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ECC" w:rsidRPr="00F9131B" w:rsidRDefault="003812F5" w:rsidP="00402ECC">
      <w:pPr>
        <w:spacing w:after="0" w:line="240" w:lineRule="auto"/>
        <w:jc w:val="center"/>
        <w:rPr>
          <w:rStyle w:val="FontStyle21"/>
          <w:sz w:val="24"/>
          <w:szCs w:val="24"/>
        </w:rPr>
      </w:pPr>
      <w:r w:rsidRPr="00DD6FC1">
        <w:rPr>
          <w:rFonts w:ascii="Times New Roman" w:hAnsi="Times New Roman"/>
          <w:b/>
          <w:sz w:val="24"/>
          <w:szCs w:val="24"/>
        </w:rPr>
        <w:t>АННОТАЦИЯ</w:t>
      </w:r>
      <w:r w:rsidRPr="00DD6FC1">
        <w:rPr>
          <w:rFonts w:ascii="Times New Roman" w:hAnsi="Times New Roman"/>
          <w:b/>
          <w:sz w:val="24"/>
          <w:szCs w:val="24"/>
        </w:rPr>
        <w:br/>
        <w:t xml:space="preserve"> </w:t>
      </w:r>
    </w:p>
    <w:p w:rsidR="00402ECC" w:rsidRPr="00402ECC" w:rsidRDefault="00402ECC" w:rsidP="00402E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2ECC" w:rsidRPr="00402ECC" w:rsidRDefault="00402ECC" w:rsidP="00402ECC">
      <w:pPr>
        <w:widowControl w:val="0"/>
        <w:autoSpaceDE w:val="0"/>
        <w:autoSpaceDN w:val="0"/>
        <w:spacing w:before="64" w:after="0" w:line="240" w:lineRule="auto"/>
        <w:ind w:right="410"/>
        <w:rPr>
          <w:rFonts w:ascii="Times New Roman" w:hAnsi="Times New Roman"/>
          <w:sz w:val="24"/>
          <w:szCs w:val="24"/>
          <w:lang w:eastAsia="en-US"/>
        </w:rPr>
      </w:pPr>
      <w:r w:rsidRPr="00402ECC">
        <w:rPr>
          <w:rFonts w:ascii="Times New Roman" w:hAnsi="Times New Roman"/>
          <w:sz w:val="24"/>
          <w:szCs w:val="24"/>
          <w:lang w:eastAsia="en-US"/>
        </w:rPr>
        <w:t xml:space="preserve">         </w:t>
      </w:r>
      <w:proofErr w:type="gramStart"/>
      <w:r w:rsidRPr="00402ECC">
        <w:rPr>
          <w:rFonts w:ascii="Times New Roman" w:hAnsi="Times New Roman"/>
          <w:sz w:val="24"/>
          <w:szCs w:val="24"/>
          <w:lang w:eastAsia="en-US"/>
        </w:rPr>
        <w:t>Программа по учебному  предмету« География»»  на уровне среднего общего образования  составлена на основе требований к результатам освоения  программы среднего общего образования ФГОС,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программы воспитания.</w:t>
      </w:r>
      <w:proofErr w:type="gramEnd"/>
    </w:p>
    <w:p w:rsidR="00402ECC" w:rsidRPr="00402ECC" w:rsidRDefault="00402ECC" w:rsidP="00402ECC">
      <w:pPr>
        <w:widowControl w:val="0"/>
        <w:autoSpaceDE w:val="0"/>
        <w:autoSpaceDN w:val="0"/>
        <w:spacing w:before="64" w:after="0" w:line="240" w:lineRule="auto"/>
        <w:ind w:right="410"/>
        <w:rPr>
          <w:rFonts w:ascii="Times New Roman" w:hAnsi="Times New Roman"/>
          <w:sz w:val="24"/>
          <w:szCs w:val="24"/>
        </w:rPr>
      </w:pPr>
      <w:r w:rsidRPr="00402ECC">
        <w:rPr>
          <w:rFonts w:ascii="Times New Roman" w:hAnsi="Times New Roman"/>
          <w:sz w:val="24"/>
          <w:szCs w:val="24"/>
          <w:lang w:eastAsia="en-US"/>
        </w:rPr>
        <w:t xml:space="preserve">         На изучение учебного  предмета на уровне среднего  общего образования отводится 34 часа  (1 час в неделю) </w:t>
      </w:r>
    </w:p>
    <w:p w:rsidR="003D5AE6" w:rsidRDefault="00402ECC" w:rsidP="00402ECC">
      <w:pPr>
        <w:shd w:val="clear" w:color="auto" w:fill="FFFFFF"/>
        <w:spacing w:after="0" w:line="240" w:lineRule="auto"/>
        <w:ind w:firstLine="2"/>
        <w:rPr>
          <w:rFonts w:ascii="Times New Roman" w:hAnsi="Times New Roman"/>
          <w:sz w:val="24"/>
          <w:szCs w:val="24"/>
          <w:lang w:eastAsia="en-US"/>
        </w:rPr>
      </w:pPr>
      <w:r w:rsidRPr="00402ECC">
        <w:rPr>
          <w:rFonts w:ascii="Times New Roman" w:hAnsi="Times New Roman"/>
          <w:sz w:val="24"/>
          <w:szCs w:val="24"/>
          <w:lang w:eastAsia="en-US"/>
        </w:rPr>
        <w:t>УМК включает</w:t>
      </w:r>
      <w:r w:rsidR="003D5AE6">
        <w:rPr>
          <w:rFonts w:ascii="Times New Roman" w:hAnsi="Times New Roman"/>
          <w:sz w:val="24"/>
          <w:szCs w:val="24"/>
          <w:lang w:eastAsia="en-US"/>
        </w:rPr>
        <w:t>:</w:t>
      </w:r>
    </w:p>
    <w:p w:rsidR="00402ECC" w:rsidRPr="00402ECC" w:rsidRDefault="00402ECC" w:rsidP="00402ECC">
      <w:pPr>
        <w:shd w:val="clear" w:color="auto" w:fill="FFFFFF"/>
        <w:spacing w:after="0" w:line="240" w:lineRule="auto"/>
        <w:ind w:firstLine="2"/>
        <w:rPr>
          <w:rFonts w:ascii="Times New Roman" w:hAnsi="Times New Roman"/>
          <w:sz w:val="24"/>
          <w:szCs w:val="24"/>
          <w:lang w:eastAsia="en-US"/>
        </w:rPr>
      </w:pPr>
      <w:r w:rsidRPr="00402ECC">
        <w:rPr>
          <w:rFonts w:ascii="Times New Roman" w:hAnsi="Times New Roman"/>
          <w:sz w:val="24"/>
          <w:szCs w:val="24"/>
          <w:lang w:eastAsia="en-US"/>
        </w:rPr>
        <w:t xml:space="preserve"> 1.</w:t>
      </w:r>
      <w:r w:rsidR="003D5AE6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02ECC">
        <w:rPr>
          <w:rFonts w:ascii="Times New Roman" w:hAnsi="Times New Roman"/>
          <w:sz w:val="24"/>
          <w:szCs w:val="24"/>
          <w:lang w:eastAsia="en-US"/>
        </w:rPr>
        <w:t>География, 10 класс/ Гладкий Ю.Н., Ник</w:t>
      </w:r>
      <w:r>
        <w:rPr>
          <w:rFonts w:ascii="Times New Roman" w:hAnsi="Times New Roman"/>
          <w:sz w:val="24"/>
          <w:szCs w:val="24"/>
          <w:lang w:eastAsia="en-US"/>
        </w:rPr>
        <w:t>олина В.В., Акционерное обществ</w:t>
      </w:r>
      <w:r w:rsidR="003D5AE6">
        <w:rPr>
          <w:rFonts w:ascii="Times New Roman" w:hAnsi="Times New Roman"/>
          <w:sz w:val="24"/>
          <w:szCs w:val="24"/>
          <w:lang w:eastAsia="en-US"/>
        </w:rPr>
        <w:t xml:space="preserve">о </w:t>
      </w:r>
      <w:r w:rsidRPr="00402ECC">
        <w:rPr>
          <w:rFonts w:ascii="Times New Roman" w:hAnsi="Times New Roman"/>
          <w:sz w:val="24"/>
          <w:szCs w:val="24"/>
          <w:lang w:eastAsia="en-US"/>
        </w:rPr>
        <w:t>«Издательство «Просвещение»</w:t>
      </w:r>
      <w:r w:rsidR="003D5AE6">
        <w:rPr>
          <w:rFonts w:ascii="Times New Roman" w:hAnsi="Times New Roman"/>
          <w:sz w:val="24"/>
          <w:szCs w:val="24"/>
          <w:lang w:eastAsia="en-US"/>
        </w:rPr>
        <w:t>, 2023</w:t>
      </w:r>
    </w:p>
    <w:p w:rsidR="00402ECC" w:rsidRPr="00402ECC" w:rsidRDefault="00402ECC" w:rsidP="00402ECC">
      <w:pPr>
        <w:shd w:val="clear" w:color="auto" w:fill="FFFFFF"/>
        <w:spacing w:after="0" w:line="240" w:lineRule="auto"/>
        <w:ind w:firstLine="2"/>
        <w:rPr>
          <w:rFonts w:ascii="Times New Roman" w:hAnsi="Times New Roman"/>
          <w:sz w:val="24"/>
          <w:szCs w:val="24"/>
          <w:lang w:eastAsia="en-US"/>
        </w:rPr>
      </w:pPr>
      <w:r w:rsidRPr="00402ECC">
        <w:rPr>
          <w:rFonts w:ascii="Times New Roman" w:hAnsi="Times New Roman"/>
          <w:sz w:val="24"/>
          <w:szCs w:val="24"/>
          <w:lang w:eastAsia="en-US"/>
        </w:rPr>
        <w:t>2. География, 11 класс/ Гладкий Ю.Н., Николина В.В., Акционерное общество «Издательство «Просвещение»</w:t>
      </w:r>
    </w:p>
    <w:p w:rsidR="00402ECC" w:rsidRPr="00402ECC" w:rsidRDefault="00402ECC" w:rsidP="00402ECC">
      <w:pPr>
        <w:shd w:val="clear" w:color="auto" w:fill="FFFFFF"/>
        <w:spacing w:after="0" w:line="240" w:lineRule="auto"/>
        <w:ind w:firstLine="2"/>
        <w:rPr>
          <w:rFonts w:ascii="Times New Roman" w:hAnsi="Times New Roman"/>
          <w:sz w:val="24"/>
          <w:szCs w:val="24"/>
          <w:lang w:eastAsia="en-US"/>
        </w:rPr>
      </w:pPr>
      <w:r w:rsidRPr="00402ECC">
        <w:rPr>
          <w:rFonts w:ascii="Times New Roman" w:hAnsi="Times New Roman"/>
          <w:sz w:val="24"/>
          <w:szCs w:val="24"/>
          <w:lang w:eastAsia="en-US"/>
        </w:rPr>
        <w:t>3.</w:t>
      </w:r>
      <w:r w:rsidR="003D5AE6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02ECC">
        <w:rPr>
          <w:rFonts w:ascii="Times New Roman" w:hAnsi="Times New Roman"/>
          <w:sz w:val="24"/>
          <w:szCs w:val="24"/>
          <w:lang w:eastAsia="en-US"/>
        </w:rPr>
        <w:t>Атлас 10-11  класс</w:t>
      </w:r>
    </w:p>
    <w:p w:rsidR="00402ECC" w:rsidRPr="00402ECC" w:rsidRDefault="00402ECC" w:rsidP="003D5AE6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</w:rPr>
      </w:pPr>
      <w:r w:rsidRPr="00402ECC">
        <w:rPr>
          <w:rFonts w:ascii="Times New Roman" w:hAnsi="Times New Roman"/>
          <w:sz w:val="24"/>
          <w:szCs w:val="24"/>
          <w:lang w:eastAsia="en-US"/>
        </w:rPr>
        <w:t>4. Контурные карты 10 и 11 класс</w:t>
      </w:r>
    </w:p>
    <w:p w:rsidR="00402ECC" w:rsidRPr="00402ECC" w:rsidRDefault="00402ECC" w:rsidP="00402ECC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402ECC">
        <w:rPr>
          <w:rFonts w:ascii="Times New Roman" w:hAnsi="Times New Roman"/>
          <w:sz w:val="24"/>
          <w:szCs w:val="24"/>
          <w:lang w:eastAsia="en-US"/>
        </w:rPr>
        <w:t xml:space="preserve">     </w:t>
      </w:r>
      <w:r w:rsidRPr="00402EC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02ECC">
        <w:rPr>
          <w:rFonts w:ascii="Times New Roman" w:hAnsi="Times New Roman"/>
          <w:sz w:val="24"/>
          <w:szCs w:val="24"/>
        </w:rPr>
        <w:t xml:space="preserve">Рабочая программа составлена  в соответствии с Положением </w:t>
      </w:r>
      <w:r w:rsidRPr="00402ECC">
        <w:rPr>
          <w:rFonts w:ascii="Times New Roman" w:hAnsi="Times New Roman"/>
          <w:bCs/>
          <w:iCs/>
          <w:sz w:val="24"/>
          <w:szCs w:val="24"/>
        </w:rPr>
        <w:t xml:space="preserve">о структуре, порядке разработки и утверждения  рабочих программ по отдельным </w:t>
      </w:r>
      <w:r w:rsidRPr="00402ECC">
        <w:rPr>
          <w:rFonts w:ascii="Times New Roman" w:hAnsi="Times New Roman"/>
          <w:sz w:val="24"/>
          <w:szCs w:val="24"/>
        </w:rPr>
        <w:t xml:space="preserve">учебным   предметам  курсам, в том числе внеурочной деятельности по обновленным ФГОС и ФООП  </w:t>
      </w:r>
      <w:r w:rsidRPr="00402ECC">
        <w:rPr>
          <w:rFonts w:ascii="Times New Roman" w:hAnsi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№36»  </w:t>
      </w:r>
      <w:proofErr w:type="spellStart"/>
      <w:r w:rsidRPr="00402ECC">
        <w:rPr>
          <w:rFonts w:ascii="Times New Roman" w:hAnsi="Times New Roman"/>
          <w:color w:val="0D0D0D"/>
          <w:sz w:val="24"/>
          <w:szCs w:val="24"/>
        </w:rPr>
        <w:t>Старооскольского</w:t>
      </w:r>
      <w:proofErr w:type="spellEnd"/>
      <w:r w:rsidRPr="00402ECC">
        <w:rPr>
          <w:rFonts w:ascii="Times New Roman" w:hAnsi="Times New Roman"/>
          <w:color w:val="0D0D0D"/>
          <w:sz w:val="24"/>
          <w:szCs w:val="24"/>
        </w:rPr>
        <w:t xml:space="preserve">  городского округа и </w:t>
      </w:r>
      <w:r w:rsidRPr="00402ECC">
        <w:rPr>
          <w:rFonts w:ascii="Times New Roman" w:hAnsi="Times New Roman"/>
          <w:sz w:val="24"/>
          <w:szCs w:val="24"/>
        </w:rPr>
        <w:t>в соответствии с требованиями ФГОС ООО</w:t>
      </w:r>
      <w:r w:rsidRPr="00402ECC">
        <w:rPr>
          <w:rFonts w:ascii="Times New Roman" w:eastAsia="Calibri" w:hAnsi="Times New Roman"/>
          <w:bCs/>
          <w:iCs/>
          <w:sz w:val="24"/>
          <w:szCs w:val="24"/>
        </w:rPr>
        <w:t xml:space="preserve">  содержит титульный лист и </w:t>
      </w:r>
      <w:r w:rsidRPr="00402ECC">
        <w:rPr>
          <w:rFonts w:ascii="Times New Roman" w:eastAsia="Calibri" w:hAnsi="Times New Roman"/>
          <w:sz w:val="24"/>
          <w:szCs w:val="24"/>
        </w:rPr>
        <w:t>следующие разделы:</w:t>
      </w:r>
      <w:proofErr w:type="gramEnd"/>
    </w:p>
    <w:p w:rsidR="00402ECC" w:rsidRPr="00402ECC" w:rsidRDefault="00402ECC" w:rsidP="00402ECC">
      <w:pPr>
        <w:tabs>
          <w:tab w:val="left" w:pos="1276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02ECC">
        <w:rPr>
          <w:rFonts w:ascii="Times New Roman" w:hAnsi="Times New Roman"/>
          <w:sz w:val="24"/>
          <w:szCs w:val="24"/>
        </w:rPr>
        <w:t>1. Пояснительная записка, в которой конкретизируются общие цели  среднего общего образования с учетом специфики учебного  предмета</w:t>
      </w:r>
    </w:p>
    <w:p w:rsidR="00402ECC" w:rsidRPr="00402ECC" w:rsidRDefault="00402ECC" w:rsidP="00402EC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hAnsi="Times New Roman"/>
          <w:sz w:val="24"/>
          <w:szCs w:val="24"/>
        </w:rPr>
      </w:pPr>
      <w:r w:rsidRPr="00402ECC">
        <w:rPr>
          <w:rFonts w:ascii="Times New Roman" w:hAnsi="Times New Roman"/>
          <w:sz w:val="24"/>
          <w:szCs w:val="24"/>
        </w:rPr>
        <w:t>2.Содержание учебного  предмета;</w:t>
      </w:r>
    </w:p>
    <w:p w:rsidR="00402ECC" w:rsidRPr="00402ECC" w:rsidRDefault="00402ECC" w:rsidP="00402EC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hAnsi="Times New Roman"/>
          <w:sz w:val="24"/>
          <w:szCs w:val="24"/>
        </w:rPr>
      </w:pPr>
      <w:r w:rsidRPr="00402ECC">
        <w:rPr>
          <w:rFonts w:ascii="Times New Roman" w:hAnsi="Times New Roman"/>
          <w:sz w:val="24"/>
          <w:szCs w:val="24"/>
        </w:rPr>
        <w:t>3  Планируемые результаты  изучения учебного предмета;</w:t>
      </w:r>
    </w:p>
    <w:p w:rsidR="00402ECC" w:rsidRPr="00402ECC" w:rsidRDefault="00402ECC" w:rsidP="00402EC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hAnsi="Times New Roman"/>
          <w:sz w:val="24"/>
          <w:szCs w:val="24"/>
        </w:rPr>
      </w:pPr>
      <w:r w:rsidRPr="00402ECC">
        <w:rPr>
          <w:rFonts w:ascii="Times New Roman" w:hAnsi="Times New Roman"/>
          <w:sz w:val="24"/>
          <w:szCs w:val="24"/>
        </w:rPr>
        <w:t xml:space="preserve">4.Тематическое планирование </w:t>
      </w:r>
    </w:p>
    <w:p w:rsidR="00402ECC" w:rsidRPr="00402ECC" w:rsidRDefault="00132F76" w:rsidP="00402EC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A61446">
        <w:rPr>
          <w:rFonts w:ascii="Times New Roman" w:hAnsi="Times New Roman"/>
          <w:sz w:val="24"/>
          <w:szCs w:val="24"/>
        </w:rPr>
        <w:t xml:space="preserve"> П</w:t>
      </w:r>
      <w:r w:rsidR="00402ECC" w:rsidRPr="00402ECC">
        <w:rPr>
          <w:rFonts w:ascii="Times New Roman" w:hAnsi="Times New Roman"/>
          <w:sz w:val="24"/>
          <w:szCs w:val="24"/>
        </w:rPr>
        <w:t>оурочное планирование</w:t>
      </w:r>
    </w:p>
    <w:p w:rsidR="00402ECC" w:rsidRPr="00402ECC" w:rsidRDefault="00132F76" w:rsidP="00132F76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6.</w:t>
      </w:r>
      <w:r w:rsidR="00A61446">
        <w:rPr>
          <w:rFonts w:ascii="Times New Roman" w:hAnsi="Times New Roman"/>
          <w:sz w:val="24"/>
          <w:szCs w:val="24"/>
        </w:rPr>
        <w:t xml:space="preserve"> У</w:t>
      </w:r>
      <w:bookmarkStart w:id="0" w:name="_GoBack"/>
      <w:bookmarkEnd w:id="0"/>
      <w:r w:rsidR="00402ECC" w:rsidRPr="00402ECC">
        <w:rPr>
          <w:rFonts w:ascii="Times New Roman" w:hAnsi="Times New Roman"/>
          <w:sz w:val="24"/>
          <w:szCs w:val="24"/>
        </w:rPr>
        <w:t>чебно-методическое обеспечение образовательного процесса;</w:t>
      </w:r>
    </w:p>
    <w:p w:rsidR="00402ECC" w:rsidRPr="00402ECC" w:rsidRDefault="00402ECC" w:rsidP="00402ECC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hAnsi="Times New Roman"/>
          <w:sz w:val="24"/>
          <w:szCs w:val="24"/>
        </w:rPr>
      </w:pPr>
      <w:r w:rsidRPr="00402ECC">
        <w:rPr>
          <w:rFonts w:ascii="Times New Roman" w:hAnsi="Times New Roman"/>
          <w:sz w:val="24"/>
          <w:szCs w:val="24"/>
        </w:rPr>
        <w:t>- обязательные учебные материалы для ученика</w:t>
      </w:r>
    </w:p>
    <w:p w:rsidR="00402ECC" w:rsidRPr="00402ECC" w:rsidRDefault="00402ECC" w:rsidP="00402ECC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hAnsi="Times New Roman"/>
          <w:sz w:val="24"/>
          <w:szCs w:val="24"/>
        </w:rPr>
      </w:pPr>
      <w:r w:rsidRPr="00402ECC">
        <w:rPr>
          <w:rFonts w:ascii="Times New Roman" w:hAnsi="Times New Roman"/>
          <w:sz w:val="24"/>
          <w:szCs w:val="24"/>
        </w:rPr>
        <w:t>- методические материалы для учителя</w:t>
      </w:r>
    </w:p>
    <w:p w:rsidR="00402ECC" w:rsidRPr="00402ECC" w:rsidRDefault="00402ECC" w:rsidP="00402ECC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hAnsi="Times New Roman"/>
          <w:sz w:val="24"/>
          <w:szCs w:val="24"/>
        </w:rPr>
      </w:pPr>
      <w:r w:rsidRPr="00402ECC">
        <w:rPr>
          <w:rFonts w:ascii="Times New Roman" w:hAnsi="Times New Roman"/>
          <w:sz w:val="24"/>
          <w:szCs w:val="24"/>
        </w:rPr>
        <w:t>- цифровые образовательные ресурсы и ресурсы сети интернет</w:t>
      </w:r>
    </w:p>
    <w:p w:rsidR="00402ECC" w:rsidRPr="00402ECC" w:rsidRDefault="00402ECC" w:rsidP="00402ECC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hAnsi="Times New Roman"/>
          <w:sz w:val="24"/>
          <w:szCs w:val="24"/>
        </w:rPr>
      </w:pPr>
    </w:p>
    <w:p w:rsidR="00402ECC" w:rsidRPr="00402ECC" w:rsidRDefault="00402ECC" w:rsidP="00402E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2ECC">
        <w:rPr>
          <w:rFonts w:ascii="Times New Roman" w:hAnsi="Times New Roman"/>
          <w:sz w:val="24"/>
          <w:szCs w:val="24"/>
        </w:rPr>
        <w:t>Составитель:   Татаркина Т..В.</w:t>
      </w:r>
    </w:p>
    <w:p w:rsidR="00402ECC" w:rsidRPr="00402ECC" w:rsidRDefault="00402ECC" w:rsidP="00402ECC">
      <w:pPr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</w:p>
    <w:p w:rsidR="00402ECC" w:rsidRPr="00402ECC" w:rsidRDefault="00402ECC" w:rsidP="00402ECC">
      <w:pPr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</w:p>
    <w:p w:rsidR="003812F5" w:rsidRPr="00F9131B" w:rsidRDefault="003812F5" w:rsidP="003812F5">
      <w:pPr>
        <w:pStyle w:val="Style4"/>
        <w:widowControl/>
        <w:spacing w:line="240" w:lineRule="auto"/>
        <w:ind w:right="-1" w:firstLine="709"/>
        <w:rPr>
          <w:rStyle w:val="FontStyle21"/>
          <w:sz w:val="24"/>
          <w:szCs w:val="24"/>
        </w:rPr>
      </w:pPr>
    </w:p>
    <w:p w:rsidR="003812F5" w:rsidRPr="00F9131B" w:rsidRDefault="003812F5" w:rsidP="003812F5">
      <w:pPr>
        <w:pStyle w:val="a4"/>
        <w:ind w:left="0" w:right="-1" w:firstLine="709"/>
        <w:rPr>
          <w:sz w:val="24"/>
          <w:szCs w:val="24"/>
        </w:rPr>
      </w:pPr>
    </w:p>
    <w:p w:rsidR="00CE20ED" w:rsidRPr="00F9131B" w:rsidRDefault="00CE20ED" w:rsidP="00C03B3B">
      <w:pPr>
        <w:rPr>
          <w:rFonts w:ascii="Times New Roman" w:hAnsi="Times New Roman"/>
          <w:sz w:val="24"/>
          <w:szCs w:val="24"/>
        </w:rPr>
      </w:pPr>
    </w:p>
    <w:sectPr w:rsidR="00CE20ED" w:rsidRPr="00F9131B" w:rsidSect="00A06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4230"/>
    <w:multiLevelType w:val="multilevel"/>
    <w:tmpl w:val="FA346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70621A"/>
    <w:multiLevelType w:val="multilevel"/>
    <w:tmpl w:val="A1F0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3864D3"/>
    <w:multiLevelType w:val="multilevel"/>
    <w:tmpl w:val="6ED44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700471"/>
    <w:multiLevelType w:val="multilevel"/>
    <w:tmpl w:val="164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71"/>
    <w:rsid w:val="000556B1"/>
    <w:rsid w:val="00132F76"/>
    <w:rsid w:val="00153FBB"/>
    <w:rsid w:val="003812F5"/>
    <w:rsid w:val="003D5AE6"/>
    <w:rsid w:val="00402ECC"/>
    <w:rsid w:val="00504F71"/>
    <w:rsid w:val="006D71F1"/>
    <w:rsid w:val="00711F9A"/>
    <w:rsid w:val="00A61446"/>
    <w:rsid w:val="00B57AEE"/>
    <w:rsid w:val="00C03B3B"/>
    <w:rsid w:val="00CA4161"/>
    <w:rsid w:val="00CE20ED"/>
    <w:rsid w:val="00F9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F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3B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3812F5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hAnsi="Times New Roman"/>
    </w:rPr>
  </w:style>
  <w:style w:type="character" w:customStyle="1" w:styleId="a5">
    <w:name w:val="Абзац списка Знак"/>
    <w:link w:val="a4"/>
    <w:uiPriority w:val="34"/>
    <w:locked/>
    <w:rsid w:val="003812F5"/>
    <w:rPr>
      <w:rFonts w:ascii="Times New Roman" w:eastAsia="Times New Roman" w:hAnsi="Times New Roman" w:cs="Times New Roman"/>
      <w:lang w:eastAsia="ru-RU"/>
    </w:rPr>
  </w:style>
  <w:style w:type="paragraph" w:customStyle="1" w:styleId="msonormalbullet2gif">
    <w:name w:val="msonormalbullet2.gif"/>
    <w:basedOn w:val="a"/>
    <w:uiPriority w:val="99"/>
    <w:rsid w:val="003812F5"/>
    <w:pPr>
      <w:suppressAutoHyphens/>
      <w:spacing w:before="280" w:after="28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tyle4">
    <w:name w:val="Style4"/>
    <w:basedOn w:val="a"/>
    <w:uiPriority w:val="99"/>
    <w:rsid w:val="003812F5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uiPriority w:val="99"/>
    <w:rsid w:val="003812F5"/>
    <w:rPr>
      <w:rFonts w:ascii="Times New Roman" w:hAnsi="Times New Roman" w:cs="Times New Roman"/>
      <w:sz w:val="20"/>
      <w:szCs w:val="20"/>
    </w:rPr>
  </w:style>
  <w:style w:type="paragraph" w:styleId="a6">
    <w:name w:val="No Spacing"/>
    <w:link w:val="a7"/>
    <w:qFormat/>
    <w:rsid w:val="003812F5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7">
    <w:name w:val="Без интервала Знак"/>
    <w:link w:val="a6"/>
    <w:rsid w:val="003812F5"/>
    <w:rPr>
      <w:rFonts w:ascii="Times New Roman" w:eastAsia="Times New Roman" w:hAnsi="Times New Roman" w:cs="Times New Roman"/>
      <w:sz w:val="28"/>
      <w:lang w:eastAsia="ru-RU"/>
    </w:rPr>
  </w:style>
  <w:style w:type="table" w:customStyle="1" w:styleId="1">
    <w:name w:val="Сетка таблицы1"/>
    <w:basedOn w:val="a1"/>
    <w:next w:val="a8"/>
    <w:uiPriority w:val="59"/>
    <w:rsid w:val="00B57AEE"/>
    <w:pPr>
      <w:spacing w:after="0" w:line="240" w:lineRule="auto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B57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semiHidden/>
    <w:unhideWhenUsed/>
    <w:qFormat/>
    <w:rsid w:val="00402ECC"/>
    <w:pPr>
      <w:widowControl w:val="0"/>
      <w:autoSpaceDE w:val="0"/>
      <w:autoSpaceDN w:val="0"/>
      <w:spacing w:after="0" w:line="240" w:lineRule="auto"/>
      <w:ind w:left="1119"/>
    </w:pPr>
    <w:rPr>
      <w:rFonts w:ascii="Times New Roman" w:hAnsi="Times New Roman"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1"/>
    <w:semiHidden/>
    <w:rsid w:val="00402EC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F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3B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3812F5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hAnsi="Times New Roman"/>
    </w:rPr>
  </w:style>
  <w:style w:type="character" w:customStyle="1" w:styleId="a5">
    <w:name w:val="Абзац списка Знак"/>
    <w:link w:val="a4"/>
    <w:uiPriority w:val="34"/>
    <w:locked/>
    <w:rsid w:val="003812F5"/>
    <w:rPr>
      <w:rFonts w:ascii="Times New Roman" w:eastAsia="Times New Roman" w:hAnsi="Times New Roman" w:cs="Times New Roman"/>
      <w:lang w:eastAsia="ru-RU"/>
    </w:rPr>
  </w:style>
  <w:style w:type="paragraph" w:customStyle="1" w:styleId="msonormalbullet2gif">
    <w:name w:val="msonormalbullet2.gif"/>
    <w:basedOn w:val="a"/>
    <w:uiPriority w:val="99"/>
    <w:rsid w:val="003812F5"/>
    <w:pPr>
      <w:suppressAutoHyphens/>
      <w:spacing w:before="280" w:after="28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tyle4">
    <w:name w:val="Style4"/>
    <w:basedOn w:val="a"/>
    <w:uiPriority w:val="99"/>
    <w:rsid w:val="003812F5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uiPriority w:val="99"/>
    <w:rsid w:val="003812F5"/>
    <w:rPr>
      <w:rFonts w:ascii="Times New Roman" w:hAnsi="Times New Roman" w:cs="Times New Roman"/>
      <w:sz w:val="20"/>
      <w:szCs w:val="20"/>
    </w:rPr>
  </w:style>
  <w:style w:type="paragraph" w:styleId="a6">
    <w:name w:val="No Spacing"/>
    <w:link w:val="a7"/>
    <w:qFormat/>
    <w:rsid w:val="003812F5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7">
    <w:name w:val="Без интервала Знак"/>
    <w:link w:val="a6"/>
    <w:rsid w:val="003812F5"/>
    <w:rPr>
      <w:rFonts w:ascii="Times New Roman" w:eastAsia="Times New Roman" w:hAnsi="Times New Roman" w:cs="Times New Roman"/>
      <w:sz w:val="28"/>
      <w:lang w:eastAsia="ru-RU"/>
    </w:rPr>
  </w:style>
  <w:style w:type="table" w:customStyle="1" w:styleId="1">
    <w:name w:val="Сетка таблицы1"/>
    <w:basedOn w:val="a1"/>
    <w:next w:val="a8"/>
    <w:uiPriority w:val="59"/>
    <w:rsid w:val="00B57AEE"/>
    <w:pPr>
      <w:spacing w:after="0" w:line="240" w:lineRule="auto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B57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semiHidden/>
    <w:unhideWhenUsed/>
    <w:qFormat/>
    <w:rsid w:val="00402ECC"/>
    <w:pPr>
      <w:widowControl w:val="0"/>
      <w:autoSpaceDE w:val="0"/>
      <w:autoSpaceDN w:val="0"/>
      <w:spacing w:after="0" w:line="240" w:lineRule="auto"/>
      <w:ind w:left="1119"/>
    </w:pPr>
    <w:rPr>
      <w:rFonts w:ascii="Times New Roman" w:hAnsi="Times New Roman"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1"/>
    <w:semiHidden/>
    <w:rsid w:val="00402EC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dcterms:created xsi:type="dcterms:W3CDTF">2022-09-18T08:07:00Z</dcterms:created>
  <dcterms:modified xsi:type="dcterms:W3CDTF">2023-11-26T09:38:00Z</dcterms:modified>
</cp:coreProperties>
</file>