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Аннотация</w:t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к рабоче</w:t>
      </w:r>
      <w:r>
        <w:rPr>
          <w:rFonts w:ascii="Times New Roman" w:hAnsi="Times New Roman" w:cs="Times New Roman"/>
          <w:b/>
          <w:sz w:val="26"/>
          <w:szCs w:val="26"/>
        </w:rPr>
        <w:t xml:space="preserve">й программе по учебному курсу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«Основы безопасности жизнедеятельности»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для </w:t>
      </w:r>
      <w:r>
        <w:rPr>
          <w:rFonts w:ascii="Times New Roman" w:hAnsi="Times New Roman" w:cs="Times New Roman"/>
          <w:b/>
          <w:sz w:val="26"/>
          <w:szCs w:val="26"/>
        </w:rPr>
        <w:t xml:space="preserve">8</w:t>
      </w:r>
      <w:r>
        <w:rPr>
          <w:rFonts w:ascii="Times New Roman" w:hAnsi="Times New Roman" w:cs="Times New Roman"/>
          <w:b/>
          <w:sz w:val="26"/>
          <w:szCs w:val="26"/>
        </w:rPr>
        <w:t xml:space="preserve">-9 класс</w:t>
      </w:r>
      <w:r>
        <w:rPr>
          <w:rFonts w:ascii="Times New Roman" w:hAnsi="Times New Roman" w:cs="Times New Roman"/>
          <w:b/>
          <w:sz w:val="26"/>
          <w:szCs w:val="26"/>
        </w:rPr>
        <w:t xml:space="preserve">ов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pStyle w:val="629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Рабочая  программа по учебному курсу «Основы безопасности ж</w:t>
      </w:r>
      <w:r>
        <w:rPr>
          <w:rFonts w:ascii="Times New Roman" w:hAnsi="Times New Roman" w:cs="Times New Roman"/>
          <w:b/>
          <w:sz w:val="26"/>
          <w:szCs w:val="26"/>
        </w:rPr>
        <w:t xml:space="preserve">изнедеятельности» для учащихся 8</w:t>
      </w:r>
      <w:r>
        <w:rPr>
          <w:rFonts w:ascii="Times New Roman" w:hAnsi="Times New Roman" w:cs="Times New Roman"/>
          <w:b/>
          <w:sz w:val="26"/>
          <w:szCs w:val="26"/>
        </w:rPr>
        <w:t xml:space="preserve">-9 классов составлена на основе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Федерального закона 29.12.2012 № 273-ФЗ «Об образовании в Российской Федерации», требований к результатам освоения федеральной образовательной программы основного общего образования (ФОП ООО).</w:t>
      </w:r>
      <w:r>
        <w:rPr>
          <w:rFonts w:ascii="Times New Roman" w:hAnsi="Times New Roman" w:cs="Times New Roman"/>
          <w:b/>
          <w:sz w:val="26"/>
          <w:szCs w:val="26"/>
        </w:rPr>
        <w:t xml:space="preserve">, </w:t>
      </w:r>
      <w:r>
        <w:rPr>
          <w:rFonts w:ascii="Times New Roman" w:hAnsi="Times New Roman" w:cs="Times New Roman"/>
          <w:b/>
          <w:sz w:val="26"/>
          <w:szCs w:val="26"/>
        </w:rPr>
        <w:t xml:space="preserve">авторской</w:t>
      </w:r>
      <w:r>
        <w:rPr>
          <w:rFonts w:ascii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Программы </w:t>
      </w:r>
      <w:r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 xml:space="preserve">курса «Основы безопасности жизнедеятельности». 8—9 классы / авт.-сост. М.В. Муркова, А.А. Луховицкая.</w:t>
      </w:r>
      <w:r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 xml:space="preserve"> — </w:t>
      </w:r>
      <w:r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 xml:space="preserve">М.: ООО «Русское слово — учебник», 2022. . — 56 с. — (ФГОС.</w:t>
      </w:r>
      <w:r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 xml:space="preserve">Инновационная школа)</w:t>
      </w:r>
      <w:r>
        <w:rPr>
          <w:rFonts w:ascii="Times New Roman" w:hAnsi="Times New Roman" w:cs="Times New Roman"/>
          <w:sz w:val="26"/>
          <w:szCs w:val="26"/>
        </w:rPr>
        <w:t xml:space="preserve">,</w:t>
      </w:r>
      <w:r>
        <w:rPr>
          <w:rFonts w:ascii="Times New Roman" w:hAnsi="Times New Roman" w:cs="Times New Roman"/>
          <w:b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Настоящая программа представляет собой часть образователь</w:t>
      </w:r>
      <w:r>
        <w:rPr>
          <w:rFonts w:ascii="Times New Roman" w:hAnsi="Times New Roman" w:cs="Times New Roman"/>
          <w:sz w:val="26"/>
          <w:szCs w:val="26"/>
        </w:rPr>
        <w:t xml:space="preserve">ной области ОБЖ и предназначен</w:t>
      </w:r>
      <w:r>
        <w:rPr>
          <w:rFonts w:ascii="Times New Roman" w:hAnsi="Times New Roman" w:cs="Times New Roman"/>
          <w:sz w:val="26"/>
          <w:szCs w:val="26"/>
        </w:rPr>
        <w:t xml:space="preserve">а для учащихся основной школы (8</w:t>
      </w:r>
      <w:r>
        <w:rPr>
          <w:rFonts w:ascii="Times New Roman" w:hAnsi="Times New Roman" w:cs="Times New Roman"/>
          <w:sz w:val="26"/>
          <w:szCs w:val="26"/>
        </w:rPr>
        <w:t xml:space="preserve">—9 классы). </w:t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pStyle w:val="624"/>
        <w:ind w:left="20" w:right="320" w:firstLine="340"/>
        <w:jc w:val="both"/>
        <w:spacing w:before="0" w:after="0" w:line="240" w:lineRule="auto"/>
        <w:shd w:val="clear" w:color="auto" w:fill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Для реализации программы и на</w:t>
      </w:r>
      <w:r>
        <w:rPr>
          <w:b/>
          <w:sz w:val="26"/>
          <w:szCs w:val="26"/>
        </w:rPr>
        <w:t xml:space="preserve"> ее изучение  преду</w:t>
      </w:r>
      <w:r>
        <w:rPr>
          <w:b/>
          <w:sz w:val="26"/>
          <w:szCs w:val="26"/>
        </w:rPr>
        <w:t xml:space="preserve">смотрено 68</w:t>
      </w:r>
      <w:r>
        <w:rPr>
          <w:b/>
          <w:sz w:val="26"/>
          <w:szCs w:val="26"/>
        </w:rPr>
        <w:t xml:space="preserve"> часов по 1</w:t>
      </w:r>
      <w:r>
        <w:rPr>
          <w:b/>
          <w:sz w:val="26"/>
          <w:szCs w:val="26"/>
        </w:rPr>
        <w:t xml:space="preserve"> ч в неделю во всех классах (с 8</w:t>
      </w:r>
      <w:r>
        <w:rPr>
          <w:b/>
          <w:sz w:val="26"/>
          <w:szCs w:val="26"/>
        </w:rPr>
        <w:t xml:space="preserve">-го по 9-й), в том числе на контрольное тестирова</w:t>
      </w:r>
      <w:r>
        <w:rPr>
          <w:b/>
          <w:sz w:val="26"/>
          <w:szCs w:val="26"/>
        </w:rPr>
        <w:t xml:space="preserve">ние – 6</w:t>
      </w:r>
      <w:r>
        <w:rPr>
          <w:b/>
          <w:sz w:val="26"/>
          <w:szCs w:val="26"/>
        </w:rPr>
        <w:t xml:space="preserve"> часов.</w:t>
      </w:r>
      <w:r>
        <w:rPr>
          <w:b/>
          <w:sz w:val="26"/>
          <w:szCs w:val="26"/>
        </w:rPr>
      </w:r>
    </w:p>
    <w:p>
      <w:pPr>
        <w:ind w:right="72" w:firstLine="490"/>
        <w:jc w:val="both"/>
        <w:spacing w:after="0"/>
        <w:shd w:val="clear" w:color="auto" w:fill="ffffff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 xml:space="preserve">8 </w:t>
      </w:r>
      <w:r>
        <w:rPr>
          <w:rFonts w:ascii="Times New Roman" w:hAnsi="Times New Roman" w:cs="Times New Roman"/>
          <w:spacing w:val="-2"/>
          <w:sz w:val="26"/>
          <w:szCs w:val="26"/>
        </w:rPr>
        <w:t xml:space="preserve">класс 1 час в неделю, за год -34</w:t>
      </w:r>
      <w:r>
        <w:rPr>
          <w:rFonts w:ascii="Times New Roman" w:hAnsi="Times New Roman" w:cs="Times New Roman"/>
          <w:spacing w:val="-2"/>
          <w:sz w:val="26"/>
          <w:szCs w:val="26"/>
        </w:rPr>
        <w:t xml:space="preserve"> часов</w:t>
      </w:r>
      <w:r>
        <w:rPr>
          <w:rFonts w:ascii="Times New Roman" w:hAnsi="Times New Roman" w:cs="Times New Roman"/>
          <w:spacing w:val="-2"/>
          <w:sz w:val="26"/>
          <w:szCs w:val="26"/>
        </w:rPr>
      </w:r>
    </w:p>
    <w:p>
      <w:pPr>
        <w:ind w:right="72" w:firstLine="490"/>
        <w:jc w:val="both"/>
        <w:spacing w:after="0"/>
        <w:shd w:val="clear" w:color="auto" w:fill="ffffff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 xml:space="preserve">9 класс 1 час в неделю, за год -34 часа</w:t>
      </w:r>
      <w:r>
        <w:rPr>
          <w:rFonts w:ascii="Times New Roman" w:hAnsi="Times New Roman" w:cs="Times New Roman"/>
          <w:spacing w:val="-2"/>
          <w:sz w:val="26"/>
          <w:szCs w:val="26"/>
        </w:rPr>
      </w:r>
    </w:p>
    <w:p>
      <w:pPr>
        <w:ind w:right="72" w:firstLine="490"/>
        <w:jc w:val="both"/>
        <w:spacing w:after="0"/>
        <w:shd w:val="clear" w:color="auto" w:fill="ffffff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</w:r>
      <w:r>
        <w:rPr>
          <w:rFonts w:ascii="Times New Roman" w:hAnsi="Times New Roman" w:cs="Times New Roman"/>
          <w:spacing w:val="-2"/>
          <w:sz w:val="26"/>
          <w:szCs w:val="26"/>
        </w:rPr>
      </w:r>
    </w:p>
    <w:p>
      <w:pPr>
        <w:ind w:firstLine="28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Сроки реализации программы: </w:t>
      </w:r>
      <w:r>
        <w:rPr>
          <w:rFonts w:ascii="Times New Roman" w:hAnsi="Times New Roman" w:cs="Times New Roman"/>
          <w:sz w:val="26"/>
          <w:szCs w:val="26"/>
        </w:rPr>
        <w:t xml:space="preserve">п</w:t>
      </w:r>
      <w:r>
        <w:rPr>
          <w:rFonts w:ascii="Times New Roman" w:hAnsi="Times New Roman" w:cs="Times New Roman"/>
          <w:sz w:val="26"/>
          <w:szCs w:val="26"/>
        </w:rPr>
        <w:t xml:space="preserve">рограмма реализуется в течени</w:t>
      </w:r>
      <w:r>
        <w:rPr>
          <w:rFonts w:ascii="Times New Roman" w:hAnsi="Times New Roman" w:cs="Times New Roman"/>
          <w:sz w:val="26"/>
          <w:szCs w:val="26"/>
        </w:rPr>
        <w:t xml:space="preserve">и</w:t>
      </w:r>
      <w:r>
        <w:rPr>
          <w:rFonts w:ascii="Times New Roman" w:hAnsi="Times New Roman" w:cs="Times New Roman"/>
          <w:sz w:val="26"/>
          <w:szCs w:val="26"/>
        </w:rPr>
        <w:t xml:space="preserve"> 2</w:t>
      </w:r>
      <w:r>
        <w:rPr>
          <w:rFonts w:ascii="Times New Roman" w:hAnsi="Times New Roman" w:cs="Times New Roman"/>
          <w:sz w:val="26"/>
          <w:szCs w:val="26"/>
        </w:rPr>
        <w:t xml:space="preserve"> лет.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Данная учебная программа полностью соответствует </w:t>
      </w:r>
      <w:r>
        <w:rPr>
          <w:rFonts w:ascii="Times New Roman" w:hAnsi="Times New Roman" w:cs="Times New Roman"/>
          <w:sz w:val="26"/>
          <w:szCs w:val="26"/>
        </w:rPr>
        <w:t xml:space="preserve">авторской</w:t>
      </w:r>
      <w:r>
        <w:rPr>
          <w:rFonts w:ascii="Times New Roman" w:hAnsi="Times New Roman" w:cs="Times New Roman"/>
          <w:sz w:val="26"/>
          <w:szCs w:val="26"/>
        </w:rPr>
        <w:t xml:space="preserve">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624"/>
        <w:ind w:left="360" w:right="320"/>
        <w:jc w:val="both"/>
        <w:spacing w:before="0" w:after="0" w:line="240" w:lineRule="auto"/>
        <w:shd w:val="clear" w:color="auto" w:fill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Рабочая программа реализуется в учебниках ОБЖ и учебно-методических пособиях, созданных коллективом авторов </w:t>
      </w:r>
      <w:r>
        <w:rPr>
          <w:rFonts w:eastAsia="Calibri"/>
          <w:b/>
          <w:color w:val="000000"/>
          <w:sz w:val="26"/>
          <w:szCs w:val="26"/>
        </w:rPr>
        <w:t xml:space="preserve">Аюбов Э.Н., Прицепов Д.З., Муркова М.В., Невелёва С.В.</w:t>
      </w:r>
      <w:r>
        <w:rPr>
          <w:b/>
          <w:sz w:val="26"/>
          <w:szCs w:val="26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jc w:val="both"/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Учебно-методический комплект:</w:t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jc w:val="both"/>
        <w:rPr>
          <w:rFonts w:ascii="Times New Roman" w:hAnsi="Times New Roman" w:eastAsia="Calibri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-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Аюбов Э.Н., </w:t>
      </w:r>
      <w:r>
        <w:rPr>
          <w:rFonts w:ascii="Times New Roman" w:hAnsi="Times New Roman" w:eastAsia="Calibri"/>
          <w:color w:val="000000"/>
          <w:sz w:val="26"/>
          <w:szCs w:val="26"/>
        </w:rPr>
        <w:t xml:space="preserve">Основы безопасности жизнедеятельности: учебник для 8 класса общеобразовательных организаций / Аюбов Э.Н., Прицепов Д.З., Муркова М.В., Невелёва С.В. – 2-е изд. – М.: ООО «Русское слово – учебник». 2022. – 240 с.: ил. – </w:t>
      </w:r>
      <w:r>
        <w:rPr>
          <w:rFonts w:ascii="Times New Roman" w:hAnsi="Times New Roman" w:eastAsia="Calibri"/>
          <w:color w:val="000000"/>
          <w:sz w:val="26"/>
          <w:szCs w:val="26"/>
        </w:rPr>
        <w:t xml:space="preserve">(ФГОС.</w:t>
      </w:r>
      <w:r>
        <w:rPr>
          <w:rFonts w:ascii="Times New Roman" w:hAnsi="Times New Roman" w:eastAsia="Calibri"/>
          <w:color w:val="000000"/>
          <w:sz w:val="26"/>
          <w:szCs w:val="26"/>
        </w:rPr>
        <w:t xml:space="preserve"> </w:t>
      </w:r>
      <w:r>
        <w:rPr>
          <w:rFonts w:ascii="Times New Roman" w:hAnsi="Times New Roman" w:eastAsia="Calibri"/>
          <w:color w:val="000000"/>
          <w:sz w:val="26"/>
          <w:szCs w:val="26"/>
        </w:rPr>
        <w:t xml:space="preserve">Инновационная школа).</w:t>
      </w:r>
      <w:r>
        <w:rPr>
          <w:rFonts w:ascii="Times New Roman" w:hAnsi="Times New Roman" w:eastAsia="Calibri"/>
          <w:color w:val="000000"/>
          <w:sz w:val="26"/>
          <w:szCs w:val="26"/>
        </w:rPr>
      </w:r>
    </w:p>
    <w:p>
      <w:pPr>
        <w:ind w:right="-6"/>
        <w:jc w:val="both"/>
        <w:spacing w:before="3" w:line="22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 </w:t>
      </w:r>
      <w:r>
        <w:rPr>
          <w:rFonts w:ascii="Times New Roman" w:hAnsi="Times New Roman"/>
          <w:sz w:val="26"/>
          <w:szCs w:val="26"/>
        </w:rPr>
        <w:t xml:space="preserve">Рабочая программа к учебнику Э. Н. Аюбова, Д. З. Прищепова, М. В. Мурковой, С. В. Невелёвой «Основы безопасности жизнедеятельности» для 8 класса общеобразовательных организаций / авт.-сост. М. В. Муркова, А.А. Луховицкая. — </w:t>
      </w:r>
      <w:r>
        <w:rPr>
          <w:rFonts w:ascii="Times New Roman" w:hAnsi="Times New Roman"/>
          <w:sz w:val="26"/>
          <w:szCs w:val="26"/>
        </w:rPr>
        <w:t xml:space="preserve">М.: ООО «Русское слово — учебник», 2022. — 44 с. — (ФГОС.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Инновационная школа).</w:t>
      </w:r>
      <w:r>
        <w:rPr>
          <w:rFonts w:ascii="Times New Roman" w:hAnsi="Times New Roman"/>
          <w:sz w:val="26"/>
          <w:szCs w:val="26"/>
        </w:rPr>
      </w:r>
    </w:p>
    <w:p>
      <w:pPr>
        <w:pStyle w:val="624"/>
        <w:jc w:val="both"/>
        <w:spacing w:before="0" w:after="0" w:line="240" w:lineRule="auto"/>
        <w:shd w:val="clear" w:color="auto" w:fill="auto"/>
        <w:rPr>
          <w:color w:val="000000"/>
          <w:sz w:val="26"/>
          <w:szCs w:val="26"/>
          <w:lang w:eastAsia="ru-RU" w:bidi="ru-RU"/>
        </w:rPr>
      </w:pPr>
      <w:r>
        <w:rPr>
          <w:sz w:val="26"/>
          <w:szCs w:val="26"/>
        </w:rPr>
        <w:t xml:space="preserve">-  </w:t>
      </w:r>
      <w:r>
        <w:rPr>
          <w:sz w:val="26"/>
          <w:szCs w:val="26"/>
        </w:rPr>
        <w:t xml:space="preserve">Программа курса «Основы безопасности жизнедеятельности». 8–9 классы / авт.-сост. М. В. Муркова, А.А. Луховицкая. — </w:t>
      </w:r>
      <w:r>
        <w:rPr>
          <w:sz w:val="26"/>
          <w:szCs w:val="26"/>
        </w:rPr>
        <w:t xml:space="preserve">М.: ООО «Русское слово — учебник», 2022. — 56 с. — (ФГОС.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Инновационная школа). </w:t>
      </w:r>
      <w:r>
        <w:rPr>
          <w:color w:val="000000"/>
          <w:sz w:val="26"/>
          <w:szCs w:val="26"/>
          <w:lang w:eastAsia="ru-RU" w:bidi="ru-RU"/>
        </w:rPr>
      </w:r>
    </w:p>
    <w:p>
      <w:pPr>
        <w:jc w:val="both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Структура, рабочей программы соответствует положению о рабочей программе учебных предметов, курсов, дисциплин (модулей), элективных курсов Муниципального бюджетного общеобразовательного учреждения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jc w:val="both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«Средняя  общеобразовательная школа №36».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jc w:val="both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jc w:val="both"/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Приоритетные формы и методы работы с учащимися</w:t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pStyle w:val="625"/>
        <w:ind w:firstLine="425"/>
        <w:jc w:val="both"/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Основной формой учебных занятий является урок. В рабочей программе учтены различные </w:t>
      </w:r>
      <w:r>
        <w:rPr>
          <w:rStyle w:val="627"/>
          <w:sz w:val="26"/>
          <w:szCs w:val="26"/>
        </w:rPr>
        <w:t xml:space="preserve">его формы:</w:t>
      </w:r>
      <w:r>
        <w:rPr>
          <w:sz w:val="26"/>
          <w:szCs w:val="26"/>
        </w:rPr>
        <w:t xml:space="preserve"> изложения нового материала самим учителем, с применением презентаций в диалоге с классом, самостоятельно с помощью учебника, комбинированные, обобщающие уроки, учебно-тренировочные занятия с элементами </w:t>
      </w:r>
      <w:r>
        <w:rPr>
          <w:sz w:val="26"/>
          <w:szCs w:val="26"/>
        </w:rPr>
        <w:t xml:space="preserve">моделирования опасных и экстремальных ситуаций. Рабочая программа предусматривает коллективную, индивидуальную, групповую, фронтальную работу учащихся через информационную, дискуссионную, проектную деятельность, решение познавательных и проблемных заданий.</w:t>
      </w:r>
      <w:r>
        <w:rPr>
          <w:sz w:val="26"/>
          <w:szCs w:val="26"/>
        </w:rPr>
      </w:r>
    </w:p>
    <w:p>
      <w:pPr>
        <w:pStyle w:val="625"/>
        <w:jc w:val="both"/>
        <w:spacing w:after="0" w:line="240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Методы обучения: объяснительно-иллюстративный, проблемный, эвристический.</w:t>
      </w:r>
      <w:r>
        <w:rPr>
          <w:color w:val="000000" w:themeColor="text1"/>
          <w:sz w:val="26"/>
          <w:szCs w:val="26"/>
        </w:rPr>
      </w:r>
    </w:p>
    <w:p>
      <w:pPr>
        <w:pStyle w:val="625"/>
        <w:jc w:val="both"/>
        <w:spacing w:after="0" w:line="240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Используемые образовательные технологии: блочно-модульная технология, технология проблемного обучения, технология развития критического мышления.</w:t>
      </w:r>
      <w:r>
        <w:rPr>
          <w:color w:val="000000" w:themeColor="text1"/>
          <w:sz w:val="26"/>
          <w:szCs w:val="26"/>
        </w:rPr>
      </w:r>
    </w:p>
    <w:p>
      <w:pPr>
        <w:pStyle w:val="625"/>
        <w:jc w:val="both"/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28"/>
        <w:jc w:val="both"/>
        <w:spacing w:line="360" w:lineRule="atLeast"/>
        <w:shd w:val="clear" w:color="auto" w:fill="ffffff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 xml:space="preserve">Формы и средства контроля</w:t>
      </w:r>
      <w:r>
        <w:rPr>
          <w:b/>
          <w:color w:val="000000" w:themeColor="text1"/>
          <w:sz w:val="26"/>
          <w:szCs w:val="26"/>
        </w:rPr>
      </w:r>
    </w:p>
    <w:p>
      <w:pPr>
        <w:pStyle w:val="628"/>
        <w:jc w:val="both"/>
        <w:spacing w:line="360" w:lineRule="atLeast"/>
        <w:shd w:val="clear" w:color="auto" w:fill="ffffff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 xml:space="preserve">Приоритетные виды и формы контроля</w:t>
      </w:r>
      <w:r>
        <w:rPr>
          <w:b/>
          <w:color w:val="000000" w:themeColor="text1"/>
          <w:sz w:val="26"/>
          <w:szCs w:val="26"/>
        </w:rPr>
      </w:r>
    </w:p>
    <w:p>
      <w:pPr>
        <w:pStyle w:val="628"/>
        <w:ind w:firstLine="708"/>
        <w:jc w:val="both"/>
        <w:spacing w:line="360" w:lineRule="atLeast"/>
        <w:shd w:val="clear" w:color="auto" w:fill="ffffff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Проверка усвоения знаний и умений учащихся может быть текущей, тематической или итоговой. Текущий учет позволяет выявить достигнутый учащимися уровень усвоения учебного материала и своевременно устранить обнаруженные пробелы в знании учеников.</w:t>
      </w:r>
      <w:r>
        <w:rPr>
          <w:color w:val="000000" w:themeColor="text1"/>
          <w:sz w:val="26"/>
          <w:szCs w:val="26"/>
        </w:rPr>
      </w:r>
    </w:p>
    <w:p>
      <w:pPr>
        <w:pStyle w:val="628"/>
        <w:jc w:val="both"/>
        <w:spacing w:line="360" w:lineRule="atLeast"/>
        <w:shd w:val="clear" w:color="auto" w:fill="ffffff"/>
        <w:rPr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 xml:space="preserve">Преобладающими формами текущего контроля </w:t>
      </w:r>
      <w:r>
        <w:rPr>
          <w:color w:val="000000" w:themeColor="text1"/>
          <w:sz w:val="26"/>
          <w:szCs w:val="26"/>
        </w:rPr>
        <w:t xml:space="preserve">знаний, умений, навыков учащихся выступает тестирование, самопроверка, взаимопроверка, фронтальный опрос, задания на выявление операционных жизненных ситуаций, доклад, реферат, исследовательские проекты.</w:t>
      </w:r>
      <w:r>
        <w:rPr>
          <w:color w:val="000000" w:themeColor="text1"/>
          <w:sz w:val="26"/>
          <w:szCs w:val="26"/>
        </w:rPr>
      </w:r>
    </w:p>
    <w:p>
      <w:pPr>
        <w:pStyle w:val="628"/>
        <w:jc w:val="both"/>
        <w:spacing w:line="360" w:lineRule="atLeast"/>
        <w:shd w:val="clear" w:color="auto" w:fill="ffffff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Формы учебной деятельности учащихся – индивидуальная, групповая, фронтальная.</w:t>
      </w:r>
      <w:r>
        <w:rPr>
          <w:color w:val="000000" w:themeColor="text1"/>
          <w:sz w:val="26"/>
          <w:szCs w:val="26"/>
        </w:rPr>
      </w:r>
    </w:p>
    <w:p>
      <w:pPr>
        <w:pStyle w:val="628"/>
        <w:ind w:firstLine="321"/>
        <w:jc w:val="both"/>
        <w:spacing w:line="360" w:lineRule="atLeast"/>
        <w:shd w:val="clear" w:color="auto" w:fill="ffffff"/>
        <w:rPr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 xml:space="preserve">Тематический контроль </w:t>
      </w:r>
      <w:r>
        <w:rPr>
          <w:color w:val="000000" w:themeColor="text1"/>
          <w:sz w:val="26"/>
          <w:szCs w:val="26"/>
        </w:rPr>
        <w:t xml:space="preserve">способствует приведению в систему знаний и умений учащихся, дает и возможность увидеть содержание темы в целом, проследить за развитием основных понятий и явлений, осмыслить взаимосвязи между ними.</w:t>
      </w:r>
      <w:r>
        <w:rPr>
          <w:color w:val="000000" w:themeColor="text1"/>
          <w:sz w:val="26"/>
          <w:szCs w:val="26"/>
        </w:rPr>
      </w:r>
    </w:p>
    <w:p>
      <w:pPr>
        <w:pStyle w:val="628"/>
        <w:ind w:firstLine="321"/>
        <w:jc w:val="both"/>
        <w:spacing w:line="360" w:lineRule="atLeast"/>
        <w:shd w:val="clear" w:color="auto" w:fill="ffffff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Для проверки знаний и умений </w:t>
      </w:r>
      <w:r>
        <w:rPr>
          <w:color w:val="000000" w:themeColor="text1"/>
          <w:sz w:val="26"/>
          <w:szCs w:val="26"/>
        </w:rPr>
        <w:t xml:space="preserve">учащихся</w:t>
      </w:r>
      <w:r>
        <w:rPr>
          <w:color w:val="000000" w:themeColor="text1"/>
          <w:sz w:val="26"/>
          <w:szCs w:val="26"/>
        </w:rPr>
        <w:t xml:space="preserve"> а программу включены тестовые работы. Кроме того проводиться  вводный и итоговый контроль.</w:t>
      </w:r>
      <w:r>
        <w:rPr>
          <w:color w:val="000000" w:themeColor="text1"/>
          <w:sz w:val="26"/>
          <w:szCs w:val="26"/>
        </w:rPr>
      </w:r>
    </w:p>
    <w:p>
      <w:pPr>
        <w:pStyle w:val="628"/>
        <w:ind w:firstLine="321"/>
        <w:jc w:val="both"/>
        <w:spacing w:line="360" w:lineRule="atLeast"/>
        <w:shd w:val="clear" w:color="auto" w:fill="ffffff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Составитель: Объедков С.Н.</w:t>
      </w:r>
      <w:r>
        <w:rPr>
          <w:rFonts w:ascii="Times New Roman" w:hAnsi="Times New Roman" w:cs="Times New Roman"/>
          <w:sz w:val="26"/>
          <w:szCs w:val="26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97" w:hanging="360"/>
      </w:pPr>
      <w:rPr>
        <w:rFonts w:hint="default" w:ascii="Times New Roman" w:hAnsi="Times New Roman" w:cs="Times New Roman"/>
        <w:b w:val="0"/>
        <w:i w:val="0"/>
        <w:color w:val="1f1f1f"/>
        <w:sz w:val="30"/>
      </w:rPr>
    </w:lvl>
    <w:lvl w:ilvl="1">
      <w:start w:val="1"/>
      <w:numFmt w:val="lowerLetter"/>
      <w:isLgl w:val="false"/>
      <w:suff w:val="tab"/>
      <w:lvlText w:val="%2."/>
      <w:lvlJc w:val="left"/>
      <w:pPr>
        <w:ind w:left="181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3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5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7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9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1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3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5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9"/>
    <w:next w:val="61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9"/>
    <w:next w:val="61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9"/>
    <w:next w:val="61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9"/>
    <w:next w:val="61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9"/>
    <w:next w:val="61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9"/>
    <w:next w:val="61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9"/>
    <w:next w:val="61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9"/>
    <w:next w:val="61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9"/>
    <w:next w:val="61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9"/>
    <w:next w:val="61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0"/>
    <w:link w:val="34"/>
    <w:uiPriority w:val="10"/>
    <w:rPr>
      <w:sz w:val="48"/>
      <w:szCs w:val="48"/>
    </w:rPr>
  </w:style>
  <w:style w:type="paragraph" w:styleId="36">
    <w:name w:val="Subtitle"/>
    <w:basedOn w:val="619"/>
    <w:next w:val="61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0"/>
    <w:link w:val="36"/>
    <w:uiPriority w:val="11"/>
    <w:rPr>
      <w:sz w:val="24"/>
      <w:szCs w:val="24"/>
    </w:rPr>
  </w:style>
  <w:style w:type="paragraph" w:styleId="38">
    <w:name w:val="Quote"/>
    <w:basedOn w:val="619"/>
    <w:next w:val="61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9"/>
    <w:next w:val="61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0"/>
    <w:link w:val="42"/>
    <w:uiPriority w:val="99"/>
  </w:style>
  <w:style w:type="paragraph" w:styleId="44">
    <w:name w:val="Footer"/>
    <w:basedOn w:val="61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0"/>
    <w:link w:val="44"/>
    <w:uiPriority w:val="99"/>
  </w:style>
  <w:style w:type="paragraph" w:styleId="46">
    <w:name w:val="Caption"/>
    <w:basedOn w:val="619"/>
    <w:next w:val="6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0"/>
    <w:uiPriority w:val="99"/>
    <w:unhideWhenUsed/>
    <w:rPr>
      <w:vertAlign w:val="superscript"/>
    </w:rPr>
  </w:style>
  <w:style w:type="paragraph" w:styleId="178">
    <w:name w:val="endnote text"/>
    <w:basedOn w:val="61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0"/>
    <w:uiPriority w:val="99"/>
    <w:semiHidden/>
    <w:unhideWhenUsed/>
    <w:rPr>
      <w:vertAlign w:val="superscript"/>
    </w:rPr>
  </w:style>
  <w:style w:type="paragraph" w:styleId="181">
    <w:name w:val="toc 1"/>
    <w:basedOn w:val="619"/>
    <w:next w:val="61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9"/>
    <w:next w:val="61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9"/>
    <w:next w:val="61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9"/>
    <w:next w:val="61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9"/>
    <w:next w:val="61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9"/>
    <w:next w:val="61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9"/>
    <w:next w:val="61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9"/>
    <w:next w:val="61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9"/>
    <w:next w:val="61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9"/>
    <w:next w:val="619"/>
    <w:uiPriority w:val="99"/>
    <w:unhideWhenUsed/>
    <w:pPr>
      <w:spacing w:after="0" w:afterAutospacing="0"/>
    </w:pPr>
  </w:style>
  <w:style w:type="paragraph" w:styleId="619" w:default="1">
    <w:name w:val="Normal"/>
    <w:qFormat/>
  </w:style>
  <w:style w:type="character" w:styleId="620" w:default="1">
    <w:name w:val="Default Paragraph Font"/>
    <w:uiPriority w:val="1"/>
    <w:semiHidden/>
    <w:unhideWhenUsed/>
  </w:style>
  <w:style w:type="table" w:styleId="62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2" w:default="1">
    <w:name w:val="No List"/>
    <w:uiPriority w:val="99"/>
    <w:semiHidden/>
    <w:unhideWhenUsed/>
  </w:style>
  <w:style w:type="character" w:styleId="623" w:customStyle="1">
    <w:name w:val="Основной текст_"/>
    <w:basedOn w:val="620"/>
    <w:link w:val="624"/>
    <w:rPr>
      <w:rFonts w:ascii="Times New Roman" w:hAnsi="Times New Roman" w:eastAsia="Times New Roman" w:cs="Times New Roman"/>
      <w:sz w:val="20"/>
      <w:szCs w:val="20"/>
      <w:shd w:val="clear" w:color="auto" w:fill="ffffff"/>
    </w:rPr>
  </w:style>
  <w:style w:type="paragraph" w:styleId="624" w:customStyle="1">
    <w:name w:val="Основной текст1"/>
    <w:basedOn w:val="619"/>
    <w:link w:val="623"/>
    <w:uiPriority w:val="99"/>
    <w:pPr>
      <w:spacing w:before="240" w:after="60" w:line="0" w:lineRule="atLeast"/>
      <w:shd w:val="clear" w:color="auto" w:fill="ffffff"/>
    </w:pPr>
    <w:rPr>
      <w:rFonts w:ascii="Times New Roman" w:hAnsi="Times New Roman" w:eastAsia="Times New Roman" w:cs="Times New Roman"/>
      <w:sz w:val="20"/>
      <w:szCs w:val="20"/>
    </w:rPr>
  </w:style>
  <w:style w:type="paragraph" w:styleId="625">
    <w:name w:val="Body Text Indent 2"/>
    <w:basedOn w:val="619"/>
    <w:link w:val="626"/>
    <w:pPr>
      <w:ind w:left="283"/>
      <w:spacing w:after="120" w:line="48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626" w:customStyle="1">
    <w:name w:val="Основной текст с отступом 2 Знак"/>
    <w:basedOn w:val="620"/>
    <w:link w:val="62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627">
    <w:name w:val="Strong"/>
    <w:basedOn w:val="620"/>
    <w:uiPriority w:val="22"/>
    <w:qFormat/>
    <w:rPr>
      <w:b/>
      <w:bCs/>
    </w:rPr>
  </w:style>
  <w:style w:type="paragraph" w:styleId="628">
    <w:name w:val="Normal (Web)"/>
    <w:basedOn w:val="619"/>
    <w:uiPriority w:val="99"/>
    <w:unhideWhenUsed/>
    <w:pPr>
      <w:spacing w:after="15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29">
    <w:name w:val="Body Text"/>
    <w:basedOn w:val="619"/>
    <w:link w:val="630"/>
    <w:uiPriority w:val="99"/>
    <w:unhideWhenUsed/>
    <w:pPr>
      <w:spacing w:after="120"/>
    </w:pPr>
  </w:style>
  <w:style w:type="character" w:styleId="630" w:customStyle="1">
    <w:name w:val="Основной текст Знак"/>
    <w:basedOn w:val="620"/>
    <w:link w:val="629"/>
    <w:uiPriority w:val="99"/>
  </w:style>
  <w:style w:type="paragraph" w:styleId="631">
    <w:name w:val="List Paragraph"/>
    <w:basedOn w:val="619"/>
    <w:uiPriority w:val="34"/>
    <w:qFormat/>
    <w:pPr>
      <w:contextualSpacing/>
      <w:ind w:left="720"/>
    </w:pPr>
    <w:rPr>
      <w:rFonts w:ascii="Calibri" w:hAnsi="Calibri" w:eastAsia="Times New Roman" w:cs="Times New Roman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R7-Office/7.4.0.112</Application>
  <Company>DG Win&amp;Soft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Объедков</cp:lastModifiedBy>
  <cp:revision>10</cp:revision>
  <dcterms:created xsi:type="dcterms:W3CDTF">2017-05-22T20:39:00Z</dcterms:created>
  <dcterms:modified xsi:type="dcterms:W3CDTF">2023-09-28T16:17:31Z</dcterms:modified>
</cp:coreProperties>
</file>