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A1C14F" w14:textId="7EBE856D" w:rsidR="0083277B" w:rsidRDefault="00705631" w:rsidP="00705631">
      <w:pPr>
        <w:spacing w:after="0" w:line="240" w:lineRule="auto"/>
        <w:jc w:val="right"/>
        <w:rPr>
          <w:rFonts w:ascii="Times New Roman" w:eastAsia="Arial Unicode MS" w:hAnsi="Times New Roman" w:cs="Times New Roman"/>
          <w:kern w:val="2"/>
          <w:sz w:val="28"/>
          <w:szCs w:val="28"/>
        </w:rPr>
      </w:pPr>
      <w:bookmarkStart w:id="0" w:name="_Toc95467936"/>
      <w:r>
        <w:rPr>
          <w:rFonts w:ascii="Times New Roman" w:eastAsia="Times New Roman" w:hAnsi="Times New Roman" w:cs="Times New Roman"/>
          <w:noProof/>
          <w:lang w:eastAsia="ru-RU"/>
        </w:rPr>
        <w:drawing>
          <wp:inline distT="0" distB="0" distL="0" distR="0" wp14:anchorId="02A568CC" wp14:editId="66333250">
            <wp:extent cx="6120130" cy="8413115"/>
            <wp:effectExtent l="0" t="0" r="0" b="698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физизка.JPG"/>
                    <pic:cNvPicPr/>
                  </pic:nvPicPr>
                  <pic:blipFill>
                    <a:blip r:embed="rId8">
                      <a:extLst>
                        <a:ext uri="{28A0092B-C50C-407E-A947-70E740481C1C}">
                          <a14:useLocalDpi xmlns:a14="http://schemas.microsoft.com/office/drawing/2010/main" val="0"/>
                        </a:ext>
                      </a:extLst>
                    </a:blip>
                    <a:stretch>
                      <a:fillRect/>
                    </a:stretch>
                  </pic:blipFill>
                  <pic:spPr>
                    <a:xfrm>
                      <a:off x="0" y="0"/>
                      <a:ext cx="6120130" cy="8413115"/>
                    </a:xfrm>
                    <a:prstGeom prst="rect">
                      <a:avLst/>
                    </a:prstGeom>
                  </pic:spPr>
                </pic:pic>
              </a:graphicData>
            </a:graphic>
          </wp:inline>
        </w:drawing>
      </w:r>
      <w:r>
        <w:rPr>
          <w:rFonts w:ascii="Times New Roman" w:eastAsia="Arial Unicode MS" w:hAnsi="Times New Roman" w:cs="Times New Roman"/>
          <w:kern w:val="2"/>
          <w:sz w:val="28"/>
          <w:szCs w:val="28"/>
        </w:rPr>
        <w:t xml:space="preserve"> </w:t>
      </w:r>
    </w:p>
    <w:p w14:paraId="6E11A599" w14:textId="77777777" w:rsidR="00705631" w:rsidRDefault="00705631" w:rsidP="00CA453F">
      <w:pPr>
        <w:pStyle w:val="aff7"/>
        <w:spacing w:before="0" w:line="240" w:lineRule="auto"/>
        <w:jc w:val="center"/>
        <w:rPr>
          <w:rFonts w:asciiTheme="minorHAnsi" w:eastAsiaTheme="minorHAnsi" w:hAnsiTheme="minorHAnsi" w:cs="Times New Roman"/>
          <w:color w:val="auto"/>
          <w:sz w:val="28"/>
          <w:szCs w:val="28"/>
          <w:lang w:eastAsia="en-US"/>
        </w:rPr>
      </w:pPr>
    </w:p>
    <w:p w14:paraId="360ADA4A" w14:textId="77777777" w:rsidR="00705631" w:rsidRDefault="00705631" w:rsidP="00CA453F">
      <w:pPr>
        <w:pStyle w:val="aff7"/>
        <w:spacing w:before="0" w:line="240" w:lineRule="auto"/>
        <w:jc w:val="center"/>
        <w:rPr>
          <w:rFonts w:asciiTheme="minorHAnsi" w:eastAsiaTheme="minorHAnsi" w:hAnsiTheme="minorHAnsi" w:cs="Times New Roman"/>
          <w:color w:val="auto"/>
          <w:sz w:val="28"/>
          <w:szCs w:val="28"/>
          <w:lang w:eastAsia="en-US"/>
        </w:rPr>
      </w:pPr>
    </w:p>
    <w:bookmarkStart w:id="1" w:name="_GoBack" w:displacedByCustomXml="next"/>
    <w:bookmarkEnd w:id="1" w:displacedByCustomXml="next"/>
    <w:sdt>
      <w:sdtPr>
        <w:rPr>
          <w:rFonts w:asciiTheme="minorHAnsi" w:eastAsiaTheme="minorHAnsi" w:hAnsiTheme="minorHAnsi" w:cs="Times New Roman"/>
          <w:color w:val="auto"/>
          <w:sz w:val="28"/>
          <w:szCs w:val="28"/>
          <w:lang w:eastAsia="en-US"/>
        </w:rPr>
        <w:id w:val="-137340691"/>
        <w:docPartObj>
          <w:docPartGallery w:val="Table of Contents"/>
          <w:docPartUnique/>
        </w:docPartObj>
      </w:sdtPr>
      <w:sdtEndPr>
        <w:rPr>
          <w:rFonts w:cstheme="minorBidi"/>
          <w:b/>
          <w:bCs/>
          <w:sz w:val="22"/>
          <w:szCs w:val="22"/>
        </w:rPr>
      </w:sdtEndPr>
      <w:sdtContent>
        <w:p w14:paraId="216C57F7" w14:textId="77777777" w:rsidR="00CA453F" w:rsidRPr="00CA453F" w:rsidRDefault="00CA453F" w:rsidP="00CA453F">
          <w:pPr>
            <w:pStyle w:val="aff7"/>
            <w:spacing w:before="0" w:line="240" w:lineRule="auto"/>
            <w:jc w:val="center"/>
            <w:rPr>
              <w:rFonts w:cs="Times New Roman"/>
              <w:caps/>
              <w:sz w:val="28"/>
              <w:szCs w:val="28"/>
            </w:rPr>
          </w:pPr>
          <w:r w:rsidRPr="00CA453F">
            <w:rPr>
              <w:rFonts w:cs="Times New Roman"/>
              <w:caps/>
              <w:sz w:val="28"/>
              <w:szCs w:val="28"/>
            </w:rPr>
            <w:t>Оглавление</w:t>
          </w:r>
        </w:p>
        <w:p w14:paraId="54775DD2" w14:textId="77777777" w:rsidR="00CA453F" w:rsidRPr="00711EFC" w:rsidRDefault="00CA453F" w:rsidP="00711EFC">
          <w:pPr>
            <w:pStyle w:val="14"/>
          </w:pPr>
          <w:r w:rsidRPr="00711EFC">
            <w:rPr>
              <w:bCs/>
            </w:rPr>
            <w:fldChar w:fldCharType="begin"/>
          </w:r>
          <w:r w:rsidRPr="00711EFC">
            <w:rPr>
              <w:bCs/>
            </w:rPr>
            <w:instrText xml:space="preserve"> TOC \o "1-4" \h \z \u </w:instrText>
          </w:r>
          <w:r w:rsidRPr="00711EFC">
            <w:rPr>
              <w:bCs/>
            </w:rPr>
            <w:fldChar w:fldCharType="separate"/>
          </w:r>
          <w:hyperlink w:anchor="_Toc101191579" w:history="1">
            <w:r w:rsidRPr="00711EFC">
              <w:rPr>
                <w:rStyle w:val="af1"/>
                <w:szCs w:val="28"/>
              </w:rPr>
              <w:t>ПОЯСНИТЕЛЬНАЯ ЗАПИСКА</w:t>
            </w:r>
            <w:r w:rsidRPr="00711EFC">
              <w:rPr>
                <w:webHidden/>
              </w:rPr>
              <w:tab/>
            </w:r>
            <w:r w:rsidRPr="00711EFC">
              <w:rPr>
                <w:webHidden/>
              </w:rPr>
              <w:fldChar w:fldCharType="begin"/>
            </w:r>
            <w:r w:rsidRPr="00711EFC">
              <w:rPr>
                <w:webHidden/>
              </w:rPr>
              <w:instrText xml:space="preserve"> PAGEREF _Toc101191579 \h </w:instrText>
            </w:r>
            <w:r w:rsidRPr="00711EFC">
              <w:rPr>
                <w:webHidden/>
              </w:rPr>
            </w:r>
            <w:r w:rsidRPr="00711EFC">
              <w:rPr>
                <w:webHidden/>
              </w:rPr>
              <w:fldChar w:fldCharType="separate"/>
            </w:r>
            <w:r w:rsidRPr="00711EFC">
              <w:rPr>
                <w:webHidden/>
              </w:rPr>
              <w:t>3</w:t>
            </w:r>
            <w:r w:rsidRPr="00711EFC">
              <w:rPr>
                <w:webHidden/>
              </w:rPr>
              <w:fldChar w:fldCharType="end"/>
            </w:r>
          </w:hyperlink>
        </w:p>
        <w:p w14:paraId="13D253BF" w14:textId="77777777" w:rsidR="00CA453F" w:rsidRPr="00711EFC" w:rsidRDefault="004E21DC" w:rsidP="00711EFC">
          <w:pPr>
            <w:pStyle w:val="14"/>
          </w:pPr>
          <w:hyperlink w:anchor="_Toc101191585" w:history="1">
            <w:r w:rsidR="00CA453F" w:rsidRPr="00711EFC">
              <w:rPr>
                <w:rStyle w:val="af1"/>
                <w:szCs w:val="28"/>
              </w:rPr>
              <w:t>СОДЕРЖАНИЕ УЧЕБНОГО ПРЕДМЕТА «ФИЗИКА»</w:t>
            </w:r>
            <w:r w:rsidR="00CA453F" w:rsidRPr="00711EFC">
              <w:rPr>
                <w:webHidden/>
              </w:rPr>
              <w:tab/>
            </w:r>
            <w:r w:rsidR="00CA453F" w:rsidRPr="00711EFC">
              <w:rPr>
                <w:webHidden/>
              </w:rPr>
              <w:fldChar w:fldCharType="begin"/>
            </w:r>
            <w:r w:rsidR="00CA453F" w:rsidRPr="00711EFC">
              <w:rPr>
                <w:webHidden/>
              </w:rPr>
              <w:instrText xml:space="preserve"> PAGEREF _Toc101191585 \h </w:instrText>
            </w:r>
            <w:r w:rsidR="00CA453F" w:rsidRPr="00711EFC">
              <w:rPr>
                <w:webHidden/>
              </w:rPr>
            </w:r>
            <w:r w:rsidR="00CA453F" w:rsidRPr="00711EFC">
              <w:rPr>
                <w:webHidden/>
              </w:rPr>
              <w:fldChar w:fldCharType="separate"/>
            </w:r>
            <w:r w:rsidR="00CA453F" w:rsidRPr="00711EFC">
              <w:rPr>
                <w:webHidden/>
              </w:rPr>
              <w:t>9</w:t>
            </w:r>
            <w:r w:rsidR="00CA453F" w:rsidRPr="00711EFC">
              <w:rPr>
                <w:webHidden/>
              </w:rPr>
              <w:fldChar w:fldCharType="end"/>
            </w:r>
          </w:hyperlink>
        </w:p>
        <w:p w14:paraId="06E371D9" w14:textId="77777777" w:rsidR="00CA453F" w:rsidRPr="00711EFC" w:rsidRDefault="004E21DC" w:rsidP="00711EFC">
          <w:pPr>
            <w:pStyle w:val="31"/>
            <w:tabs>
              <w:tab w:val="clear" w:pos="9356"/>
              <w:tab w:val="right" w:leader="dot" w:pos="9638"/>
            </w:tabs>
            <w:rPr>
              <w:rFonts w:eastAsiaTheme="minorEastAsia"/>
              <w:b w:val="0"/>
              <w:noProof/>
              <w:lang w:eastAsia="ru-RU"/>
            </w:rPr>
          </w:pPr>
          <w:hyperlink w:anchor="_Toc101191586" w:history="1">
            <w:r w:rsidR="00CA453F" w:rsidRPr="00711EFC">
              <w:rPr>
                <w:rStyle w:val="af1"/>
                <w:b w:val="0"/>
                <w:noProof/>
              </w:rPr>
              <w:t>7 КЛАСС</w:t>
            </w:r>
            <w:r w:rsidR="00CA453F" w:rsidRPr="00711EFC">
              <w:rPr>
                <w:b w:val="0"/>
                <w:noProof/>
                <w:webHidden/>
              </w:rPr>
              <w:tab/>
            </w:r>
            <w:r w:rsidR="00CA453F" w:rsidRPr="00711EFC">
              <w:rPr>
                <w:b w:val="0"/>
                <w:noProof/>
                <w:webHidden/>
              </w:rPr>
              <w:fldChar w:fldCharType="begin"/>
            </w:r>
            <w:r w:rsidR="00CA453F" w:rsidRPr="00711EFC">
              <w:rPr>
                <w:b w:val="0"/>
                <w:noProof/>
                <w:webHidden/>
              </w:rPr>
              <w:instrText xml:space="preserve"> PAGEREF _Toc101191586 \h </w:instrText>
            </w:r>
            <w:r w:rsidR="00CA453F" w:rsidRPr="00711EFC">
              <w:rPr>
                <w:b w:val="0"/>
                <w:noProof/>
                <w:webHidden/>
              </w:rPr>
            </w:r>
            <w:r w:rsidR="00CA453F" w:rsidRPr="00711EFC">
              <w:rPr>
                <w:b w:val="0"/>
                <w:noProof/>
                <w:webHidden/>
              </w:rPr>
              <w:fldChar w:fldCharType="separate"/>
            </w:r>
            <w:r w:rsidR="00CA453F" w:rsidRPr="00711EFC">
              <w:rPr>
                <w:b w:val="0"/>
                <w:noProof/>
                <w:webHidden/>
              </w:rPr>
              <w:t>9</w:t>
            </w:r>
            <w:r w:rsidR="00CA453F" w:rsidRPr="00711EFC">
              <w:rPr>
                <w:b w:val="0"/>
                <w:noProof/>
                <w:webHidden/>
              </w:rPr>
              <w:fldChar w:fldCharType="end"/>
            </w:r>
          </w:hyperlink>
        </w:p>
        <w:p w14:paraId="5E9352CB" w14:textId="77777777" w:rsidR="00CA453F" w:rsidRPr="00711EFC" w:rsidRDefault="004E21DC" w:rsidP="00711EFC">
          <w:pPr>
            <w:pStyle w:val="31"/>
            <w:tabs>
              <w:tab w:val="clear" w:pos="9356"/>
              <w:tab w:val="right" w:leader="dot" w:pos="9638"/>
            </w:tabs>
            <w:rPr>
              <w:rFonts w:eastAsiaTheme="minorEastAsia"/>
              <w:b w:val="0"/>
              <w:noProof/>
              <w:lang w:eastAsia="ru-RU"/>
            </w:rPr>
          </w:pPr>
          <w:hyperlink w:anchor="_Toc101191587" w:history="1">
            <w:r w:rsidR="00CA453F" w:rsidRPr="00711EFC">
              <w:rPr>
                <w:rStyle w:val="af1"/>
                <w:b w:val="0"/>
                <w:noProof/>
              </w:rPr>
              <w:t>8 КЛАСС</w:t>
            </w:r>
            <w:r w:rsidR="00CA453F" w:rsidRPr="00711EFC">
              <w:rPr>
                <w:b w:val="0"/>
                <w:noProof/>
                <w:webHidden/>
              </w:rPr>
              <w:tab/>
            </w:r>
            <w:r w:rsidR="00CA453F" w:rsidRPr="00711EFC">
              <w:rPr>
                <w:b w:val="0"/>
                <w:noProof/>
                <w:webHidden/>
              </w:rPr>
              <w:fldChar w:fldCharType="begin"/>
            </w:r>
            <w:r w:rsidR="00CA453F" w:rsidRPr="00711EFC">
              <w:rPr>
                <w:b w:val="0"/>
                <w:noProof/>
                <w:webHidden/>
              </w:rPr>
              <w:instrText xml:space="preserve"> PAGEREF _Toc101191587 \h </w:instrText>
            </w:r>
            <w:r w:rsidR="00CA453F" w:rsidRPr="00711EFC">
              <w:rPr>
                <w:b w:val="0"/>
                <w:noProof/>
                <w:webHidden/>
              </w:rPr>
            </w:r>
            <w:r w:rsidR="00CA453F" w:rsidRPr="00711EFC">
              <w:rPr>
                <w:b w:val="0"/>
                <w:noProof/>
                <w:webHidden/>
              </w:rPr>
              <w:fldChar w:fldCharType="separate"/>
            </w:r>
            <w:r w:rsidR="00CA453F" w:rsidRPr="00711EFC">
              <w:rPr>
                <w:b w:val="0"/>
                <w:noProof/>
                <w:webHidden/>
              </w:rPr>
              <w:t>12</w:t>
            </w:r>
            <w:r w:rsidR="00CA453F" w:rsidRPr="00711EFC">
              <w:rPr>
                <w:b w:val="0"/>
                <w:noProof/>
                <w:webHidden/>
              </w:rPr>
              <w:fldChar w:fldCharType="end"/>
            </w:r>
          </w:hyperlink>
        </w:p>
        <w:p w14:paraId="54DC2217" w14:textId="77777777" w:rsidR="00CA453F" w:rsidRPr="00711EFC" w:rsidRDefault="004E21DC" w:rsidP="00711EFC">
          <w:pPr>
            <w:pStyle w:val="31"/>
            <w:tabs>
              <w:tab w:val="clear" w:pos="9356"/>
              <w:tab w:val="right" w:leader="dot" w:pos="9638"/>
            </w:tabs>
            <w:rPr>
              <w:rFonts w:eastAsiaTheme="minorEastAsia"/>
              <w:b w:val="0"/>
              <w:noProof/>
              <w:lang w:eastAsia="ru-RU"/>
            </w:rPr>
          </w:pPr>
          <w:hyperlink w:anchor="_Toc101191588" w:history="1">
            <w:r w:rsidR="00CA453F" w:rsidRPr="00711EFC">
              <w:rPr>
                <w:rStyle w:val="af1"/>
                <w:b w:val="0"/>
                <w:noProof/>
              </w:rPr>
              <w:t>9 КЛАСС</w:t>
            </w:r>
            <w:r w:rsidR="00CA453F" w:rsidRPr="00711EFC">
              <w:rPr>
                <w:b w:val="0"/>
                <w:noProof/>
                <w:webHidden/>
              </w:rPr>
              <w:tab/>
            </w:r>
            <w:r w:rsidR="00CA453F" w:rsidRPr="00711EFC">
              <w:rPr>
                <w:b w:val="0"/>
                <w:noProof/>
                <w:webHidden/>
              </w:rPr>
              <w:fldChar w:fldCharType="begin"/>
            </w:r>
            <w:r w:rsidR="00CA453F" w:rsidRPr="00711EFC">
              <w:rPr>
                <w:b w:val="0"/>
                <w:noProof/>
                <w:webHidden/>
              </w:rPr>
              <w:instrText xml:space="preserve"> PAGEREF _Toc101191588 \h </w:instrText>
            </w:r>
            <w:r w:rsidR="00CA453F" w:rsidRPr="00711EFC">
              <w:rPr>
                <w:b w:val="0"/>
                <w:noProof/>
                <w:webHidden/>
              </w:rPr>
            </w:r>
            <w:r w:rsidR="00CA453F" w:rsidRPr="00711EFC">
              <w:rPr>
                <w:b w:val="0"/>
                <w:noProof/>
                <w:webHidden/>
              </w:rPr>
              <w:fldChar w:fldCharType="separate"/>
            </w:r>
            <w:r w:rsidR="00CA453F" w:rsidRPr="00711EFC">
              <w:rPr>
                <w:b w:val="0"/>
                <w:noProof/>
                <w:webHidden/>
              </w:rPr>
              <w:t>15</w:t>
            </w:r>
            <w:r w:rsidR="00CA453F" w:rsidRPr="00711EFC">
              <w:rPr>
                <w:b w:val="0"/>
                <w:noProof/>
                <w:webHidden/>
              </w:rPr>
              <w:fldChar w:fldCharType="end"/>
            </w:r>
          </w:hyperlink>
        </w:p>
        <w:p w14:paraId="1C14BF39" w14:textId="77777777" w:rsidR="00CA453F" w:rsidRPr="00711EFC" w:rsidRDefault="004E21DC" w:rsidP="00711EFC">
          <w:pPr>
            <w:pStyle w:val="31"/>
            <w:tabs>
              <w:tab w:val="clear" w:pos="9356"/>
              <w:tab w:val="right" w:leader="dot" w:pos="9638"/>
            </w:tabs>
            <w:rPr>
              <w:rFonts w:eastAsiaTheme="minorEastAsia"/>
              <w:b w:val="0"/>
              <w:noProof/>
              <w:lang w:eastAsia="ru-RU"/>
            </w:rPr>
          </w:pPr>
          <w:hyperlink w:anchor="_Toc101191589" w:history="1">
            <w:r w:rsidR="00CA453F" w:rsidRPr="00711EFC">
              <w:rPr>
                <w:rStyle w:val="af1"/>
                <w:b w:val="0"/>
                <w:noProof/>
              </w:rPr>
              <w:t>Примерные контрольно-измерительные материалы</w:t>
            </w:r>
            <w:r w:rsidR="00CA453F" w:rsidRPr="00711EFC">
              <w:rPr>
                <w:b w:val="0"/>
                <w:noProof/>
                <w:webHidden/>
              </w:rPr>
              <w:tab/>
            </w:r>
            <w:r w:rsidR="00CA453F" w:rsidRPr="00711EFC">
              <w:rPr>
                <w:b w:val="0"/>
                <w:noProof/>
                <w:webHidden/>
              </w:rPr>
              <w:fldChar w:fldCharType="begin"/>
            </w:r>
            <w:r w:rsidR="00CA453F" w:rsidRPr="00711EFC">
              <w:rPr>
                <w:b w:val="0"/>
                <w:noProof/>
                <w:webHidden/>
              </w:rPr>
              <w:instrText xml:space="preserve"> PAGEREF _Toc101191589 \h </w:instrText>
            </w:r>
            <w:r w:rsidR="00CA453F" w:rsidRPr="00711EFC">
              <w:rPr>
                <w:b w:val="0"/>
                <w:noProof/>
                <w:webHidden/>
              </w:rPr>
            </w:r>
            <w:r w:rsidR="00CA453F" w:rsidRPr="00711EFC">
              <w:rPr>
                <w:b w:val="0"/>
                <w:noProof/>
                <w:webHidden/>
              </w:rPr>
              <w:fldChar w:fldCharType="separate"/>
            </w:r>
            <w:r w:rsidR="00CA453F" w:rsidRPr="00711EFC">
              <w:rPr>
                <w:b w:val="0"/>
                <w:noProof/>
                <w:webHidden/>
              </w:rPr>
              <w:t>20</w:t>
            </w:r>
            <w:r w:rsidR="00CA453F" w:rsidRPr="00711EFC">
              <w:rPr>
                <w:b w:val="0"/>
                <w:noProof/>
                <w:webHidden/>
              </w:rPr>
              <w:fldChar w:fldCharType="end"/>
            </w:r>
          </w:hyperlink>
        </w:p>
        <w:p w14:paraId="62F8B2A4" w14:textId="77777777" w:rsidR="00CA453F" w:rsidRPr="00711EFC" w:rsidRDefault="004E21DC" w:rsidP="00711EFC">
          <w:pPr>
            <w:pStyle w:val="14"/>
          </w:pPr>
          <w:hyperlink w:anchor="_Toc101191590" w:history="1">
            <w:r w:rsidR="00CA453F" w:rsidRPr="00711EFC">
              <w:rPr>
                <w:rStyle w:val="af1"/>
                <w:szCs w:val="28"/>
              </w:rPr>
              <w:t>ПЛАНИРУЕМЫЕ РЕЗУЛЬТАТЫ ОСВОЕНИЯ УЧЕБНОГО ПРЕДМЕТА «ФИЗИКА» НА УРОВНЕ ОСНОВНОГО ОБЩЕГО ОБРАЗОВАНИЯ</w:t>
            </w:r>
            <w:r w:rsidR="00CA453F" w:rsidRPr="00711EFC">
              <w:rPr>
                <w:webHidden/>
              </w:rPr>
              <w:tab/>
            </w:r>
            <w:r w:rsidR="00CA453F" w:rsidRPr="00711EFC">
              <w:rPr>
                <w:webHidden/>
              </w:rPr>
              <w:fldChar w:fldCharType="begin"/>
            </w:r>
            <w:r w:rsidR="00CA453F" w:rsidRPr="00711EFC">
              <w:rPr>
                <w:webHidden/>
              </w:rPr>
              <w:instrText xml:space="preserve"> PAGEREF _Toc101191590 \h </w:instrText>
            </w:r>
            <w:r w:rsidR="00CA453F" w:rsidRPr="00711EFC">
              <w:rPr>
                <w:webHidden/>
              </w:rPr>
            </w:r>
            <w:r w:rsidR="00CA453F" w:rsidRPr="00711EFC">
              <w:rPr>
                <w:webHidden/>
              </w:rPr>
              <w:fldChar w:fldCharType="separate"/>
            </w:r>
            <w:r w:rsidR="00CA453F" w:rsidRPr="00711EFC">
              <w:rPr>
                <w:webHidden/>
              </w:rPr>
              <w:t>22</w:t>
            </w:r>
            <w:r w:rsidR="00CA453F" w:rsidRPr="00711EFC">
              <w:rPr>
                <w:webHidden/>
              </w:rPr>
              <w:fldChar w:fldCharType="end"/>
            </w:r>
          </w:hyperlink>
        </w:p>
        <w:p w14:paraId="79EA1B9C" w14:textId="77777777" w:rsidR="00CA453F" w:rsidRPr="00711EFC" w:rsidRDefault="004E21DC" w:rsidP="00711EFC">
          <w:pPr>
            <w:pStyle w:val="31"/>
            <w:tabs>
              <w:tab w:val="clear" w:pos="9356"/>
              <w:tab w:val="right" w:leader="dot" w:pos="9638"/>
            </w:tabs>
            <w:rPr>
              <w:rFonts w:eastAsiaTheme="minorEastAsia"/>
              <w:b w:val="0"/>
              <w:noProof/>
              <w:lang w:eastAsia="ru-RU"/>
            </w:rPr>
          </w:pPr>
          <w:hyperlink w:anchor="_Toc101191591" w:history="1">
            <w:r w:rsidR="00711EFC" w:rsidRPr="00711EFC">
              <w:rPr>
                <w:rStyle w:val="af1"/>
                <w:b w:val="0"/>
                <w:noProof/>
              </w:rPr>
              <w:t>Личностные результаты</w:t>
            </w:r>
            <w:r w:rsidR="00CA453F" w:rsidRPr="00711EFC">
              <w:rPr>
                <w:b w:val="0"/>
                <w:noProof/>
                <w:webHidden/>
              </w:rPr>
              <w:tab/>
            </w:r>
            <w:r w:rsidR="00CA453F" w:rsidRPr="00711EFC">
              <w:rPr>
                <w:b w:val="0"/>
                <w:noProof/>
                <w:webHidden/>
              </w:rPr>
              <w:fldChar w:fldCharType="begin"/>
            </w:r>
            <w:r w:rsidR="00CA453F" w:rsidRPr="00711EFC">
              <w:rPr>
                <w:b w:val="0"/>
                <w:noProof/>
                <w:webHidden/>
              </w:rPr>
              <w:instrText xml:space="preserve"> PAGEREF _Toc101191591 \h </w:instrText>
            </w:r>
            <w:r w:rsidR="00CA453F" w:rsidRPr="00711EFC">
              <w:rPr>
                <w:b w:val="0"/>
                <w:noProof/>
                <w:webHidden/>
              </w:rPr>
            </w:r>
            <w:r w:rsidR="00CA453F" w:rsidRPr="00711EFC">
              <w:rPr>
                <w:b w:val="0"/>
                <w:noProof/>
                <w:webHidden/>
              </w:rPr>
              <w:fldChar w:fldCharType="separate"/>
            </w:r>
            <w:r w:rsidR="00CA453F" w:rsidRPr="00711EFC">
              <w:rPr>
                <w:b w:val="0"/>
                <w:noProof/>
                <w:webHidden/>
              </w:rPr>
              <w:t>22</w:t>
            </w:r>
            <w:r w:rsidR="00CA453F" w:rsidRPr="00711EFC">
              <w:rPr>
                <w:b w:val="0"/>
                <w:noProof/>
                <w:webHidden/>
              </w:rPr>
              <w:fldChar w:fldCharType="end"/>
            </w:r>
          </w:hyperlink>
        </w:p>
        <w:p w14:paraId="25322E4D" w14:textId="77777777" w:rsidR="00CA453F" w:rsidRPr="00711EFC" w:rsidRDefault="004E21DC" w:rsidP="00711EFC">
          <w:pPr>
            <w:pStyle w:val="31"/>
            <w:tabs>
              <w:tab w:val="clear" w:pos="9356"/>
              <w:tab w:val="right" w:leader="dot" w:pos="9638"/>
            </w:tabs>
            <w:rPr>
              <w:rFonts w:eastAsiaTheme="minorEastAsia"/>
              <w:b w:val="0"/>
              <w:noProof/>
              <w:lang w:eastAsia="ru-RU"/>
            </w:rPr>
          </w:pPr>
          <w:hyperlink w:anchor="_Toc101191592" w:history="1">
            <w:r w:rsidR="00CA453F" w:rsidRPr="00711EFC">
              <w:rPr>
                <w:rStyle w:val="af1"/>
                <w:b w:val="0"/>
                <w:noProof/>
              </w:rPr>
              <w:t>М</w:t>
            </w:r>
            <w:r w:rsidR="00711EFC" w:rsidRPr="00711EFC">
              <w:rPr>
                <w:rStyle w:val="af1"/>
                <w:b w:val="0"/>
                <w:noProof/>
              </w:rPr>
              <w:t>етапредметные результаты</w:t>
            </w:r>
            <w:r w:rsidR="00CA453F" w:rsidRPr="00711EFC">
              <w:rPr>
                <w:b w:val="0"/>
                <w:noProof/>
                <w:webHidden/>
              </w:rPr>
              <w:tab/>
            </w:r>
            <w:r w:rsidR="00CA453F" w:rsidRPr="00711EFC">
              <w:rPr>
                <w:b w:val="0"/>
                <w:noProof/>
                <w:webHidden/>
              </w:rPr>
              <w:fldChar w:fldCharType="begin"/>
            </w:r>
            <w:r w:rsidR="00CA453F" w:rsidRPr="00711EFC">
              <w:rPr>
                <w:b w:val="0"/>
                <w:noProof/>
                <w:webHidden/>
              </w:rPr>
              <w:instrText xml:space="preserve"> PAGEREF _Toc101191592 \h </w:instrText>
            </w:r>
            <w:r w:rsidR="00CA453F" w:rsidRPr="00711EFC">
              <w:rPr>
                <w:b w:val="0"/>
                <w:noProof/>
                <w:webHidden/>
              </w:rPr>
            </w:r>
            <w:r w:rsidR="00CA453F" w:rsidRPr="00711EFC">
              <w:rPr>
                <w:b w:val="0"/>
                <w:noProof/>
                <w:webHidden/>
              </w:rPr>
              <w:fldChar w:fldCharType="separate"/>
            </w:r>
            <w:r w:rsidR="00CA453F" w:rsidRPr="00711EFC">
              <w:rPr>
                <w:b w:val="0"/>
                <w:noProof/>
                <w:webHidden/>
              </w:rPr>
              <w:t>22</w:t>
            </w:r>
            <w:r w:rsidR="00CA453F" w:rsidRPr="00711EFC">
              <w:rPr>
                <w:b w:val="0"/>
                <w:noProof/>
                <w:webHidden/>
              </w:rPr>
              <w:fldChar w:fldCharType="end"/>
            </w:r>
          </w:hyperlink>
        </w:p>
        <w:p w14:paraId="112718EA" w14:textId="77777777" w:rsidR="00CA453F" w:rsidRPr="00711EFC" w:rsidRDefault="004E21DC" w:rsidP="00711EFC">
          <w:pPr>
            <w:pStyle w:val="31"/>
            <w:tabs>
              <w:tab w:val="clear" w:pos="9356"/>
              <w:tab w:val="right" w:leader="dot" w:pos="9638"/>
            </w:tabs>
            <w:rPr>
              <w:rFonts w:eastAsiaTheme="minorEastAsia"/>
              <w:b w:val="0"/>
              <w:noProof/>
              <w:lang w:eastAsia="ru-RU"/>
            </w:rPr>
          </w:pPr>
          <w:hyperlink w:anchor="_Toc101191593" w:history="1">
            <w:r w:rsidR="00CA453F" w:rsidRPr="00711EFC">
              <w:rPr>
                <w:rStyle w:val="af1"/>
                <w:b w:val="0"/>
                <w:noProof/>
              </w:rPr>
              <w:t>П</w:t>
            </w:r>
            <w:r w:rsidR="00711EFC" w:rsidRPr="00711EFC">
              <w:rPr>
                <w:rStyle w:val="af1"/>
                <w:b w:val="0"/>
                <w:noProof/>
              </w:rPr>
              <w:t>редметные результаты</w:t>
            </w:r>
            <w:r w:rsidR="00CA453F" w:rsidRPr="00711EFC">
              <w:rPr>
                <w:b w:val="0"/>
                <w:noProof/>
                <w:webHidden/>
              </w:rPr>
              <w:tab/>
            </w:r>
            <w:r w:rsidR="00CA453F" w:rsidRPr="00711EFC">
              <w:rPr>
                <w:b w:val="0"/>
                <w:noProof/>
                <w:webHidden/>
              </w:rPr>
              <w:fldChar w:fldCharType="begin"/>
            </w:r>
            <w:r w:rsidR="00CA453F" w:rsidRPr="00711EFC">
              <w:rPr>
                <w:b w:val="0"/>
                <w:noProof/>
                <w:webHidden/>
              </w:rPr>
              <w:instrText xml:space="preserve"> PAGEREF _Toc101191593 \h </w:instrText>
            </w:r>
            <w:r w:rsidR="00CA453F" w:rsidRPr="00711EFC">
              <w:rPr>
                <w:b w:val="0"/>
                <w:noProof/>
                <w:webHidden/>
              </w:rPr>
            </w:r>
            <w:r w:rsidR="00CA453F" w:rsidRPr="00711EFC">
              <w:rPr>
                <w:b w:val="0"/>
                <w:noProof/>
                <w:webHidden/>
              </w:rPr>
              <w:fldChar w:fldCharType="separate"/>
            </w:r>
            <w:r w:rsidR="00CA453F" w:rsidRPr="00711EFC">
              <w:rPr>
                <w:b w:val="0"/>
                <w:noProof/>
                <w:webHidden/>
              </w:rPr>
              <w:t>24</w:t>
            </w:r>
            <w:r w:rsidR="00CA453F" w:rsidRPr="00711EFC">
              <w:rPr>
                <w:b w:val="0"/>
                <w:noProof/>
                <w:webHidden/>
              </w:rPr>
              <w:fldChar w:fldCharType="end"/>
            </w:r>
          </w:hyperlink>
        </w:p>
        <w:p w14:paraId="23F393CA" w14:textId="77777777" w:rsidR="00CA453F" w:rsidRPr="00711EFC" w:rsidRDefault="004E21DC" w:rsidP="00711EFC">
          <w:pPr>
            <w:pStyle w:val="41"/>
            <w:tabs>
              <w:tab w:val="clear" w:pos="9628"/>
              <w:tab w:val="right" w:leader="dot" w:pos="9638"/>
            </w:tabs>
            <w:rPr>
              <w:rFonts w:ascii="Times New Roman" w:hAnsi="Times New Roman" w:cs="Times New Roman"/>
              <w:noProof/>
              <w:sz w:val="28"/>
              <w:szCs w:val="28"/>
            </w:rPr>
          </w:pPr>
          <w:hyperlink w:anchor="_Toc101191594" w:history="1">
            <w:r w:rsidR="00CA453F" w:rsidRPr="00711EFC">
              <w:rPr>
                <w:rStyle w:val="af1"/>
                <w:rFonts w:ascii="Times New Roman" w:eastAsia="Times New Roman" w:hAnsi="Times New Roman" w:cs="Times New Roman"/>
                <w:noProof/>
                <w:sz w:val="28"/>
                <w:szCs w:val="28"/>
              </w:rPr>
              <w:t>7 КЛАСС</w:t>
            </w:r>
            <w:r w:rsidR="00CA453F" w:rsidRPr="00711EFC">
              <w:rPr>
                <w:rFonts w:ascii="Times New Roman" w:hAnsi="Times New Roman" w:cs="Times New Roman"/>
                <w:noProof/>
                <w:webHidden/>
                <w:sz w:val="28"/>
                <w:szCs w:val="28"/>
              </w:rPr>
              <w:tab/>
            </w:r>
            <w:r w:rsidR="00CA453F" w:rsidRPr="00711EFC">
              <w:rPr>
                <w:rFonts w:ascii="Times New Roman" w:hAnsi="Times New Roman" w:cs="Times New Roman"/>
                <w:noProof/>
                <w:webHidden/>
                <w:sz w:val="28"/>
                <w:szCs w:val="28"/>
              </w:rPr>
              <w:fldChar w:fldCharType="begin"/>
            </w:r>
            <w:r w:rsidR="00CA453F" w:rsidRPr="00711EFC">
              <w:rPr>
                <w:rFonts w:ascii="Times New Roman" w:hAnsi="Times New Roman" w:cs="Times New Roman"/>
                <w:noProof/>
                <w:webHidden/>
                <w:sz w:val="28"/>
                <w:szCs w:val="28"/>
              </w:rPr>
              <w:instrText xml:space="preserve"> PAGEREF _Toc101191594 \h </w:instrText>
            </w:r>
            <w:r w:rsidR="00CA453F" w:rsidRPr="00711EFC">
              <w:rPr>
                <w:rFonts w:ascii="Times New Roman" w:hAnsi="Times New Roman" w:cs="Times New Roman"/>
                <w:noProof/>
                <w:webHidden/>
                <w:sz w:val="28"/>
                <w:szCs w:val="28"/>
              </w:rPr>
            </w:r>
            <w:r w:rsidR="00CA453F" w:rsidRPr="00711EFC">
              <w:rPr>
                <w:rFonts w:ascii="Times New Roman" w:hAnsi="Times New Roman" w:cs="Times New Roman"/>
                <w:noProof/>
                <w:webHidden/>
                <w:sz w:val="28"/>
                <w:szCs w:val="28"/>
              </w:rPr>
              <w:fldChar w:fldCharType="separate"/>
            </w:r>
            <w:r w:rsidR="00CA453F" w:rsidRPr="00711EFC">
              <w:rPr>
                <w:rFonts w:ascii="Times New Roman" w:hAnsi="Times New Roman" w:cs="Times New Roman"/>
                <w:noProof/>
                <w:webHidden/>
                <w:sz w:val="28"/>
                <w:szCs w:val="28"/>
              </w:rPr>
              <w:t>24</w:t>
            </w:r>
            <w:r w:rsidR="00CA453F" w:rsidRPr="00711EFC">
              <w:rPr>
                <w:rFonts w:ascii="Times New Roman" w:hAnsi="Times New Roman" w:cs="Times New Roman"/>
                <w:noProof/>
                <w:webHidden/>
                <w:sz w:val="28"/>
                <w:szCs w:val="28"/>
              </w:rPr>
              <w:fldChar w:fldCharType="end"/>
            </w:r>
          </w:hyperlink>
        </w:p>
        <w:p w14:paraId="52796A7F" w14:textId="77777777" w:rsidR="00CA453F" w:rsidRPr="00711EFC" w:rsidRDefault="004E21DC" w:rsidP="00711EFC">
          <w:pPr>
            <w:pStyle w:val="41"/>
            <w:tabs>
              <w:tab w:val="clear" w:pos="9628"/>
              <w:tab w:val="right" w:leader="dot" w:pos="9638"/>
            </w:tabs>
            <w:rPr>
              <w:rFonts w:ascii="Times New Roman" w:hAnsi="Times New Roman" w:cs="Times New Roman"/>
              <w:noProof/>
              <w:sz w:val="28"/>
              <w:szCs w:val="28"/>
            </w:rPr>
          </w:pPr>
          <w:hyperlink w:anchor="_Toc101191595" w:history="1">
            <w:r w:rsidR="00CA453F" w:rsidRPr="00711EFC">
              <w:rPr>
                <w:rStyle w:val="af1"/>
                <w:rFonts w:ascii="Times New Roman" w:eastAsia="Times New Roman" w:hAnsi="Times New Roman" w:cs="Times New Roman"/>
                <w:noProof/>
                <w:sz w:val="28"/>
                <w:szCs w:val="28"/>
              </w:rPr>
              <w:t>8 КЛАСС</w:t>
            </w:r>
            <w:r w:rsidR="00CA453F" w:rsidRPr="00711EFC">
              <w:rPr>
                <w:rFonts w:ascii="Times New Roman" w:hAnsi="Times New Roman" w:cs="Times New Roman"/>
                <w:noProof/>
                <w:webHidden/>
                <w:sz w:val="28"/>
                <w:szCs w:val="28"/>
              </w:rPr>
              <w:tab/>
            </w:r>
            <w:r w:rsidR="00CA453F" w:rsidRPr="00711EFC">
              <w:rPr>
                <w:rFonts w:ascii="Times New Roman" w:hAnsi="Times New Roman" w:cs="Times New Roman"/>
                <w:noProof/>
                <w:webHidden/>
                <w:sz w:val="28"/>
                <w:szCs w:val="28"/>
              </w:rPr>
              <w:fldChar w:fldCharType="begin"/>
            </w:r>
            <w:r w:rsidR="00CA453F" w:rsidRPr="00711EFC">
              <w:rPr>
                <w:rFonts w:ascii="Times New Roman" w:hAnsi="Times New Roman" w:cs="Times New Roman"/>
                <w:noProof/>
                <w:webHidden/>
                <w:sz w:val="28"/>
                <w:szCs w:val="28"/>
              </w:rPr>
              <w:instrText xml:space="preserve"> PAGEREF _Toc101191595 \h </w:instrText>
            </w:r>
            <w:r w:rsidR="00CA453F" w:rsidRPr="00711EFC">
              <w:rPr>
                <w:rFonts w:ascii="Times New Roman" w:hAnsi="Times New Roman" w:cs="Times New Roman"/>
                <w:noProof/>
                <w:webHidden/>
                <w:sz w:val="28"/>
                <w:szCs w:val="28"/>
              </w:rPr>
            </w:r>
            <w:r w:rsidR="00CA453F" w:rsidRPr="00711EFC">
              <w:rPr>
                <w:rFonts w:ascii="Times New Roman" w:hAnsi="Times New Roman" w:cs="Times New Roman"/>
                <w:noProof/>
                <w:webHidden/>
                <w:sz w:val="28"/>
                <w:szCs w:val="28"/>
              </w:rPr>
              <w:fldChar w:fldCharType="separate"/>
            </w:r>
            <w:r w:rsidR="00CA453F" w:rsidRPr="00711EFC">
              <w:rPr>
                <w:rFonts w:ascii="Times New Roman" w:hAnsi="Times New Roman" w:cs="Times New Roman"/>
                <w:noProof/>
                <w:webHidden/>
                <w:sz w:val="28"/>
                <w:szCs w:val="28"/>
              </w:rPr>
              <w:t>27</w:t>
            </w:r>
            <w:r w:rsidR="00CA453F" w:rsidRPr="00711EFC">
              <w:rPr>
                <w:rFonts w:ascii="Times New Roman" w:hAnsi="Times New Roman" w:cs="Times New Roman"/>
                <w:noProof/>
                <w:webHidden/>
                <w:sz w:val="28"/>
                <w:szCs w:val="28"/>
              </w:rPr>
              <w:fldChar w:fldCharType="end"/>
            </w:r>
          </w:hyperlink>
        </w:p>
        <w:p w14:paraId="16F77A3B" w14:textId="77777777" w:rsidR="00CA453F" w:rsidRPr="00711EFC" w:rsidRDefault="004E21DC" w:rsidP="00711EFC">
          <w:pPr>
            <w:pStyle w:val="41"/>
            <w:tabs>
              <w:tab w:val="clear" w:pos="9628"/>
              <w:tab w:val="right" w:leader="dot" w:pos="9638"/>
            </w:tabs>
            <w:rPr>
              <w:rFonts w:ascii="Times New Roman" w:hAnsi="Times New Roman" w:cs="Times New Roman"/>
              <w:noProof/>
              <w:sz w:val="28"/>
              <w:szCs w:val="28"/>
            </w:rPr>
          </w:pPr>
          <w:hyperlink w:anchor="_Toc101191596" w:history="1">
            <w:r w:rsidR="00CA453F" w:rsidRPr="00711EFC">
              <w:rPr>
                <w:rStyle w:val="af1"/>
                <w:rFonts w:ascii="Times New Roman" w:eastAsia="Times New Roman" w:hAnsi="Times New Roman" w:cs="Times New Roman"/>
                <w:noProof/>
                <w:sz w:val="28"/>
                <w:szCs w:val="28"/>
              </w:rPr>
              <w:t>9 КЛАСС</w:t>
            </w:r>
            <w:r w:rsidR="00CA453F" w:rsidRPr="00711EFC">
              <w:rPr>
                <w:rFonts w:ascii="Times New Roman" w:hAnsi="Times New Roman" w:cs="Times New Roman"/>
                <w:noProof/>
                <w:webHidden/>
                <w:sz w:val="28"/>
                <w:szCs w:val="28"/>
              </w:rPr>
              <w:tab/>
            </w:r>
            <w:r w:rsidR="00CA453F" w:rsidRPr="00711EFC">
              <w:rPr>
                <w:rFonts w:ascii="Times New Roman" w:hAnsi="Times New Roman" w:cs="Times New Roman"/>
                <w:noProof/>
                <w:webHidden/>
                <w:sz w:val="28"/>
                <w:szCs w:val="28"/>
              </w:rPr>
              <w:fldChar w:fldCharType="begin"/>
            </w:r>
            <w:r w:rsidR="00CA453F" w:rsidRPr="00711EFC">
              <w:rPr>
                <w:rFonts w:ascii="Times New Roman" w:hAnsi="Times New Roman" w:cs="Times New Roman"/>
                <w:noProof/>
                <w:webHidden/>
                <w:sz w:val="28"/>
                <w:szCs w:val="28"/>
              </w:rPr>
              <w:instrText xml:space="preserve"> PAGEREF _Toc101191596 \h </w:instrText>
            </w:r>
            <w:r w:rsidR="00CA453F" w:rsidRPr="00711EFC">
              <w:rPr>
                <w:rFonts w:ascii="Times New Roman" w:hAnsi="Times New Roman" w:cs="Times New Roman"/>
                <w:noProof/>
                <w:webHidden/>
                <w:sz w:val="28"/>
                <w:szCs w:val="28"/>
              </w:rPr>
            </w:r>
            <w:r w:rsidR="00CA453F" w:rsidRPr="00711EFC">
              <w:rPr>
                <w:rFonts w:ascii="Times New Roman" w:hAnsi="Times New Roman" w:cs="Times New Roman"/>
                <w:noProof/>
                <w:webHidden/>
                <w:sz w:val="28"/>
                <w:szCs w:val="28"/>
              </w:rPr>
              <w:fldChar w:fldCharType="separate"/>
            </w:r>
            <w:r w:rsidR="00CA453F" w:rsidRPr="00711EFC">
              <w:rPr>
                <w:rFonts w:ascii="Times New Roman" w:hAnsi="Times New Roman" w:cs="Times New Roman"/>
                <w:noProof/>
                <w:webHidden/>
                <w:sz w:val="28"/>
                <w:szCs w:val="28"/>
              </w:rPr>
              <w:t>30</w:t>
            </w:r>
            <w:r w:rsidR="00CA453F" w:rsidRPr="00711EFC">
              <w:rPr>
                <w:rFonts w:ascii="Times New Roman" w:hAnsi="Times New Roman" w:cs="Times New Roman"/>
                <w:noProof/>
                <w:webHidden/>
                <w:sz w:val="28"/>
                <w:szCs w:val="28"/>
              </w:rPr>
              <w:fldChar w:fldCharType="end"/>
            </w:r>
          </w:hyperlink>
        </w:p>
        <w:p w14:paraId="2F18F915" w14:textId="77777777" w:rsidR="00CA453F" w:rsidRPr="00711EFC" w:rsidRDefault="004E21DC" w:rsidP="00711EFC">
          <w:pPr>
            <w:pStyle w:val="14"/>
          </w:pPr>
          <w:hyperlink w:anchor="_Toc101191597" w:history="1">
            <w:r w:rsidR="00CA453F" w:rsidRPr="00711EFC">
              <w:rPr>
                <w:rStyle w:val="af1"/>
                <w:szCs w:val="28"/>
              </w:rPr>
              <w:t>ТЕМАТИЧЕСКОЕ ПЛАНИРОВАНИЕ</w:t>
            </w:r>
            <w:r w:rsidR="00CA453F" w:rsidRPr="00711EFC">
              <w:rPr>
                <w:webHidden/>
              </w:rPr>
              <w:tab/>
            </w:r>
            <w:r w:rsidR="00CA453F" w:rsidRPr="00711EFC">
              <w:rPr>
                <w:webHidden/>
              </w:rPr>
              <w:fldChar w:fldCharType="begin"/>
            </w:r>
            <w:r w:rsidR="00CA453F" w:rsidRPr="00711EFC">
              <w:rPr>
                <w:webHidden/>
              </w:rPr>
              <w:instrText xml:space="preserve"> PAGEREF _Toc101191597 \h </w:instrText>
            </w:r>
            <w:r w:rsidR="00CA453F" w:rsidRPr="00711EFC">
              <w:rPr>
                <w:webHidden/>
              </w:rPr>
            </w:r>
            <w:r w:rsidR="00CA453F" w:rsidRPr="00711EFC">
              <w:rPr>
                <w:webHidden/>
              </w:rPr>
              <w:fldChar w:fldCharType="separate"/>
            </w:r>
            <w:r w:rsidR="00CA453F" w:rsidRPr="00711EFC">
              <w:rPr>
                <w:webHidden/>
              </w:rPr>
              <w:t>34</w:t>
            </w:r>
            <w:r w:rsidR="00CA453F" w:rsidRPr="00711EFC">
              <w:rPr>
                <w:webHidden/>
              </w:rPr>
              <w:fldChar w:fldCharType="end"/>
            </w:r>
          </w:hyperlink>
        </w:p>
        <w:p w14:paraId="6C1877B0" w14:textId="77777777" w:rsidR="00CA453F" w:rsidRDefault="00CA453F" w:rsidP="00711EFC">
          <w:pPr>
            <w:tabs>
              <w:tab w:val="right" w:leader="dot" w:pos="9638"/>
            </w:tabs>
            <w:spacing w:after="0" w:line="240" w:lineRule="auto"/>
          </w:pPr>
          <w:r w:rsidRPr="00711EFC">
            <w:rPr>
              <w:rFonts w:ascii="Times New Roman" w:eastAsiaTheme="minorEastAsia" w:hAnsi="Times New Roman" w:cs="Times New Roman"/>
              <w:bCs/>
              <w:noProof/>
              <w:sz w:val="28"/>
              <w:szCs w:val="28"/>
              <w:lang w:eastAsia="ru-RU"/>
            </w:rPr>
            <w:fldChar w:fldCharType="end"/>
          </w:r>
        </w:p>
      </w:sdtContent>
    </w:sdt>
    <w:p w14:paraId="01B48BB5" w14:textId="77777777" w:rsidR="001C0113" w:rsidRDefault="001C0113" w:rsidP="00E644A4">
      <w:pPr>
        <w:spacing w:after="0" w:line="240" w:lineRule="auto"/>
        <w:jc w:val="center"/>
        <w:rPr>
          <w:rFonts w:ascii="Times New Roman" w:eastAsia="Arial Unicode MS" w:hAnsi="Times New Roman" w:cs="Times New Roman"/>
          <w:b/>
          <w:kern w:val="1"/>
          <w:sz w:val="28"/>
          <w:szCs w:val="28"/>
        </w:rPr>
      </w:pPr>
    </w:p>
    <w:p w14:paraId="06606078" w14:textId="77777777" w:rsidR="001C0113" w:rsidRDefault="001C0113" w:rsidP="00E644A4">
      <w:pPr>
        <w:spacing w:after="0" w:line="240" w:lineRule="auto"/>
        <w:jc w:val="center"/>
        <w:rPr>
          <w:rFonts w:ascii="Times New Roman" w:eastAsia="Arial Unicode MS" w:hAnsi="Times New Roman" w:cs="Times New Roman"/>
          <w:b/>
          <w:kern w:val="1"/>
          <w:sz w:val="28"/>
          <w:szCs w:val="28"/>
        </w:rPr>
      </w:pPr>
    </w:p>
    <w:p w14:paraId="3A619A89" w14:textId="77777777" w:rsidR="001C0113" w:rsidRPr="00664617" w:rsidRDefault="001C0113" w:rsidP="00E644A4">
      <w:pPr>
        <w:spacing w:after="0" w:line="240" w:lineRule="auto"/>
        <w:jc w:val="center"/>
        <w:rPr>
          <w:rFonts w:ascii="Times New Roman" w:eastAsia="Arial Unicode MS" w:hAnsi="Times New Roman" w:cs="Times New Roman"/>
          <w:b/>
          <w:kern w:val="1"/>
          <w:sz w:val="28"/>
          <w:szCs w:val="28"/>
        </w:rPr>
      </w:pPr>
    </w:p>
    <w:p w14:paraId="4D725A6B" w14:textId="77777777" w:rsidR="00E644A4" w:rsidRDefault="00E644A4">
      <w:pPr>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br w:type="page"/>
      </w:r>
    </w:p>
    <w:p w14:paraId="37039190" w14:textId="77777777" w:rsidR="008F5CA9" w:rsidRPr="008F5CA9" w:rsidRDefault="008F5CA9" w:rsidP="008F5CA9">
      <w:pPr>
        <w:spacing w:after="0" w:line="240" w:lineRule="auto"/>
        <w:ind w:firstLine="709"/>
        <w:jc w:val="both"/>
        <w:rPr>
          <w:rFonts w:ascii="Times New Roman" w:eastAsiaTheme="minorEastAsia" w:hAnsi="Times New Roman" w:cs="Times New Roman"/>
          <w:sz w:val="28"/>
          <w:szCs w:val="28"/>
          <w:lang w:eastAsia="ru-RU"/>
        </w:rPr>
      </w:pPr>
      <w:bookmarkStart w:id="2" w:name="_Toc101191579"/>
      <w:r w:rsidRPr="008F5CA9">
        <w:rPr>
          <w:rFonts w:ascii="Times New Roman" w:eastAsiaTheme="minorEastAsia" w:hAnsi="Times New Roman" w:cs="Times New Roman"/>
          <w:sz w:val="28"/>
          <w:szCs w:val="28"/>
          <w:lang w:eastAsia="ru-RU"/>
        </w:rPr>
        <w:lastRenderedPageBreak/>
        <w:t>Федеральная рабочая программа по учебному предмету «Физика»</w:t>
      </w:r>
      <w:r>
        <w:rPr>
          <w:rFonts w:ascii="Times New Roman" w:eastAsiaTheme="minorEastAsia" w:hAnsi="Times New Roman" w:cs="Times New Roman"/>
          <w:sz w:val="28"/>
          <w:szCs w:val="28"/>
          <w:lang w:eastAsia="ru-RU"/>
        </w:rPr>
        <w:t xml:space="preserve"> </w:t>
      </w:r>
      <w:r w:rsidRPr="008F5CA9">
        <w:rPr>
          <w:rFonts w:ascii="Times New Roman" w:eastAsiaTheme="minorEastAsia" w:hAnsi="Times New Roman" w:cs="Times New Roman"/>
          <w:sz w:val="28"/>
          <w:szCs w:val="28"/>
          <w:lang w:eastAsia="ru-RU"/>
        </w:rPr>
        <w:t>(базовый уровень) (предметная область «Естественно-научные предметы»)</w:t>
      </w:r>
      <w:r>
        <w:rPr>
          <w:rFonts w:ascii="Times New Roman" w:eastAsiaTheme="minorEastAsia" w:hAnsi="Times New Roman" w:cs="Times New Roman"/>
          <w:sz w:val="28"/>
          <w:szCs w:val="28"/>
          <w:lang w:eastAsia="ru-RU"/>
        </w:rPr>
        <w:t xml:space="preserve"> </w:t>
      </w:r>
      <w:r w:rsidRPr="008F5CA9">
        <w:rPr>
          <w:rFonts w:ascii="Times New Roman" w:eastAsiaTheme="minorEastAsia" w:hAnsi="Times New Roman" w:cs="Times New Roman"/>
          <w:sz w:val="28"/>
          <w:szCs w:val="28"/>
          <w:lang w:eastAsia="ru-RU"/>
        </w:rPr>
        <w:t>(далее соответственно – программа по физике, физика) включает</w:t>
      </w:r>
      <w:r>
        <w:rPr>
          <w:rFonts w:ascii="Times New Roman" w:eastAsiaTheme="minorEastAsia" w:hAnsi="Times New Roman" w:cs="Times New Roman"/>
          <w:sz w:val="28"/>
          <w:szCs w:val="28"/>
          <w:lang w:eastAsia="ru-RU"/>
        </w:rPr>
        <w:t xml:space="preserve"> </w:t>
      </w:r>
      <w:r w:rsidRPr="008F5CA9">
        <w:rPr>
          <w:rFonts w:ascii="Times New Roman" w:eastAsiaTheme="minorEastAsia" w:hAnsi="Times New Roman" w:cs="Times New Roman"/>
          <w:sz w:val="28"/>
          <w:szCs w:val="28"/>
          <w:lang w:eastAsia="ru-RU"/>
        </w:rPr>
        <w:t>пояснительную записку, содержание обучения, планируемые результаты</w:t>
      </w:r>
      <w:r>
        <w:rPr>
          <w:rFonts w:ascii="Times New Roman" w:eastAsiaTheme="minorEastAsia" w:hAnsi="Times New Roman" w:cs="Times New Roman"/>
          <w:sz w:val="28"/>
          <w:szCs w:val="28"/>
          <w:lang w:eastAsia="ru-RU"/>
        </w:rPr>
        <w:t xml:space="preserve"> </w:t>
      </w:r>
      <w:r w:rsidRPr="008F5CA9">
        <w:rPr>
          <w:rFonts w:ascii="Times New Roman" w:eastAsiaTheme="minorEastAsia" w:hAnsi="Times New Roman" w:cs="Times New Roman"/>
          <w:sz w:val="28"/>
          <w:szCs w:val="28"/>
          <w:lang w:eastAsia="ru-RU"/>
        </w:rPr>
        <w:t>освоения программы по физике</w:t>
      </w:r>
      <w:r>
        <w:rPr>
          <w:rFonts w:ascii="Times New Roman" w:eastAsiaTheme="minorEastAsia" w:hAnsi="Times New Roman" w:cs="Times New Roman"/>
          <w:sz w:val="28"/>
          <w:szCs w:val="28"/>
          <w:lang w:eastAsia="ru-RU"/>
        </w:rPr>
        <w:t>, тематическое планирование</w:t>
      </w:r>
      <w:r w:rsidRPr="008F5CA9">
        <w:rPr>
          <w:rFonts w:ascii="Times New Roman" w:eastAsiaTheme="minorEastAsia" w:hAnsi="Times New Roman" w:cs="Times New Roman"/>
          <w:sz w:val="28"/>
          <w:szCs w:val="28"/>
          <w:lang w:eastAsia="ru-RU"/>
        </w:rPr>
        <w:t>.</w:t>
      </w:r>
    </w:p>
    <w:p w14:paraId="1EF42139" w14:textId="77777777" w:rsidR="008F5CA9" w:rsidRPr="008F5CA9" w:rsidRDefault="008F5CA9" w:rsidP="008F5CA9">
      <w:pPr>
        <w:spacing w:after="0" w:line="240" w:lineRule="auto"/>
        <w:ind w:firstLine="709"/>
        <w:jc w:val="both"/>
        <w:rPr>
          <w:rFonts w:ascii="Times New Roman" w:eastAsiaTheme="minorEastAsia" w:hAnsi="Times New Roman" w:cs="Times New Roman"/>
          <w:sz w:val="28"/>
          <w:szCs w:val="28"/>
          <w:lang w:eastAsia="ru-RU"/>
        </w:rPr>
      </w:pPr>
    </w:p>
    <w:p w14:paraId="16AB4E5E" w14:textId="77777777" w:rsidR="00E644A4" w:rsidRPr="001C0113" w:rsidRDefault="00E644A4" w:rsidP="001C0113">
      <w:pPr>
        <w:pStyle w:val="1"/>
        <w:spacing w:before="240" w:after="0"/>
      </w:pPr>
      <w:r w:rsidRPr="001C0113">
        <w:t>ПОЯСНИТЕЛЬНАЯ ЗАПИСКА</w:t>
      </w:r>
      <w:bookmarkEnd w:id="0"/>
      <w:bookmarkEnd w:id="2"/>
    </w:p>
    <w:p w14:paraId="44EA2AA3" w14:textId="77777777" w:rsidR="00E644A4" w:rsidRPr="00E644A4" w:rsidRDefault="00E644A4" w:rsidP="00E644A4">
      <w:pPr>
        <w:spacing w:after="0" w:line="240" w:lineRule="auto"/>
        <w:ind w:firstLine="709"/>
        <w:jc w:val="both"/>
        <w:rPr>
          <w:rFonts w:ascii="Times New Roman" w:eastAsiaTheme="minorEastAsia" w:hAnsi="Times New Roman" w:cs="Times New Roman"/>
          <w:b/>
          <w:sz w:val="28"/>
          <w:szCs w:val="28"/>
          <w:lang w:eastAsia="ru-RU"/>
        </w:rPr>
      </w:pPr>
    </w:p>
    <w:p w14:paraId="66729BC9" w14:textId="5C632306" w:rsidR="008F5CA9" w:rsidRPr="00E644A4" w:rsidRDefault="008F5CA9" w:rsidP="00E644A4">
      <w:pPr>
        <w:spacing w:after="0" w:line="240" w:lineRule="auto"/>
        <w:ind w:firstLine="709"/>
        <w:jc w:val="both"/>
        <w:rPr>
          <w:rFonts w:ascii="Times New Roman" w:eastAsiaTheme="minorEastAsia" w:hAnsi="Times New Roman" w:cs="Times New Roman"/>
          <w:sz w:val="28"/>
          <w:szCs w:val="28"/>
          <w:lang w:eastAsia="ru-RU"/>
        </w:rPr>
      </w:pPr>
      <w:r w:rsidRPr="008F5CA9">
        <w:rPr>
          <w:rFonts w:ascii="Times New Roman" w:eastAsiaTheme="minorEastAsia" w:hAnsi="Times New Roman" w:cs="Times New Roman"/>
          <w:sz w:val="28"/>
          <w:szCs w:val="28"/>
          <w:lang w:eastAsia="ru-RU"/>
        </w:rPr>
        <w:t xml:space="preserve">Федеральная рабочая программа по </w:t>
      </w:r>
      <w:r>
        <w:rPr>
          <w:rFonts w:ascii="Times New Roman" w:eastAsiaTheme="minorEastAsia" w:hAnsi="Times New Roman" w:cs="Times New Roman"/>
          <w:sz w:val="28"/>
          <w:szCs w:val="28"/>
          <w:lang w:eastAsia="ru-RU"/>
        </w:rPr>
        <w:t>физике</w:t>
      </w:r>
      <w:r w:rsidRPr="008F5CA9">
        <w:rPr>
          <w:rFonts w:ascii="Times New Roman" w:eastAsiaTheme="minorEastAsia" w:hAnsi="Times New Roman" w:cs="Times New Roman"/>
          <w:sz w:val="28"/>
          <w:szCs w:val="28"/>
          <w:lang w:eastAsia="ru-RU"/>
        </w:rPr>
        <w:t xml:space="preserve">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Минпросвещения России от 31.05.2021 г. № 287) (далее  – ФГОС ООО), Федеральной адаптированной образовательной программы основного общего образования для обучающихся с ограниченными возможностями здоровья (Приказ Минпросвещения России от 24 ноября 2022 г. № 1025), Федеральной рабочей программы основного общего образования по учебному предмету «</w:t>
      </w:r>
      <w:r>
        <w:rPr>
          <w:rFonts w:ascii="Times New Roman" w:eastAsiaTheme="minorEastAsia" w:hAnsi="Times New Roman" w:cs="Times New Roman"/>
          <w:sz w:val="28"/>
          <w:szCs w:val="28"/>
          <w:lang w:eastAsia="ru-RU"/>
        </w:rPr>
        <w:t>Физика</w:t>
      </w:r>
      <w:r w:rsidRPr="008F5CA9">
        <w:rPr>
          <w:rFonts w:ascii="Times New Roman" w:eastAsiaTheme="minorEastAsia" w:hAnsi="Times New Roman" w:cs="Times New Roman"/>
          <w:sz w:val="28"/>
          <w:szCs w:val="28"/>
          <w:lang w:eastAsia="ru-RU"/>
        </w:rPr>
        <w:t>»</w:t>
      </w:r>
      <w:r>
        <w:rPr>
          <w:rFonts w:ascii="Times New Roman" w:eastAsiaTheme="minorEastAsia" w:hAnsi="Times New Roman" w:cs="Times New Roman"/>
          <w:sz w:val="28"/>
          <w:szCs w:val="28"/>
          <w:lang w:eastAsia="ru-RU"/>
        </w:rPr>
        <w:t xml:space="preserve"> (базовый уровень)</w:t>
      </w:r>
      <w:r w:rsidRPr="008F5CA9">
        <w:rPr>
          <w:rFonts w:ascii="Times New Roman" w:eastAsiaTheme="minorEastAsia" w:hAnsi="Times New Roman" w:cs="Times New Roman"/>
          <w:sz w:val="28"/>
          <w:szCs w:val="28"/>
          <w:lang w:eastAsia="ru-RU"/>
        </w:rPr>
        <w:t>,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w:t>
      </w:r>
      <w:r>
        <w:rPr>
          <w:rFonts w:ascii="Times New Roman" w:eastAsiaTheme="minorEastAsia" w:hAnsi="Times New Roman" w:cs="Times New Roman"/>
          <w:sz w:val="28"/>
          <w:szCs w:val="28"/>
          <w:lang w:eastAsia="ru-RU"/>
        </w:rPr>
        <w:t xml:space="preserve"> </w:t>
      </w:r>
      <w:r w:rsidRPr="008F5CA9">
        <w:rPr>
          <w:rFonts w:ascii="Times New Roman" w:eastAsiaTheme="minorEastAsia" w:hAnsi="Times New Roman" w:cs="Times New Roman"/>
          <w:sz w:val="28"/>
          <w:szCs w:val="28"/>
          <w:lang w:eastAsia="ru-RU"/>
        </w:rPr>
        <w:t xml:space="preserve">Федеральной </w:t>
      </w:r>
      <w:r w:rsidR="00C87CCD">
        <w:rPr>
          <w:rFonts w:ascii="Times New Roman" w:eastAsiaTheme="minorEastAsia" w:hAnsi="Times New Roman" w:cs="Times New Roman"/>
          <w:sz w:val="28"/>
          <w:szCs w:val="28"/>
          <w:lang w:eastAsia="ru-RU"/>
        </w:rPr>
        <w:t xml:space="preserve">рабочей </w:t>
      </w:r>
      <w:r w:rsidRPr="008F5CA9">
        <w:rPr>
          <w:rFonts w:ascii="Times New Roman" w:eastAsiaTheme="minorEastAsia" w:hAnsi="Times New Roman" w:cs="Times New Roman"/>
          <w:sz w:val="28"/>
          <w:szCs w:val="28"/>
          <w:lang w:eastAsia="ru-RU"/>
        </w:rPr>
        <w:t>программы воспитания, с учетом распределенных по классам проверяемых требований к результатам освоения Федеральной адаптированной образовательной программы основного общего образования для обучающихся с задержкой психического развития.</w:t>
      </w:r>
    </w:p>
    <w:p w14:paraId="55CF4F6D" w14:textId="77777777" w:rsidR="00E644A4" w:rsidRPr="00E644A4" w:rsidRDefault="00E644A4" w:rsidP="00E644A4">
      <w:pPr>
        <w:spacing w:after="0" w:line="240" w:lineRule="auto"/>
        <w:ind w:firstLine="709"/>
        <w:jc w:val="both"/>
        <w:rPr>
          <w:rFonts w:ascii="Times New Roman" w:eastAsiaTheme="minorEastAsia" w:hAnsi="Times New Roman" w:cs="Times New Roman"/>
          <w:b/>
          <w:bCs/>
          <w:iCs/>
          <w:sz w:val="28"/>
          <w:szCs w:val="28"/>
          <w:lang w:eastAsia="ru-RU"/>
        </w:rPr>
      </w:pPr>
      <w:bookmarkStart w:id="3" w:name="_Toc95467937"/>
    </w:p>
    <w:p w14:paraId="0D26E789" w14:textId="77777777" w:rsidR="00E644A4" w:rsidRPr="001C0113" w:rsidRDefault="00E644A4" w:rsidP="001C0113">
      <w:pPr>
        <w:pStyle w:val="3"/>
        <w:spacing w:before="160" w:after="120"/>
        <w:rPr>
          <w:b/>
        </w:rPr>
      </w:pPr>
      <w:bookmarkStart w:id="4" w:name="_Toc101191580"/>
      <w:r w:rsidRPr="001C0113">
        <w:rPr>
          <w:b/>
        </w:rPr>
        <w:t>Общая характеристика учебного предмета «Физика»</w:t>
      </w:r>
      <w:bookmarkEnd w:id="3"/>
      <w:bookmarkEnd w:id="4"/>
    </w:p>
    <w:p w14:paraId="288D2B91"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Учебный предмет «Физика» является системообразующим для естественнонаучных предметов, поскольку физические законы мироздания являются основой содержания курсов химии, биологии, географии и астрономии. Физика вооружает обучающихся научным методом познания, позволяющим получать объективные знания об окружающем мире.  </w:t>
      </w:r>
    </w:p>
    <w:p w14:paraId="4ACD2760"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Предмет максимально направлен на формирование интереса к природному и социальному миру, совершенствование познавательной деятельности обучающихся с ЗПР за счет овладения мыслительными операциями сравнения, обобщения, развитие способности аргументировать свое мнение, формирование возможностей совместной деятельности. </w:t>
      </w:r>
    </w:p>
    <w:p w14:paraId="3B6C7594"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Изучение физики способствует развитию у обучающихся с ЗПР пространственного воображения, функциональной грамотности, умения воспринимать и критически анализировать информацию, представленную в различных формах. Значимость предмета для развития жизненной компетенции обучающихся заключается в усвоении основы физических знаний, необходимых для повседневной жизни; навыков здорового и безопасного для человека и окружающей его среды образа жизни; формировании экологической культуры.</w:t>
      </w:r>
    </w:p>
    <w:p w14:paraId="4AE7713A"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lastRenderedPageBreak/>
        <w:t>Программа отражает содержание обучения предмету «Физика» с учетом особых образовательных потребностей обучающихся с ЗПР. Овладение данным учебным предметом представляет определенную трудность для обучающихся с ЗПР. Это связано с особенностями мыслительной деятельности, периодическими колебаниями внимания, малым объемом памяти, недостаточностью общего запаса знаний, пониженным познавательным интересом и низким уровнем речевого развития.</w:t>
      </w:r>
    </w:p>
    <w:p w14:paraId="2BEF9C55"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Для преодоления трудностей в изучении учебного предмета «Физика» необходима адаптация объема и характера учебного материала к познавательным возможностям данной категории обучающихся, учет их особенностей развития: использование алгоритмов, внутрипредметных и межпредметных связей, постепенное усложнение изучаемого материала.</w:t>
      </w:r>
    </w:p>
    <w:p w14:paraId="224D2FB0"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Данная программа конкретизирует содержание предметных тем в соответствии с требованиями образовательного стандарта, рекомендуемую последовательность изучения разделов физики с учетом межпредметных и внутрипредметных связей, логики учебного процесса, возрастных и психологических особенностей обучающихся с ЗПР на уровне основного общего образования, определяет минимальный набор опытов, демонстраций, проводимых учителем в классе, лабораторных работ, выполняемых обучающимися.</w:t>
      </w:r>
    </w:p>
    <w:p w14:paraId="062B3F5E"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Методической основой изучения курса «Физика» на уровне основного общего образования является системно-деятельностный подход, обеспечивающий достижение личностных, метапредметных и предметных образовательных результатов посредством организации активной познавательной деятельности обучающихся, что очень важно при обучении детей с ЗПР, для которых характерно снижение познавательной активности. </w:t>
      </w:r>
    </w:p>
    <w:p w14:paraId="442AB71D" w14:textId="77777777" w:rsidR="00E644A4" w:rsidRPr="00E644A4" w:rsidRDefault="00E644A4" w:rsidP="00E644A4">
      <w:pPr>
        <w:spacing w:after="0" w:line="240" w:lineRule="auto"/>
        <w:ind w:firstLine="709"/>
        <w:jc w:val="both"/>
        <w:rPr>
          <w:rFonts w:ascii="Times New Roman" w:eastAsiaTheme="minorEastAsia" w:hAnsi="Times New Roman" w:cs="Times New Roman"/>
          <w:b/>
          <w:bCs/>
          <w:iCs/>
          <w:sz w:val="28"/>
          <w:szCs w:val="28"/>
          <w:lang w:eastAsia="ru-RU"/>
        </w:rPr>
      </w:pPr>
      <w:bookmarkStart w:id="5" w:name="_Toc95467938"/>
    </w:p>
    <w:p w14:paraId="35BFB5B1" w14:textId="77777777" w:rsidR="00E644A4" w:rsidRPr="00E403C6" w:rsidRDefault="00E644A4" w:rsidP="00E403C6">
      <w:pPr>
        <w:pStyle w:val="3"/>
        <w:spacing w:before="160" w:after="120"/>
        <w:rPr>
          <w:b/>
        </w:rPr>
      </w:pPr>
      <w:bookmarkStart w:id="6" w:name="_Toc101191581"/>
      <w:r w:rsidRPr="00E403C6">
        <w:rPr>
          <w:b/>
        </w:rPr>
        <w:t>Цели и задачи изучения учебного предмета «Физика»</w:t>
      </w:r>
      <w:bookmarkEnd w:id="5"/>
      <w:bookmarkEnd w:id="6"/>
      <w:r w:rsidRPr="00E403C6">
        <w:rPr>
          <w:b/>
        </w:rPr>
        <w:t xml:space="preserve">  </w:t>
      </w:r>
    </w:p>
    <w:p w14:paraId="16AA1F32"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i/>
          <w:sz w:val="28"/>
          <w:szCs w:val="28"/>
          <w:lang w:eastAsia="ru-RU"/>
        </w:rPr>
        <w:t>Общие цели</w:t>
      </w:r>
      <w:r w:rsidRPr="00E644A4">
        <w:rPr>
          <w:rFonts w:ascii="Times New Roman" w:eastAsiaTheme="minorEastAsia" w:hAnsi="Times New Roman" w:cs="Times New Roman"/>
          <w:sz w:val="28"/>
          <w:szCs w:val="28"/>
          <w:lang w:eastAsia="ru-RU"/>
        </w:rPr>
        <w:t xml:space="preserve"> изучения учебного предмета «Физика» представлены в </w:t>
      </w:r>
      <w:r w:rsidR="0082317E" w:rsidRPr="0082317E">
        <w:rPr>
          <w:rFonts w:ascii="Times New Roman" w:eastAsiaTheme="minorEastAsia" w:hAnsi="Times New Roman" w:cs="Times New Roman"/>
          <w:sz w:val="28"/>
          <w:szCs w:val="28"/>
          <w:lang w:eastAsia="ru-RU"/>
        </w:rPr>
        <w:t>Федеральной</w:t>
      </w:r>
      <w:r w:rsidRPr="00E644A4">
        <w:rPr>
          <w:rFonts w:ascii="Times New Roman" w:eastAsiaTheme="minorEastAsia" w:hAnsi="Times New Roman" w:cs="Times New Roman"/>
          <w:sz w:val="28"/>
          <w:szCs w:val="28"/>
          <w:lang w:eastAsia="ru-RU"/>
        </w:rPr>
        <w:t xml:space="preserve"> рабочей программе основного общего образования.</w:t>
      </w:r>
    </w:p>
    <w:p w14:paraId="177B771E"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Основной целью</w:t>
      </w:r>
      <w:r w:rsidRPr="00E644A4">
        <w:rPr>
          <w:rFonts w:ascii="Times New Roman" w:eastAsiaTheme="minorEastAsia" w:hAnsi="Times New Roman" w:cs="Times New Roman"/>
          <w:b/>
          <w:bCs/>
          <w:sz w:val="28"/>
          <w:szCs w:val="28"/>
          <w:lang w:eastAsia="ru-RU"/>
        </w:rPr>
        <w:t xml:space="preserve"> </w:t>
      </w:r>
      <w:r w:rsidRPr="00E644A4">
        <w:rPr>
          <w:rFonts w:ascii="Times New Roman" w:eastAsiaTheme="minorEastAsia" w:hAnsi="Times New Roman" w:cs="Times New Roman"/>
          <w:sz w:val="28"/>
          <w:szCs w:val="28"/>
          <w:lang w:eastAsia="ru-RU"/>
        </w:rPr>
        <w:t>обучения детей с задержкой психического развития на данном предмете является: повышение социальной адаптации детей через применение физических знаний на практике.</w:t>
      </w:r>
    </w:p>
    <w:p w14:paraId="769564FB"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Для обучающихся с ЗПР, так же, как и для нормативно развивающихся сверстников, осваивающих основную образовательную программу, доминирующее значение приобретают такие </w:t>
      </w:r>
      <w:r w:rsidRPr="00E644A4">
        <w:rPr>
          <w:rFonts w:ascii="Times New Roman" w:eastAsiaTheme="minorEastAsia" w:hAnsi="Times New Roman" w:cs="Times New Roman"/>
          <w:i/>
          <w:sz w:val="28"/>
          <w:szCs w:val="28"/>
          <w:lang w:eastAsia="ru-RU"/>
        </w:rPr>
        <w:t>цели</w:t>
      </w:r>
      <w:r w:rsidRPr="00E644A4">
        <w:rPr>
          <w:rFonts w:ascii="Times New Roman" w:eastAsiaTheme="minorEastAsia" w:hAnsi="Times New Roman" w:cs="Times New Roman"/>
          <w:sz w:val="28"/>
          <w:szCs w:val="28"/>
          <w:lang w:eastAsia="ru-RU"/>
        </w:rPr>
        <w:t xml:space="preserve">, как: </w:t>
      </w:r>
    </w:p>
    <w:p w14:paraId="58DB706A" w14:textId="2BF44C17" w:rsidR="00C87CCD" w:rsidRPr="00C87CCD" w:rsidRDefault="00C87CCD" w:rsidP="00C87CCD">
      <w:pPr>
        <w:pStyle w:val="a7"/>
        <w:numPr>
          <w:ilvl w:val="0"/>
          <w:numId w:val="41"/>
        </w:numPr>
        <w:spacing w:after="0" w:line="240" w:lineRule="auto"/>
        <w:ind w:left="0" w:firstLine="709"/>
        <w:jc w:val="both"/>
        <w:rPr>
          <w:rFonts w:eastAsia="Arial Unicode MS" w:cs="Times New Roman"/>
          <w:kern w:val="1"/>
          <w:szCs w:val="28"/>
        </w:rPr>
      </w:pPr>
      <w:r w:rsidRPr="00C87CCD">
        <w:rPr>
          <w:rFonts w:eastAsia="Arial Unicode MS" w:cs="Times New Roman"/>
          <w:kern w:val="1"/>
          <w:szCs w:val="28"/>
        </w:rPr>
        <w:t>приобретение интереса и стремления обучающихся</w:t>
      </w:r>
      <w:r>
        <w:rPr>
          <w:rFonts w:eastAsia="Arial Unicode MS" w:cs="Times New Roman"/>
          <w:kern w:val="1"/>
          <w:szCs w:val="28"/>
        </w:rPr>
        <w:t xml:space="preserve"> с ЗПР </w:t>
      </w:r>
      <w:r w:rsidRPr="00C87CCD">
        <w:rPr>
          <w:rFonts w:eastAsia="Arial Unicode MS" w:cs="Times New Roman"/>
          <w:kern w:val="1"/>
          <w:szCs w:val="28"/>
        </w:rPr>
        <w:t>к научному изучению природы, развитие их интеллектуальных и творческих способностей;</w:t>
      </w:r>
    </w:p>
    <w:p w14:paraId="7574763C" w14:textId="65F9C8DD" w:rsidR="00C87CCD" w:rsidRPr="00C87CCD" w:rsidRDefault="00C87CCD" w:rsidP="00C87CCD">
      <w:pPr>
        <w:pStyle w:val="a7"/>
        <w:numPr>
          <w:ilvl w:val="0"/>
          <w:numId w:val="41"/>
        </w:numPr>
        <w:spacing w:after="0" w:line="240" w:lineRule="auto"/>
        <w:ind w:left="0" w:firstLine="709"/>
        <w:jc w:val="both"/>
        <w:rPr>
          <w:rFonts w:eastAsia="Arial Unicode MS" w:cs="Times New Roman"/>
          <w:kern w:val="1"/>
          <w:szCs w:val="28"/>
        </w:rPr>
      </w:pPr>
      <w:r w:rsidRPr="00C87CCD">
        <w:rPr>
          <w:rFonts w:eastAsia="Arial Unicode MS" w:cs="Times New Roman"/>
          <w:kern w:val="1"/>
          <w:szCs w:val="28"/>
        </w:rPr>
        <w:t xml:space="preserve">развитие </w:t>
      </w:r>
      <w:r>
        <w:rPr>
          <w:rFonts w:eastAsia="Arial Unicode MS" w:cs="Times New Roman"/>
          <w:kern w:val="1"/>
          <w:szCs w:val="28"/>
        </w:rPr>
        <w:t xml:space="preserve">базовых </w:t>
      </w:r>
      <w:r w:rsidRPr="00C87CCD">
        <w:rPr>
          <w:rFonts w:eastAsia="Arial Unicode MS" w:cs="Times New Roman"/>
          <w:kern w:val="1"/>
          <w:szCs w:val="28"/>
        </w:rPr>
        <w:t>представлений о научном методе познания и формирование исследовательского отношения к окружающим явлениям;</w:t>
      </w:r>
    </w:p>
    <w:p w14:paraId="0FE8D2F0" w14:textId="58F324A4" w:rsidR="00C87CCD" w:rsidRPr="00C87CCD" w:rsidRDefault="00C87CCD" w:rsidP="00C87CCD">
      <w:pPr>
        <w:pStyle w:val="a7"/>
        <w:numPr>
          <w:ilvl w:val="0"/>
          <w:numId w:val="41"/>
        </w:numPr>
        <w:spacing w:after="0" w:line="240" w:lineRule="auto"/>
        <w:ind w:left="0" w:firstLine="709"/>
        <w:jc w:val="both"/>
        <w:rPr>
          <w:rFonts w:eastAsia="Arial Unicode MS" w:cs="Times New Roman"/>
          <w:kern w:val="1"/>
          <w:szCs w:val="28"/>
        </w:rPr>
      </w:pPr>
      <w:r w:rsidRPr="00C87CCD">
        <w:rPr>
          <w:rFonts w:eastAsia="Arial Unicode MS" w:cs="Times New Roman"/>
          <w:kern w:val="1"/>
          <w:szCs w:val="28"/>
        </w:rPr>
        <w:t>формирование научного мировоззрения</w:t>
      </w:r>
      <w:r>
        <w:rPr>
          <w:rFonts w:eastAsia="Arial Unicode MS" w:cs="Times New Roman"/>
          <w:kern w:val="1"/>
          <w:szCs w:val="28"/>
        </w:rPr>
        <w:t>, на доступном для обучающихся с ЗПР уровне,</w:t>
      </w:r>
      <w:r w:rsidRPr="00C87CCD">
        <w:rPr>
          <w:rFonts w:eastAsia="Arial Unicode MS" w:cs="Times New Roman"/>
          <w:kern w:val="1"/>
          <w:szCs w:val="28"/>
        </w:rPr>
        <w:t xml:space="preserve"> как результата изучения основ строения материи и фундаментальных законов физики;</w:t>
      </w:r>
    </w:p>
    <w:p w14:paraId="42D2FBD8" w14:textId="357600DB" w:rsidR="00C87CCD" w:rsidRPr="00C87CCD" w:rsidRDefault="00C87CCD" w:rsidP="00C87CCD">
      <w:pPr>
        <w:pStyle w:val="a7"/>
        <w:numPr>
          <w:ilvl w:val="0"/>
          <w:numId w:val="41"/>
        </w:numPr>
        <w:spacing w:after="0" w:line="240" w:lineRule="auto"/>
        <w:ind w:left="0" w:firstLine="709"/>
        <w:jc w:val="both"/>
        <w:rPr>
          <w:rFonts w:eastAsia="Arial Unicode MS" w:cs="Times New Roman"/>
          <w:kern w:val="1"/>
          <w:szCs w:val="28"/>
        </w:rPr>
      </w:pPr>
      <w:r w:rsidRPr="00C87CCD">
        <w:rPr>
          <w:rFonts w:eastAsia="Arial Unicode MS" w:cs="Times New Roman"/>
          <w:kern w:val="1"/>
          <w:szCs w:val="28"/>
        </w:rPr>
        <w:lastRenderedPageBreak/>
        <w:t xml:space="preserve">формирование представлений о роли физики для развития других естественных наук, техники и технологий. </w:t>
      </w:r>
    </w:p>
    <w:p w14:paraId="0CE327D8" w14:textId="77777777" w:rsidR="00E644A4" w:rsidRPr="00E644A4" w:rsidRDefault="00E644A4" w:rsidP="00E644A4">
      <w:pPr>
        <w:spacing w:after="0" w:line="240" w:lineRule="auto"/>
        <w:ind w:firstLine="709"/>
        <w:jc w:val="both"/>
        <w:rPr>
          <w:rFonts w:ascii="Times New Roman" w:eastAsiaTheme="minorEastAsia" w:hAnsi="Times New Roman" w:cs="Times New Roman"/>
          <w:b/>
          <w:sz w:val="28"/>
          <w:szCs w:val="28"/>
          <w:lang w:eastAsia="ru-RU"/>
        </w:rPr>
      </w:pPr>
      <w:r w:rsidRPr="00E644A4">
        <w:rPr>
          <w:rFonts w:ascii="Times New Roman" w:eastAsiaTheme="minorEastAsia" w:hAnsi="Times New Roman" w:cs="Times New Roman"/>
          <w:sz w:val="28"/>
          <w:szCs w:val="28"/>
          <w:lang w:eastAsia="ru-RU"/>
        </w:rPr>
        <w:t>Достижение этих целей обеспечивается решением следующих</w:t>
      </w:r>
      <w:r w:rsidRPr="00E644A4">
        <w:rPr>
          <w:rFonts w:ascii="Times New Roman" w:eastAsiaTheme="minorEastAsia" w:hAnsi="Times New Roman" w:cs="Times New Roman"/>
          <w:b/>
          <w:sz w:val="28"/>
          <w:szCs w:val="28"/>
          <w:lang w:eastAsia="ru-RU"/>
        </w:rPr>
        <w:t xml:space="preserve"> </w:t>
      </w:r>
      <w:r w:rsidRPr="00E644A4">
        <w:rPr>
          <w:rFonts w:ascii="Times New Roman" w:eastAsiaTheme="minorEastAsia" w:hAnsi="Times New Roman" w:cs="Times New Roman"/>
          <w:i/>
          <w:sz w:val="28"/>
          <w:szCs w:val="28"/>
          <w:lang w:eastAsia="ru-RU"/>
        </w:rPr>
        <w:t>задач:</w:t>
      </w:r>
    </w:p>
    <w:p w14:paraId="32202FFA" w14:textId="24101680" w:rsidR="00C87CCD" w:rsidRPr="00C87CCD" w:rsidRDefault="00C87CCD" w:rsidP="00C87CCD">
      <w:pPr>
        <w:pStyle w:val="a7"/>
        <w:numPr>
          <w:ilvl w:val="0"/>
          <w:numId w:val="42"/>
        </w:numPr>
        <w:spacing w:after="0" w:line="240" w:lineRule="auto"/>
        <w:ind w:left="0" w:firstLine="709"/>
        <w:jc w:val="both"/>
        <w:rPr>
          <w:rFonts w:eastAsia="Arial Unicode MS" w:cs="Times New Roman"/>
          <w:kern w:val="1"/>
          <w:szCs w:val="28"/>
        </w:rPr>
      </w:pPr>
      <w:bookmarkStart w:id="7" w:name="_Toc95467939"/>
      <w:r w:rsidRPr="00C87CCD">
        <w:rPr>
          <w:rFonts w:eastAsia="Arial Unicode MS" w:cs="Times New Roman"/>
          <w:kern w:val="1"/>
          <w:szCs w:val="28"/>
        </w:rPr>
        <w:t xml:space="preserve">приобретение </w:t>
      </w:r>
      <w:r>
        <w:rPr>
          <w:rFonts w:eastAsia="Arial Unicode MS" w:cs="Times New Roman"/>
          <w:kern w:val="1"/>
          <w:szCs w:val="28"/>
        </w:rPr>
        <w:t xml:space="preserve">базовых </w:t>
      </w:r>
      <w:r w:rsidRPr="00C87CCD">
        <w:rPr>
          <w:rFonts w:eastAsia="Arial Unicode MS" w:cs="Times New Roman"/>
          <w:kern w:val="1"/>
          <w:szCs w:val="28"/>
        </w:rPr>
        <w:t>знаний о дискретном строении вещества, о механических, тепловых, электрических, магнитных и квантовых явлениях;</w:t>
      </w:r>
    </w:p>
    <w:p w14:paraId="17DD6A1B" w14:textId="5BF503DF" w:rsidR="00C87CCD" w:rsidRPr="00C87CCD" w:rsidRDefault="00C87CCD" w:rsidP="00C87CCD">
      <w:pPr>
        <w:pStyle w:val="a7"/>
        <w:numPr>
          <w:ilvl w:val="0"/>
          <w:numId w:val="42"/>
        </w:numPr>
        <w:spacing w:after="0" w:line="240" w:lineRule="auto"/>
        <w:ind w:left="0" w:firstLine="709"/>
        <w:jc w:val="both"/>
        <w:rPr>
          <w:rFonts w:eastAsia="Arial Unicode MS" w:cs="Times New Roman"/>
          <w:kern w:val="1"/>
          <w:szCs w:val="28"/>
        </w:rPr>
      </w:pPr>
      <w:r w:rsidRPr="00C87CCD">
        <w:rPr>
          <w:rFonts w:eastAsia="Arial Unicode MS" w:cs="Times New Roman"/>
          <w:kern w:val="1"/>
          <w:szCs w:val="28"/>
        </w:rPr>
        <w:t>приобретение умений описывать и объяснять физические явления с использованием полученных знаний</w:t>
      </w:r>
      <w:r>
        <w:rPr>
          <w:rFonts w:eastAsia="Arial Unicode MS" w:cs="Times New Roman"/>
          <w:kern w:val="1"/>
          <w:szCs w:val="28"/>
        </w:rPr>
        <w:t xml:space="preserve"> и с опорой на план/схему</w:t>
      </w:r>
      <w:r w:rsidRPr="00C87CCD">
        <w:rPr>
          <w:rFonts w:eastAsia="Arial Unicode MS" w:cs="Times New Roman"/>
          <w:kern w:val="1"/>
          <w:szCs w:val="28"/>
        </w:rPr>
        <w:t>;</w:t>
      </w:r>
    </w:p>
    <w:p w14:paraId="243C50F2" w14:textId="50FFB68C" w:rsidR="00C87CCD" w:rsidRPr="00C87CCD" w:rsidRDefault="00C87CCD" w:rsidP="00C87CCD">
      <w:pPr>
        <w:pStyle w:val="a7"/>
        <w:numPr>
          <w:ilvl w:val="0"/>
          <w:numId w:val="42"/>
        </w:numPr>
        <w:spacing w:after="0" w:line="240" w:lineRule="auto"/>
        <w:ind w:left="0" w:firstLine="709"/>
        <w:jc w:val="both"/>
        <w:rPr>
          <w:rFonts w:eastAsia="Arial Unicode MS" w:cs="Times New Roman"/>
          <w:kern w:val="1"/>
          <w:szCs w:val="28"/>
        </w:rPr>
      </w:pPr>
      <w:r w:rsidRPr="00C87CCD">
        <w:rPr>
          <w:rFonts w:eastAsia="Arial Unicode MS" w:cs="Times New Roman"/>
          <w:kern w:val="1"/>
          <w:szCs w:val="28"/>
        </w:rPr>
        <w:t>освоение методов решения простейших расчётных задач с использованием физических моделей</w:t>
      </w:r>
      <w:r>
        <w:rPr>
          <w:rFonts w:eastAsia="Arial Unicode MS" w:cs="Times New Roman"/>
          <w:kern w:val="1"/>
          <w:szCs w:val="28"/>
        </w:rPr>
        <w:t xml:space="preserve"> с опорой на алгоритм</w:t>
      </w:r>
      <w:r w:rsidRPr="00C87CCD">
        <w:rPr>
          <w:rFonts w:eastAsia="Arial Unicode MS" w:cs="Times New Roman"/>
          <w:kern w:val="1"/>
          <w:szCs w:val="28"/>
        </w:rPr>
        <w:t>;</w:t>
      </w:r>
    </w:p>
    <w:p w14:paraId="38FA242A" w14:textId="0559234E" w:rsidR="00C87CCD" w:rsidRPr="00C87CCD" w:rsidRDefault="00C87CCD" w:rsidP="00C87CCD">
      <w:pPr>
        <w:pStyle w:val="a7"/>
        <w:numPr>
          <w:ilvl w:val="0"/>
          <w:numId w:val="42"/>
        </w:numPr>
        <w:spacing w:after="0" w:line="240" w:lineRule="auto"/>
        <w:ind w:left="0" w:firstLine="709"/>
        <w:jc w:val="both"/>
        <w:rPr>
          <w:rFonts w:eastAsia="Arial Unicode MS" w:cs="Times New Roman"/>
          <w:kern w:val="1"/>
          <w:szCs w:val="28"/>
        </w:rPr>
      </w:pPr>
      <w:r w:rsidRPr="00C87CCD">
        <w:rPr>
          <w:rFonts w:eastAsia="Arial Unicode MS" w:cs="Times New Roman"/>
          <w:kern w:val="1"/>
          <w:szCs w:val="28"/>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r>
        <w:rPr>
          <w:rFonts w:eastAsia="Arial Unicode MS" w:cs="Times New Roman"/>
          <w:kern w:val="1"/>
          <w:szCs w:val="28"/>
        </w:rPr>
        <w:t xml:space="preserve"> (под руководством учителя)</w:t>
      </w:r>
      <w:r w:rsidRPr="00C87CCD">
        <w:rPr>
          <w:rFonts w:eastAsia="Arial Unicode MS" w:cs="Times New Roman"/>
          <w:kern w:val="1"/>
          <w:szCs w:val="28"/>
        </w:rPr>
        <w:t>;</w:t>
      </w:r>
    </w:p>
    <w:p w14:paraId="6F4A2756" w14:textId="47AC0DED" w:rsidR="00C87CCD" w:rsidRPr="00C87CCD" w:rsidRDefault="00C87CCD" w:rsidP="00C87CCD">
      <w:pPr>
        <w:pStyle w:val="a7"/>
        <w:numPr>
          <w:ilvl w:val="0"/>
          <w:numId w:val="42"/>
        </w:numPr>
        <w:spacing w:after="0" w:line="240" w:lineRule="auto"/>
        <w:ind w:left="0" w:firstLine="709"/>
        <w:jc w:val="both"/>
        <w:rPr>
          <w:rFonts w:eastAsia="Arial Unicode MS" w:cs="Times New Roman"/>
          <w:kern w:val="1"/>
          <w:szCs w:val="28"/>
        </w:rPr>
      </w:pPr>
      <w:r w:rsidRPr="00C87CCD">
        <w:rPr>
          <w:rFonts w:eastAsia="Arial Unicode MS" w:cs="Times New Roman"/>
          <w:kern w:val="1"/>
          <w:szCs w:val="28"/>
        </w:rPr>
        <w:t>освоение приёмов работы с информацией физического содержания, включая информацию о современных достижениях физики, анализ и оценивание информации;</w:t>
      </w:r>
    </w:p>
    <w:p w14:paraId="13C5E709" w14:textId="0AD40468" w:rsidR="00E644A4" w:rsidRPr="00C87CCD" w:rsidRDefault="00C87CCD" w:rsidP="00C87CCD">
      <w:pPr>
        <w:pStyle w:val="a7"/>
        <w:numPr>
          <w:ilvl w:val="0"/>
          <w:numId w:val="42"/>
        </w:numPr>
        <w:spacing w:after="0" w:line="240" w:lineRule="auto"/>
        <w:ind w:left="0" w:firstLine="709"/>
        <w:jc w:val="both"/>
        <w:rPr>
          <w:rFonts w:eastAsiaTheme="minorEastAsia" w:cs="Times New Roman"/>
          <w:b/>
          <w:bCs/>
          <w:iCs/>
          <w:szCs w:val="28"/>
          <w:lang w:eastAsia="ru-RU"/>
        </w:rPr>
      </w:pPr>
      <w:r w:rsidRPr="00C87CCD">
        <w:rPr>
          <w:rFonts w:eastAsia="Arial Unicode MS" w:cs="Times New Roman"/>
          <w:kern w:val="1"/>
          <w:szCs w:val="28"/>
        </w:rPr>
        <w:t>знакомство со сферами профессиональной деятельности, связанными с физикой, и современными технологиями, основанными на достижениях физической науки.</w:t>
      </w:r>
    </w:p>
    <w:p w14:paraId="2A3D0F20" w14:textId="77777777" w:rsidR="00E644A4" w:rsidRPr="00E403C6" w:rsidRDefault="00E644A4" w:rsidP="00E403C6">
      <w:pPr>
        <w:pStyle w:val="3"/>
        <w:spacing w:before="160" w:after="120"/>
        <w:rPr>
          <w:b/>
        </w:rPr>
      </w:pPr>
      <w:bookmarkStart w:id="8" w:name="_Toc101191582"/>
      <w:r w:rsidRPr="00E403C6">
        <w:rPr>
          <w:b/>
        </w:rPr>
        <w:t>Особенности отбора и адаптации учебного материала по физике</w:t>
      </w:r>
      <w:bookmarkEnd w:id="7"/>
      <w:bookmarkEnd w:id="8"/>
    </w:p>
    <w:p w14:paraId="037A03B7"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Основой обучения обучающихся с ЗПР на предметах естественнонаучного цикла является развитие у них основных мыслительных операций (анализ, синтез, сравнение, обобщение) на основе выполнения развивающих упражнений, формирование приемов умственной работы: анализ исходных данных, планирование материала, осуществление поэтапного и итогового самоконтроля, а также осуществляется ликвидация пробелов в знаниях, закрепление изученного материала, отработка алгоритмов, повторение пройденного. Большое значение придается умению рассказать о выполненной работе с правильным употреблением соответствующей терминологии и соблюдением логических связей в излагаемом материале. Для обучающихся ЗПР на уровне основного общего образования по-прежнему являются характерными: недостаточный уровень развития отдельных психических процессов (восприятия, внимания, памяти, мышления), сниженный уровень интеллектуального развития, низкий уровень выполнения учебных заданий, низкая успешность обучения. Поэтому при изучении физики требуется целенаправленное интеллектуальное развитие обучающихся с ЗПР, отвечающее их особенностям и возможностям. Учет особенностей обучающихся с ЗПР требует, чтобы при изучении нового материала обязательно происходило многократное его повторение; расширенное рассмотрение тем и вопросов, раскрывающих связь физики с жизнью; актуализация первичного жизненного опыта обучающихся.</w:t>
      </w:r>
    </w:p>
    <w:p w14:paraId="7AED22B9"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Усвоение программного материала по физике вызывает большие затруднения у обучающихся с ЗПР, поэтому теория изучается без выводов сложных формул. Задачи, требующие применения сложных математических вычислений и формул, в особенности таких тем, как «Механическое движение», </w:t>
      </w:r>
      <w:r w:rsidRPr="00E644A4">
        <w:rPr>
          <w:rFonts w:ascii="Times New Roman" w:eastAsiaTheme="minorEastAsia" w:hAnsi="Times New Roman" w:cs="Times New Roman"/>
          <w:sz w:val="28"/>
          <w:szCs w:val="28"/>
          <w:lang w:eastAsia="ru-RU"/>
        </w:rPr>
        <w:lastRenderedPageBreak/>
        <w:t>«Архимедова сила», «Механическая энергия», «Электрические явления», «Электромагнитные явления», решаются в классе с помощью учителя.</w:t>
      </w:r>
    </w:p>
    <w:p w14:paraId="765A0997" w14:textId="20CC61B3"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Особое внимание при изучении курса физики уделяется постановке и организации эксперимента, а также проведению (преимущественно на каждом уроке) кратковременных демонстраций (возможно с использованием электронной демонстрации). Некоторые темы обязательно должны включать опорные лабораторные работы, которые развивают умение пользоваться простейшими приборами, анализировать полученные данные. В связи с особенностями поведения и деятельности обучающихся с ЗПР (расторможенность, неорганизованность) предусмотрен строжайший контроль за соблюдением правил техники безопасности при проведении лабораторных и практических работ.</w:t>
      </w:r>
    </w:p>
    <w:p w14:paraId="772EE5C1"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Большое внимание при изучении физики подростками с ЗПР обращается на овладение ими практическими умениями и навыками. Предусматривается уменьшение объема теоретических сведений, включение отдельных тем или целых разделов в материалы для обзорного, ознакомительного или факультативного изучения. Предлагается уменьшение объема математических вычислений за счет увеличения качественного описания явлений и процессов</w:t>
      </w:r>
    </w:p>
    <w:p w14:paraId="5D311FB6"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Достаточное количество времени отводится на рассмотрение тем и вопросов, раскрывающих связь физики с жизнью, с теми явлениями, наблюдениями, которые хорошо известны ученикам из их жизненного опыта.</w:t>
      </w:r>
    </w:p>
    <w:p w14:paraId="409A7A09"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Максимально используются межпредметные связи с такими дисциплинами, как география, химия, биология, т.к. обучающиеся с ЗПР особенно нуждаются в преподнесении одного и того же учебного материала в различных аспектах, в его варьировании, в неоднократном повторении и закреплении полученных знаний и практических умений. Позволяя рассматривать один и тот же учебный материал с разных точек зрения, межпредметные связи способствуют его лучшему осмыслению, более прочному закреплению полученных знаний и практических умений.</w:t>
      </w:r>
    </w:p>
    <w:p w14:paraId="01487AD9" w14:textId="77777777" w:rsidR="00E644A4" w:rsidRPr="00E644A4" w:rsidRDefault="00E644A4" w:rsidP="00E644A4">
      <w:pPr>
        <w:spacing w:after="0" w:line="240" w:lineRule="auto"/>
        <w:ind w:firstLine="709"/>
        <w:jc w:val="both"/>
        <w:rPr>
          <w:rFonts w:ascii="Times New Roman" w:eastAsiaTheme="minorEastAsia" w:hAnsi="Times New Roman" w:cs="Times New Roman"/>
          <w:b/>
          <w:bCs/>
          <w:iCs/>
          <w:sz w:val="28"/>
          <w:szCs w:val="28"/>
          <w:lang w:eastAsia="ru-RU"/>
        </w:rPr>
      </w:pPr>
      <w:bookmarkStart w:id="9" w:name="_Toc95467940"/>
    </w:p>
    <w:p w14:paraId="549D868F" w14:textId="77777777" w:rsidR="00E644A4" w:rsidRPr="00E403C6" w:rsidRDefault="00E644A4" w:rsidP="000C7D88">
      <w:pPr>
        <w:pStyle w:val="3"/>
        <w:spacing w:before="160" w:after="120"/>
        <w:jc w:val="both"/>
        <w:rPr>
          <w:b/>
        </w:rPr>
      </w:pPr>
      <w:bookmarkStart w:id="10" w:name="_Toc101191583"/>
      <w:r w:rsidRPr="00E403C6">
        <w:rPr>
          <w:b/>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«Физика»</w:t>
      </w:r>
      <w:bookmarkEnd w:id="9"/>
      <w:bookmarkEnd w:id="10"/>
    </w:p>
    <w:p w14:paraId="3A4010D7"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Примерная тематическая и терминологическая лексика по курсу физики соответствует </w:t>
      </w:r>
      <w:r w:rsidR="00380BDA">
        <w:rPr>
          <w:rFonts w:ascii="Times New Roman" w:eastAsiaTheme="minorEastAsia" w:hAnsi="Times New Roman" w:cs="Times New Roman"/>
          <w:sz w:val="28"/>
          <w:szCs w:val="28"/>
          <w:lang w:eastAsia="ru-RU"/>
        </w:rPr>
        <w:t>Ф</w:t>
      </w:r>
      <w:r w:rsidRPr="00E644A4">
        <w:rPr>
          <w:rFonts w:ascii="Times New Roman" w:eastAsiaTheme="minorEastAsia" w:hAnsi="Times New Roman" w:cs="Times New Roman"/>
          <w:sz w:val="28"/>
          <w:szCs w:val="28"/>
          <w:lang w:eastAsia="ru-RU"/>
        </w:rPr>
        <w:t xml:space="preserve">ОП ООО. </w:t>
      </w:r>
    </w:p>
    <w:p w14:paraId="46D2D4D5"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Содержание видов деятельности обучающихся с ЗПР на уроках физики определяется их особыми образовательными потребностями. Помимо широко используемых в </w:t>
      </w:r>
      <w:r w:rsidR="00380BDA">
        <w:rPr>
          <w:rFonts w:ascii="Times New Roman" w:eastAsiaTheme="minorEastAsia" w:hAnsi="Times New Roman" w:cs="Times New Roman"/>
          <w:sz w:val="28"/>
          <w:szCs w:val="28"/>
          <w:lang w:eastAsia="ru-RU"/>
        </w:rPr>
        <w:t>Ф</w:t>
      </w:r>
      <w:r w:rsidRPr="00E644A4">
        <w:rPr>
          <w:rFonts w:ascii="Times New Roman" w:eastAsiaTheme="minorEastAsia" w:hAnsi="Times New Roman" w:cs="Times New Roman"/>
          <w:sz w:val="28"/>
          <w:szCs w:val="28"/>
          <w:lang w:eastAsia="ru-RU"/>
        </w:rPr>
        <w:t xml:space="preserve">ОП ООО общих для всех обучающихся видов деятельности следует усилить виды деятельности, специфичные для данной категории детей, обеспечивающие осмысленное освоение содержания образования по предмету: усиление предметно-практической деятельности с активизацией сенсорных систем; освоение материала с опорой на алгоритм; «пошаговость» в изучении материала; использование дополнительной визуальной опоры (схемы, шаблоны, </w:t>
      </w:r>
      <w:r w:rsidRPr="00E644A4">
        <w:rPr>
          <w:rFonts w:ascii="Times New Roman" w:eastAsiaTheme="minorEastAsia" w:hAnsi="Times New Roman" w:cs="Times New Roman"/>
          <w:sz w:val="28"/>
          <w:szCs w:val="28"/>
          <w:lang w:eastAsia="ru-RU"/>
        </w:rPr>
        <w:lastRenderedPageBreak/>
        <w:t>опорные таблицы); речевой отчет о процессе и результате деятельности; выполнение специальных заданий, обеспечивающих коррекцию регуляции учебно-познавательной деятельности и контроль собственного результата.</w:t>
      </w:r>
    </w:p>
    <w:p w14:paraId="213BC938"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Для обучающихся с ЗПР существенным являются приемы работы с лексическим материалом по предмету. Проводится специальная работа по введению в активный словарь обучающихся соответствующей терминологии. Изучаемые термины вводятся на полисенсорной основе, обязательна визуальная поддержка, алгоритмы работы с определением, опорные схемы для актуализации терминологии.</w:t>
      </w:r>
    </w:p>
    <w:p w14:paraId="0DA33B05"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В связи с особыми образовательными потребностями обучающихся с ЗПР, при планировании работы ученика на уроке следует придерживаться следующих моментов:</w:t>
      </w:r>
    </w:p>
    <w:p w14:paraId="4A1BE1D8"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 При опросе необходимо: давать алгоритм ответа; разрешать пользоваться планом, составленным при подготовке домашнего задания; давать больше времени готовиться к ответу у доски; разрешать делать предварительные записи, пользоваться наглядными пособиями.</w:t>
      </w:r>
    </w:p>
    <w:p w14:paraId="2AB3E9B2"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 По возможности задавать обучающимся наводящие и уточняющие вопросы, которые помогут им последовательно изложить материал.</w:t>
      </w:r>
    </w:p>
    <w:p w14:paraId="53191D6A"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3. Систематически проверять усвоение материала по темам уроков, для своевременного обнаружения пробелов в прошедшем материале. </w:t>
      </w:r>
    </w:p>
    <w:p w14:paraId="058A5DDA"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4. В процессе изучения нового материала внимание учеников обращается на наиболее сложные разделы изучаемой темы. Необходимо чаще обращаться к ним с вопросами, выясняющими понимание учебного материала, стимулировать вопросы при затруднениях в усвоении нового материала.</w:t>
      </w:r>
    </w:p>
    <w:p w14:paraId="283F2EB7" w14:textId="77777777" w:rsidR="00E644A4" w:rsidRPr="00E644A4" w:rsidRDefault="00E644A4" w:rsidP="00E644A4">
      <w:pPr>
        <w:spacing w:after="0" w:line="240" w:lineRule="auto"/>
        <w:ind w:firstLine="709"/>
        <w:jc w:val="both"/>
        <w:rPr>
          <w:rFonts w:ascii="Times New Roman" w:eastAsiaTheme="minorEastAsia" w:hAnsi="Times New Roman" w:cs="Times New Roman"/>
          <w:b/>
          <w:bCs/>
          <w:iCs/>
          <w:sz w:val="28"/>
          <w:szCs w:val="28"/>
          <w:lang w:eastAsia="ru-RU"/>
        </w:rPr>
      </w:pPr>
      <w:bookmarkStart w:id="11" w:name="_Toc95467941"/>
    </w:p>
    <w:p w14:paraId="1AEFF701" w14:textId="77777777" w:rsidR="00E644A4" w:rsidRPr="00E403C6" w:rsidRDefault="00E644A4" w:rsidP="00E403C6">
      <w:pPr>
        <w:pStyle w:val="3"/>
        <w:spacing w:before="160" w:after="120"/>
        <w:rPr>
          <w:b/>
        </w:rPr>
      </w:pPr>
      <w:bookmarkStart w:id="12" w:name="_Toc101191584"/>
      <w:r w:rsidRPr="00E403C6">
        <w:rPr>
          <w:b/>
        </w:rPr>
        <w:t>Место учебного предмета «Физика» в учебном плане</w:t>
      </w:r>
      <w:bookmarkEnd w:id="11"/>
      <w:bookmarkEnd w:id="12"/>
    </w:p>
    <w:p w14:paraId="02E390A6" w14:textId="612B6AEB"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В соответствии с Федеральным государственным образовательным стандартом основного общего образования учебный предмет «Физика» входит в предметную область «Естественные науки» и является обязательным для изучения. Содержание учебного предмета «Физика», представленное в </w:t>
      </w:r>
      <w:r w:rsidR="0082317E" w:rsidRPr="0082317E">
        <w:rPr>
          <w:rFonts w:ascii="Times New Roman" w:eastAsiaTheme="minorEastAsia" w:hAnsi="Times New Roman" w:cs="Times New Roman"/>
          <w:sz w:val="28"/>
          <w:szCs w:val="28"/>
          <w:lang w:eastAsia="ru-RU"/>
        </w:rPr>
        <w:t>Федеральной</w:t>
      </w:r>
      <w:r w:rsidRPr="00E644A4">
        <w:rPr>
          <w:rFonts w:ascii="Times New Roman" w:eastAsiaTheme="minorEastAsia" w:hAnsi="Times New Roman" w:cs="Times New Roman"/>
          <w:sz w:val="28"/>
          <w:szCs w:val="28"/>
          <w:lang w:eastAsia="ru-RU"/>
        </w:rPr>
        <w:t xml:space="preserve"> рабочей программе, соответствует ФГОС ООО, </w:t>
      </w:r>
      <w:r w:rsidR="0082317E" w:rsidRPr="0082317E">
        <w:rPr>
          <w:rFonts w:ascii="Times New Roman" w:eastAsiaTheme="minorEastAsia" w:hAnsi="Times New Roman" w:cs="Times New Roman"/>
          <w:sz w:val="28"/>
          <w:szCs w:val="28"/>
          <w:lang w:eastAsia="ru-RU"/>
        </w:rPr>
        <w:t>Федеральной</w:t>
      </w:r>
      <w:r w:rsidRPr="00E644A4">
        <w:rPr>
          <w:rFonts w:ascii="Times New Roman" w:eastAsiaTheme="minorEastAsia" w:hAnsi="Times New Roman" w:cs="Times New Roman"/>
          <w:sz w:val="28"/>
          <w:szCs w:val="28"/>
          <w:lang w:eastAsia="ru-RU"/>
        </w:rPr>
        <w:t xml:space="preserve"> образовательной программе основного общего образования, </w:t>
      </w:r>
      <w:r w:rsidR="0082317E" w:rsidRPr="0082317E">
        <w:rPr>
          <w:rFonts w:ascii="Times New Roman" w:eastAsiaTheme="minorEastAsia" w:hAnsi="Times New Roman" w:cs="Times New Roman"/>
          <w:sz w:val="28"/>
          <w:szCs w:val="28"/>
          <w:lang w:eastAsia="ru-RU"/>
        </w:rPr>
        <w:t>Федеральной</w:t>
      </w:r>
      <w:r w:rsidRPr="00E644A4">
        <w:rPr>
          <w:rFonts w:ascii="Times New Roman" w:eastAsiaTheme="minorEastAsia" w:hAnsi="Times New Roman" w:cs="Times New Roman"/>
          <w:sz w:val="28"/>
          <w:szCs w:val="28"/>
          <w:lang w:eastAsia="ru-RU"/>
        </w:rPr>
        <w:t xml:space="preserve"> адаптированной образовательной программе основного общего образования </w:t>
      </w:r>
      <w:r w:rsidR="00380BDA">
        <w:rPr>
          <w:rFonts w:ascii="Times New Roman" w:eastAsiaTheme="minorEastAsia" w:hAnsi="Times New Roman" w:cs="Times New Roman"/>
          <w:sz w:val="28"/>
          <w:szCs w:val="28"/>
          <w:lang w:eastAsia="ru-RU"/>
        </w:rPr>
        <w:t xml:space="preserve">для </w:t>
      </w:r>
      <w:r w:rsidRPr="00E644A4">
        <w:rPr>
          <w:rFonts w:ascii="Times New Roman" w:eastAsiaTheme="minorEastAsia" w:hAnsi="Times New Roman" w:cs="Times New Roman"/>
          <w:sz w:val="28"/>
          <w:szCs w:val="28"/>
          <w:lang w:eastAsia="ru-RU"/>
        </w:rPr>
        <w:t>обучающихся с задержкой психического развития.</w:t>
      </w:r>
      <w:r w:rsidR="000C7D88">
        <w:rPr>
          <w:rFonts w:ascii="Times New Roman" w:eastAsiaTheme="minorEastAsia" w:hAnsi="Times New Roman" w:cs="Times New Roman"/>
          <w:sz w:val="28"/>
          <w:szCs w:val="28"/>
          <w:lang w:eastAsia="ru-RU"/>
        </w:rPr>
        <w:t xml:space="preserve"> </w:t>
      </w:r>
      <w:r w:rsidR="000C7D88" w:rsidRPr="000C7D88">
        <w:rPr>
          <w:rFonts w:ascii="Times New Roman" w:eastAsiaTheme="minorEastAsia" w:hAnsi="Times New Roman" w:cs="Times New Roman"/>
          <w:sz w:val="28"/>
          <w:szCs w:val="28"/>
          <w:lang w:eastAsia="ru-RU"/>
        </w:rPr>
        <w:t>Общее число часов, рекомендованных для изучения физики на базовом уровне, – 238 часов: в 7 классе – 68 часов (2 часа в неделю), в 8 классе – 68 часов (2 часа в неделю), в 9 классе – 102 часа (3 часа в неделю).</w:t>
      </w:r>
    </w:p>
    <w:p w14:paraId="6F30D504" w14:textId="77777777" w:rsidR="001C0113" w:rsidRDefault="001C0113">
      <w:pPr>
        <w:rPr>
          <w:rFonts w:ascii="Times New Roman" w:eastAsiaTheme="minorEastAsia" w:hAnsi="Times New Roman" w:cs="Times New Roman"/>
          <w:sz w:val="28"/>
          <w:szCs w:val="28"/>
          <w:lang w:eastAsia="ru-RU"/>
        </w:rPr>
      </w:pPr>
      <w:bookmarkStart w:id="13" w:name="_Toc95467942"/>
      <w:r>
        <w:rPr>
          <w:rFonts w:ascii="Times New Roman" w:eastAsiaTheme="minorEastAsia" w:hAnsi="Times New Roman" w:cs="Times New Roman"/>
          <w:sz w:val="28"/>
          <w:szCs w:val="28"/>
          <w:lang w:eastAsia="ru-RU"/>
        </w:rPr>
        <w:br w:type="page"/>
      </w:r>
    </w:p>
    <w:p w14:paraId="3F68FACF" w14:textId="77777777" w:rsidR="00E644A4" w:rsidRPr="00E403C6" w:rsidRDefault="00E644A4" w:rsidP="00E403C6">
      <w:pPr>
        <w:pStyle w:val="1"/>
        <w:spacing w:before="240" w:after="0"/>
      </w:pPr>
      <w:bookmarkStart w:id="14" w:name="_Toc101191585"/>
      <w:r w:rsidRPr="00E403C6">
        <w:lastRenderedPageBreak/>
        <w:t>СОДЕРЖАНИЕ УЧЕБНОГО ПРЕДМЕТА «ФИЗИКА»</w:t>
      </w:r>
      <w:bookmarkEnd w:id="13"/>
      <w:bookmarkEnd w:id="14"/>
    </w:p>
    <w:p w14:paraId="396AA773" w14:textId="77777777" w:rsidR="00E644A4" w:rsidRPr="00E644A4" w:rsidRDefault="00E644A4" w:rsidP="00E644A4">
      <w:pPr>
        <w:spacing w:after="0" w:line="240" w:lineRule="auto"/>
        <w:ind w:firstLine="709"/>
        <w:jc w:val="both"/>
        <w:rPr>
          <w:rFonts w:ascii="Times New Roman" w:eastAsiaTheme="minorEastAsia" w:hAnsi="Times New Roman" w:cs="Times New Roman"/>
          <w:b/>
          <w:bCs/>
          <w:iCs/>
          <w:sz w:val="28"/>
          <w:szCs w:val="28"/>
          <w:lang w:eastAsia="ru-RU"/>
        </w:rPr>
      </w:pPr>
      <w:bookmarkStart w:id="15" w:name="_Toc95467943"/>
      <w:bookmarkStart w:id="16" w:name="_Hlk55666524"/>
    </w:p>
    <w:p w14:paraId="4BA6AEDC" w14:textId="77777777" w:rsidR="00E644A4" w:rsidRPr="00E403C6" w:rsidRDefault="00E644A4" w:rsidP="00E403C6">
      <w:pPr>
        <w:pStyle w:val="3"/>
        <w:spacing w:before="160" w:after="120"/>
        <w:rPr>
          <w:b/>
        </w:rPr>
      </w:pPr>
      <w:bookmarkStart w:id="17" w:name="_Toc101191586"/>
      <w:r w:rsidRPr="00E403C6">
        <w:rPr>
          <w:b/>
        </w:rPr>
        <w:t>7 КЛАСС</w:t>
      </w:r>
      <w:bookmarkEnd w:id="15"/>
      <w:bookmarkEnd w:id="17"/>
      <w:r w:rsidRPr="00E403C6">
        <w:rPr>
          <w:b/>
        </w:rPr>
        <w:t xml:space="preserve"> </w:t>
      </w:r>
    </w:p>
    <w:p w14:paraId="548EFDB8" w14:textId="77777777"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bookmarkStart w:id="18" w:name="_Toc95467944"/>
      <w:bookmarkEnd w:id="16"/>
      <w:r w:rsidRPr="00E644A4">
        <w:rPr>
          <w:rFonts w:ascii="Times New Roman" w:eastAsiaTheme="minorEastAsia" w:hAnsi="Times New Roman" w:cs="Times New Roman"/>
          <w:b/>
          <w:bCs/>
          <w:sz w:val="28"/>
          <w:szCs w:val="28"/>
          <w:lang w:eastAsia="ru-RU"/>
        </w:rPr>
        <w:t>Раздел 1. Физика и её роль в познании окружающего мира</w:t>
      </w:r>
      <w:bookmarkEnd w:id="18"/>
    </w:p>
    <w:p w14:paraId="0CA866D8"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Физика – наука о природе. Явления природы (МС</w:t>
      </w:r>
      <w:r w:rsidRPr="00E644A4">
        <w:rPr>
          <w:rFonts w:ascii="Times New Roman" w:eastAsiaTheme="minorEastAsia" w:hAnsi="Times New Roman" w:cs="Times New Roman"/>
          <w:sz w:val="28"/>
          <w:szCs w:val="28"/>
          <w:vertAlign w:val="superscript"/>
          <w:lang w:eastAsia="ru-RU"/>
        </w:rPr>
        <w:footnoteReference w:id="1"/>
      </w:r>
      <w:r w:rsidRPr="00E644A4">
        <w:rPr>
          <w:rFonts w:ascii="Times New Roman" w:eastAsiaTheme="minorEastAsia" w:hAnsi="Times New Roman" w:cs="Times New Roman"/>
          <w:sz w:val="28"/>
          <w:szCs w:val="28"/>
          <w:lang w:eastAsia="ru-RU"/>
        </w:rPr>
        <w:t xml:space="preserve">). Физические явления: механические, тепловые, электрические, магнитные, световые, звуковые. </w:t>
      </w:r>
    </w:p>
    <w:p w14:paraId="337E2EA2"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Физические величины. Измерение физических величин. </w:t>
      </w:r>
      <w:r w:rsidRPr="00E644A4">
        <w:rPr>
          <w:rFonts w:ascii="Times New Roman" w:eastAsiaTheme="minorEastAsia" w:hAnsi="Times New Roman" w:cs="Times New Roman"/>
          <w:i/>
          <w:sz w:val="28"/>
          <w:szCs w:val="28"/>
          <w:lang w:eastAsia="ru-RU"/>
        </w:rPr>
        <w:t>Физические приборы</w:t>
      </w:r>
      <w:r w:rsidRPr="00E644A4">
        <w:rPr>
          <w:rFonts w:ascii="Times New Roman" w:eastAsiaTheme="minorEastAsia" w:hAnsi="Times New Roman" w:cs="Times New Roman"/>
          <w:i/>
          <w:sz w:val="28"/>
          <w:szCs w:val="28"/>
          <w:vertAlign w:val="superscript"/>
          <w:lang w:eastAsia="ru-RU"/>
        </w:rPr>
        <w:footnoteReference w:id="2"/>
      </w:r>
      <w:r w:rsidRPr="00E644A4">
        <w:rPr>
          <w:rFonts w:ascii="Times New Roman" w:eastAsiaTheme="minorEastAsia" w:hAnsi="Times New Roman" w:cs="Times New Roman"/>
          <w:sz w:val="28"/>
          <w:szCs w:val="28"/>
          <w:lang w:eastAsia="ru-RU"/>
        </w:rPr>
        <w:t xml:space="preserve">. </w:t>
      </w:r>
      <w:r w:rsidRPr="00E644A4">
        <w:rPr>
          <w:rFonts w:ascii="Times New Roman" w:eastAsiaTheme="minorEastAsia" w:hAnsi="Times New Roman" w:cs="Times New Roman"/>
          <w:i/>
          <w:sz w:val="28"/>
          <w:szCs w:val="28"/>
          <w:lang w:eastAsia="ru-RU"/>
        </w:rPr>
        <w:t>Погрешность измерений</w:t>
      </w:r>
      <w:r w:rsidRPr="00E644A4">
        <w:rPr>
          <w:rFonts w:ascii="Times New Roman" w:eastAsiaTheme="minorEastAsia" w:hAnsi="Times New Roman" w:cs="Times New Roman"/>
          <w:sz w:val="28"/>
          <w:szCs w:val="28"/>
          <w:lang w:eastAsia="ru-RU"/>
        </w:rPr>
        <w:t>. Международная система единиц.</w:t>
      </w:r>
    </w:p>
    <w:p w14:paraId="0ACFBF3E"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Как физика и другие естественные науки изучают природу. </w:t>
      </w:r>
      <w:r w:rsidRPr="00E644A4">
        <w:rPr>
          <w:rFonts w:ascii="Times New Roman" w:eastAsiaTheme="minorEastAsia" w:hAnsi="Times New Roman" w:cs="Times New Roman"/>
          <w:i/>
          <w:sz w:val="28"/>
          <w:szCs w:val="28"/>
          <w:lang w:eastAsia="ru-RU"/>
        </w:rPr>
        <w:t>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w:t>
      </w:r>
      <w:r w:rsidRPr="00E644A4">
        <w:rPr>
          <w:rFonts w:ascii="Times New Roman" w:eastAsiaTheme="minorEastAsia" w:hAnsi="Times New Roman" w:cs="Times New Roman"/>
          <w:sz w:val="28"/>
          <w:szCs w:val="28"/>
          <w:lang w:eastAsia="ru-RU"/>
        </w:rPr>
        <w:t xml:space="preserve"> </w:t>
      </w:r>
      <w:r w:rsidRPr="00E644A4">
        <w:rPr>
          <w:rFonts w:ascii="Times New Roman" w:eastAsiaTheme="minorEastAsia" w:hAnsi="Times New Roman" w:cs="Times New Roman"/>
          <w:i/>
          <w:sz w:val="28"/>
          <w:szCs w:val="28"/>
          <w:lang w:eastAsia="ru-RU"/>
        </w:rPr>
        <w:t>Описание физических явлений с помощью моделей</w:t>
      </w:r>
      <w:r w:rsidRPr="00E644A4">
        <w:rPr>
          <w:rFonts w:ascii="Times New Roman" w:eastAsiaTheme="minorEastAsia" w:hAnsi="Times New Roman" w:cs="Times New Roman"/>
          <w:sz w:val="28"/>
          <w:szCs w:val="28"/>
          <w:lang w:eastAsia="ru-RU"/>
        </w:rPr>
        <w:t xml:space="preserve">. </w:t>
      </w:r>
    </w:p>
    <w:p w14:paraId="5EE85E73"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Предмет и методы физики.</w:t>
      </w:r>
    </w:p>
    <w:p w14:paraId="137C5312" w14:textId="77777777" w:rsidR="00E644A4" w:rsidRPr="00E644A4" w:rsidRDefault="00E644A4" w:rsidP="00E644A4">
      <w:pPr>
        <w:spacing w:after="0" w:line="240" w:lineRule="auto"/>
        <w:ind w:firstLine="709"/>
        <w:jc w:val="both"/>
        <w:rPr>
          <w:rFonts w:ascii="Times New Roman" w:eastAsiaTheme="minorEastAsia" w:hAnsi="Times New Roman" w:cs="Times New Roman"/>
          <w:b/>
          <w:i/>
          <w:sz w:val="28"/>
          <w:szCs w:val="28"/>
          <w:lang w:eastAsia="ru-RU"/>
        </w:rPr>
      </w:pPr>
      <w:r w:rsidRPr="00E644A4">
        <w:rPr>
          <w:rFonts w:ascii="Times New Roman" w:eastAsiaTheme="minorEastAsia" w:hAnsi="Times New Roman" w:cs="Times New Roman"/>
          <w:b/>
          <w:i/>
          <w:sz w:val="28"/>
          <w:szCs w:val="28"/>
          <w:lang w:eastAsia="ru-RU"/>
        </w:rPr>
        <w:t>Демонстрации</w:t>
      </w:r>
      <w:r w:rsidRPr="00E644A4">
        <w:rPr>
          <w:rFonts w:ascii="Times New Roman" w:eastAsiaTheme="minorEastAsia" w:hAnsi="Times New Roman" w:cs="Times New Roman"/>
          <w:b/>
          <w:i/>
          <w:sz w:val="28"/>
          <w:szCs w:val="28"/>
          <w:vertAlign w:val="superscript"/>
          <w:lang w:eastAsia="ru-RU"/>
        </w:rPr>
        <w:footnoteReference w:id="3"/>
      </w:r>
    </w:p>
    <w:p w14:paraId="238BA598"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Pr="00E644A4">
        <w:rPr>
          <w:rFonts w:ascii="Times New Roman" w:eastAsiaTheme="minorEastAsia" w:hAnsi="Times New Roman" w:cs="Times New Roman"/>
          <w:sz w:val="28"/>
          <w:szCs w:val="28"/>
          <w:lang w:eastAsia="ru-RU"/>
        </w:rPr>
        <w:tab/>
        <w:t>Механические, тепловые, электрические, магнитные, световые явления.</w:t>
      </w:r>
    </w:p>
    <w:p w14:paraId="59B5E527" w14:textId="7D228982" w:rsidR="00E644A4" w:rsidRPr="00E644A4" w:rsidRDefault="00E644A4" w:rsidP="00C974D2">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w:t>
      </w:r>
      <w:r w:rsidRPr="00E644A4">
        <w:rPr>
          <w:rFonts w:ascii="Times New Roman" w:eastAsiaTheme="minorEastAsia" w:hAnsi="Times New Roman" w:cs="Times New Roman"/>
          <w:sz w:val="28"/>
          <w:szCs w:val="28"/>
          <w:lang w:eastAsia="ru-RU"/>
        </w:rPr>
        <w:tab/>
        <w:t xml:space="preserve">Физические приборы и процедура прямых измерений аналоговым и цифровым прибором. </w:t>
      </w:r>
    </w:p>
    <w:p w14:paraId="3224DF30" w14:textId="3A9F8290" w:rsidR="00E644A4" w:rsidRPr="00E644A4" w:rsidRDefault="00C974D2" w:rsidP="00C974D2">
      <w:pPr>
        <w:spacing w:after="0" w:line="240" w:lineRule="auto"/>
        <w:ind w:firstLine="708"/>
        <w:jc w:val="both"/>
        <w:rPr>
          <w:rFonts w:ascii="Times New Roman" w:eastAsiaTheme="minorEastAsia" w:hAnsi="Times New Roman" w:cs="Times New Roman"/>
          <w:b/>
          <w:i/>
          <w:sz w:val="28"/>
          <w:szCs w:val="28"/>
          <w:lang w:eastAsia="ru-RU"/>
        </w:rPr>
      </w:pPr>
      <w:r>
        <w:rPr>
          <w:rFonts w:ascii="Times New Roman" w:eastAsiaTheme="minorEastAsia" w:hAnsi="Times New Roman" w:cs="Times New Roman"/>
          <w:b/>
          <w:i/>
          <w:sz w:val="28"/>
          <w:szCs w:val="28"/>
          <w:lang w:eastAsia="ru-RU"/>
        </w:rPr>
        <w:t>Л</w:t>
      </w:r>
      <w:r w:rsidR="00E644A4" w:rsidRPr="00E644A4">
        <w:rPr>
          <w:rFonts w:ascii="Times New Roman" w:eastAsiaTheme="minorEastAsia" w:hAnsi="Times New Roman" w:cs="Times New Roman"/>
          <w:b/>
          <w:i/>
          <w:sz w:val="28"/>
          <w:szCs w:val="28"/>
          <w:lang w:eastAsia="ru-RU"/>
        </w:rPr>
        <w:t>абораторные работы и</w:t>
      </w:r>
      <w:r w:rsidR="002433FE">
        <w:rPr>
          <w:rFonts w:ascii="Times New Roman" w:eastAsiaTheme="minorEastAsia" w:hAnsi="Times New Roman" w:cs="Times New Roman"/>
          <w:b/>
          <w:i/>
          <w:sz w:val="28"/>
          <w:szCs w:val="28"/>
          <w:lang w:eastAsia="ru-RU"/>
        </w:rPr>
        <w:t xml:space="preserve"> опыты</w:t>
      </w:r>
    </w:p>
    <w:p w14:paraId="4B92FBFE" w14:textId="77777777" w:rsidR="00E644A4" w:rsidRDefault="00E644A4" w:rsidP="008C34F9">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1.Определение цены деления измерительного прибора (используя технологическую карту эксперимента). </w:t>
      </w:r>
    </w:p>
    <w:p w14:paraId="0324D5E5" w14:textId="0623C4C8" w:rsidR="000C7D88" w:rsidRPr="000C7D88" w:rsidRDefault="008C34F9" w:rsidP="008C34F9">
      <w:pPr>
        <w:widowControl w:val="0"/>
        <w:spacing w:after="0" w:line="240" w:lineRule="auto"/>
        <w:ind w:firstLine="709"/>
        <w:jc w:val="both"/>
        <w:rPr>
          <w:rFonts w:ascii="Times New Roman" w:eastAsia="Calibri" w:hAnsi="Times New Roman" w:cs="Times New Roman"/>
          <w:sz w:val="28"/>
          <w:szCs w:val="28"/>
        </w:rPr>
      </w:pPr>
      <w:r w:rsidRPr="008C34F9">
        <w:rPr>
          <w:rFonts w:ascii="Times New Roman" w:eastAsia="Calibri" w:hAnsi="Times New Roman" w:cs="Times New Roman"/>
          <w:sz w:val="28"/>
          <w:szCs w:val="28"/>
        </w:rPr>
        <w:t xml:space="preserve">2. </w:t>
      </w:r>
      <w:r w:rsidR="000C7D88" w:rsidRPr="008C34F9">
        <w:rPr>
          <w:rFonts w:ascii="Times New Roman" w:eastAsia="Calibri" w:hAnsi="Times New Roman" w:cs="Times New Roman"/>
          <w:sz w:val="28"/>
          <w:szCs w:val="28"/>
        </w:rPr>
        <w:t>Измерение расстояний.</w:t>
      </w:r>
      <w:r w:rsidR="000C7D88" w:rsidRPr="009648A1">
        <w:rPr>
          <w:rFonts w:ascii="Times New Roman" w:eastAsia="Calibri" w:hAnsi="Times New Roman" w:cs="Times New Roman"/>
          <w:sz w:val="28"/>
          <w:szCs w:val="28"/>
        </w:rPr>
        <w:t xml:space="preserve"> </w:t>
      </w:r>
    </w:p>
    <w:p w14:paraId="60DA2B05" w14:textId="449B6D42" w:rsidR="00E644A4" w:rsidRPr="00E644A4" w:rsidRDefault="008C34F9" w:rsidP="008C34F9">
      <w:pPr>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3</w:t>
      </w:r>
      <w:r w:rsidR="00E644A4" w:rsidRPr="00E644A4">
        <w:rPr>
          <w:rFonts w:ascii="Times New Roman" w:eastAsiaTheme="minorEastAsia" w:hAnsi="Times New Roman" w:cs="Times New Roman"/>
          <w:sz w:val="28"/>
          <w:szCs w:val="28"/>
          <w:lang w:eastAsia="ru-RU"/>
        </w:rPr>
        <w:t>. Измерение объёма жидкости и твёрдого тела</w:t>
      </w:r>
    </w:p>
    <w:p w14:paraId="2CB1404D" w14:textId="411E5732" w:rsidR="00E644A4" w:rsidRPr="00E644A4" w:rsidRDefault="008C34F9" w:rsidP="008C34F9">
      <w:pPr>
        <w:spacing w:after="0" w:line="240" w:lineRule="auto"/>
        <w:ind w:firstLine="709"/>
        <w:jc w:val="both"/>
        <w:rPr>
          <w:rFonts w:ascii="Times New Roman" w:eastAsiaTheme="minorEastAsia" w:hAnsi="Times New Roman" w:cs="Times New Roman"/>
          <w:i/>
          <w:sz w:val="28"/>
          <w:szCs w:val="28"/>
          <w:lang w:eastAsia="ru-RU"/>
        </w:rPr>
      </w:pPr>
      <w:r>
        <w:rPr>
          <w:rFonts w:ascii="Times New Roman" w:eastAsiaTheme="minorEastAsia" w:hAnsi="Times New Roman" w:cs="Times New Roman"/>
          <w:i/>
          <w:sz w:val="28"/>
          <w:szCs w:val="28"/>
          <w:lang w:eastAsia="ru-RU"/>
        </w:rPr>
        <w:t>4</w:t>
      </w:r>
      <w:r w:rsidR="00E644A4" w:rsidRPr="00E644A4">
        <w:rPr>
          <w:rFonts w:ascii="Times New Roman" w:eastAsiaTheme="minorEastAsia" w:hAnsi="Times New Roman" w:cs="Times New Roman"/>
          <w:i/>
          <w:sz w:val="28"/>
          <w:szCs w:val="28"/>
          <w:lang w:eastAsia="ru-RU"/>
        </w:rPr>
        <w:t>. Определение размеров малых тел.</w:t>
      </w:r>
    </w:p>
    <w:p w14:paraId="78B027AC" w14:textId="09E7C7B5" w:rsidR="000C7D88" w:rsidRPr="008C34F9" w:rsidRDefault="008C34F9" w:rsidP="008C34F9">
      <w:pPr>
        <w:widowControl w:val="0"/>
        <w:spacing w:after="0" w:line="240" w:lineRule="auto"/>
        <w:ind w:firstLine="709"/>
        <w:jc w:val="both"/>
        <w:rPr>
          <w:rFonts w:ascii="Times New Roman" w:eastAsia="Calibri" w:hAnsi="Times New Roman" w:cs="Times New Roman"/>
          <w:sz w:val="28"/>
          <w:szCs w:val="28"/>
        </w:rPr>
      </w:pPr>
      <w:bookmarkStart w:id="19" w:name="_Toc95467945"/>
      <w:r w:rsidRPr="008C34F9">
        <w:rPr>
          <w:rFonts w:ascii="Times New Roman" w:eastAsia="Calibri" w:hAnsi="Times New Roman" w:cs="Times New Roman"/>
          <w:sz w:val="28"/>
          <w:szCs w:val="28"/>
        </w:rPr>
        <w:t xml:space="preserve">5. </w:t>
      </w:r>
      <w:r w:rsidR="000C7D88" w:rsidRPr="008C34F9">
        <w:rPr>
          <w:rFonts w:ascii="Times New Roman" w:eastAsia="Calibri" w:hAnsi="Times New Roman" w:cs="Times New Roman"/>
          <w:sz w:val="28"/>
          <w:szCs w:val="28"/>
        </w:rPr>
        <w:t xml:space="preserve">Измерение температуры при помощи жидкостного термометра и датчика температуры. </w:t>
      </w:r>
    </w:p>
    <w:p w14:paraId="18EEF5F6" w14:textId="305EFD65" w:rsidR="000C7D88" w:rsidRPr="009648A1" w:rsidRDefault="008C34F9" w:rsidP="008C34F9">
      <w:pPr>
        <w:widowControl w:val="0"/>
        <w:spacing w:after="0" w:line="240" w:lineRule="auto"/>
        <w:ind w:firstLine="709"/>
        <w:jc w:val="both"/>
        <w:rPr>
          <w:rFonts w:ascii="Times New Roman" w:eastAsia="Calibri" w:hAnsi="Times New Roman" w:cs="Times New Roman"/>
          <w:sz w:val="28"/>
          <w:szCs w:val="28"/>
        </w:rPr>
      </w:pPr>
      <w:r w:rsidRPr="008C34F9">
        <w:rPr>
          <w:rFonts w:ascii="Times New Roman" w:eastAsia="Calibri" w:hAnsi="Times New Roman" w:cs="Times New Roman"/>
          <w:sz w:val="28"/>
          <w:szCs w:val="28"/>
        </w:rPr>
        <w:t xml:space="preserve">6. </w:t>
      </w:r>
      <w:r w:rsidR="000C7D88" w:rsidRPr="008C34F9">
        <w:rPr>
          <w:rFonts w:ascii="Times New Roman" w:eastAsia="Calibri" w:hAnsi="Times New Roman" w:cs="Times New Roman"/>
          <w:i/>
          <w:iCs/>
          <w:sz w:val="28"/>
          <w:szCs w:val="28"/>
        </w:rPr>
        <w:t>Проведение исследования по проверке гипотезы: дальность полёта шарика, пущенного горизонтально, тем больше, чем больше высота пуска.</w:t>
      </w:r>
      <w:r w:rsidR="000C7D88" w:rsidRPr="009648A1">
        <w:rPr>
          <w:rFonts w:ascii="Times New Roman" w:eastAsia="Calibri" w:hAnsi="Times New Roman" w:cs="Times New Roman"/>
          <w:sz w:val="28"/>
          <w:szCs w:val="28"/>
        </w:rPr>
        <w:t xml:space="preserve"> </w:t>
      </w:r>
    </w:p>
    <w:p w14:paraId="26FC8984" w14:textId="77777777"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p>
    <w:p w14:paraId="413441A1" w14:textId="77777777"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r w:rsidRPr="00E644A4">
        <w:rPr>
          <w:rFonts w:ascii="Times New Roman" w:eastAsiaTheme="minorEastAsia" w:hAnsi="Times New Roman" w:cs="Times New Roman"/>
          <w:b/>
          <w:bCs/>
          <w:sz w:val="28"/>
          <w:szCs w:val="28"/>
          <w:lang w:eastAsia="ru-RU"/>
        </w:rPr>
        <w:t>Раздел 2. Первоначальные сведения о строении вещества</w:t>
      </w:r>
      <w:bookmarkEnd w:id="19"/>
      <w:r w:rsidRPr="00E644A4">
        <w:rPr>
          <w:rFonts w:ascii="Times New Roman" w:eastAsiaTheme="minorEastAsia" w:hAnsi="Times New Roman" w:cs="Times New Roman"/>
          <w:b/>
          <w:bCs/>
          <w:sz w:val="28"/>
          <w:szCs w:val="28"/>
          <w:lang w:eastAsia="ru-RU"/>
        </w:rPr>
        <w:t xml:space="preserve"> </w:t>
      </w:r>
    </w:p>
    <w:p w14:paraId="0CC68B91"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Строение вещества: атомы и молекулы</w:t>
      </w:r>
      <w:r w:rsidRPr="00E644A4">
        <w:rPr>
          <w:rFonts w:ascii="Times New Roman" w:eastAsiaTheme="minorEastAsia" w:hAnsi="Times New Roman" w:cs="Times New Roman"/>
          <w:i/>
          <w:sz w:val="28"/>
          <w:szCs w:val="28"/>
          <w:lang w:eastAsia="ru-RU"/>
        </w:rPr>
        <w:t>, их размеры. Опыты, доказывающие дискретное строение вещества.</w:t>
      </w:r>
      <w:r w:rsidRPr="00E644A4">
        <w:rPr>
          <w:rFonts w:ascii="Times New Roman" w:eastAsiaTheme="minorEastAsia" w:hAnsi="Times New Roman" w:cs="Times New Roman"/>
          <w:sz w:val="28"/>
          <w:szCs w:val="28"/>
          <w:lang w:eastAsia="ru-RU"/>
        </w:rPr>
        <w:t xml:space="preserve"> </w:t>
      </w:r>
    </w:p>
    <w:p w14:paraId="37E4F77E"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Движение частиц вещества. Связь скорости движения частиц с температурой. Броуновское движение, диффузия. </w:t>
      </w:r>
      <w:r w:rsidRPr="00E644A4">
        <w:rPr>
          <w:rFonts w:ascii="Times New Roman" w:eastAsiaTheme="minorEastAsia" w:hAnsi="Times New Roman" w:cs="Times New Roman"/>
          <w:i/>
          <w:sz w:val="28"/>
          <w:szCs w:val="28"/>
          <w:lang w:eastAsia="ru-RU"/>
        </w:rPr>
        <w:t>Взаимодействие частиц вещества: притяжение и отталкивание.</w:t>
      </w:r>
      <w:r w:rsidRPr="00E644A4">
        <w:rPr>
          <w:rFonts w:ascii="Times New Roman" w:eastAsiaTheme="minorEastAsia" w:hAnsi="Times New Roman" w:cs="Times New Roman"/>
          <w:sz w:val="28"/>
          <w:szCs w:val="28"/>
          <w:lang w:eastAsia="ru-RU"/>
        </w:rPr>
        <w:t xml:space="preserve"> </w:t>
      </w:r>
    </w:p>
    <w:p w14:paraId="65F770FE"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 xml:space="preserve">Агрегатные состояния вещества: </w:t>
      </w:r>
      <w:r w:rsidRPr="00E644A4">
        <w:rPr>
          <w:rFonts w:ascii="Times New Roman" w:eastAsiaTheme="minorEastAsia" w:hAnsi="Times New Roman" w:cs="Times New Roman"/>
          <w:i/>
          <w:sz w:val="28"/>
          <w:szCs w:val="28"/>
          <w:lang w:eastAsia="ru-RU"/>
        </w:rPr>
        <w:t xml:space="preserve">строение газов, жидкостей и твёрдых (кристаллических) тел. Взаимосвязь между свойствами веществ в разных </w:t>
      </w:r>
      <w:r w:rsidRPr="00E644A4">
        <w:rPr>
          <w:rFonts w:ascii="Times New Roman" w:eastAsiaTheme="minorEastAsia" w:hAnsi="Times New Roman" w:cs="Times New Roman"/>
          <w:i/>
          <w:sz w:val="28"/>
          <w:szCs w:val="28"/>
          <w:lang w:eastAsia="ru-RU"/>
        </w:rPr>
        <w:lastRenderedPageBreak/>
        <w:t>агрегатных состояниях и их атомно-молекулярным строением</w:t>
      </w:r>
      <w:r w:rsidRPr="00E644A4">
        <w:rPr>
          <w:rFonts w:ascii="Times New Roman" w:eastAsiaTheme="minorEastAsia" w:hAnsi="Times New Roman" w:cs="Times New Roman"/>
          <w:sz w:val="28"/>
          <w:szCs w:val="28"/>
          <w:lang w:eastAsia="ru-RU"/>
        </w:rPr>
        <w:t xml:space="preserve">. </w:t>
      </w:r>
      <w:r w:rsidRPr="00E644A4">
        <w:rPr>
          <w:rFonts w:ascii="Times New Roman" w:eastAsiaTheme="minorEastAsia" w:hAnsi="Times New Roman" w:cs="Times New Roman"/>
          <w:i/>
          <w:sz w:val="28"/>
          <w:szCs w:val="28"/>
          <w:lang w:eastAsia="ru-RU"/>
        </w:rPr>
        <w:t>Особенности агрегатных состояний воды.</w:t>
      </w:r>
    </w:p>
    <w:p w14:paraId="60B6A068" w14:textId="77777777" w:rsidR="00E644A4" w:rsidRPr="00E644A4" w:rsidRDefault="00E644A4" w:rsidP="00E644A4">
      <w:pPr>
        <w:spacing w:after="0" w:line="240" w:lineRule="auto"/>
        <w:ind w:firstLine="709"/>
        <w:jc w:val="both"/>
        <w:rPr>
          <w:rFonts w:ascii="Times New Roman" w:eastAsiaTheme="minorEastAsia" w:hAnsi="Times New Roman" w:cs="Times New Roman"/>
          <w:b/>
          <w:i/>
          <w:sz w:val="28"/>
          <w:szCs w:val="28"/>
          <w:lang w:eastAsia="ru-RU"/>
        </w:rPr>
      </w:pPr>
      <w:r w:rsidRPr="00E644A4">
        <w:rPr>
          <w:rFonts w:ascii="Times New Roman" w:eastAsiaTheme="minorEastAsia" w:hAnsi="Times New Roman" w:cs="Times New Roman"/>
          <w:b/>
          <w:i/>
          <w:sz w:val="28"/>
          <w:szCs w:val="28"/>
          <w:lang w:eastAsia="ru-RU"/>
        </w:rPr>
        <w:t>Демонстрации</w:t>
      </w:r>
      <w:r w:rsidRPr="00E644A4">
        <w:rPr>
          <w:rFonts w:ascii="Times New Roman" w:eastAsiaTheme="minorEastAsia" w:hAnsi="Times New Roman" w:cs="Times New Roman"/>
          <w:b/>
          <w:i/>
          <w:sz w:val="28"/>
          <w:szCs w:val="28"/>
          <w:vertAlign w:val="superscript"/>
          <w:lang w:eastAsia="ru-RU"/>
        </w:rPr>
        <w:footnoteReference w:id="4"/>
      </w:r>
    </w:p>
    <w:p w14:paraId="59349158" w14:textId="0B6F3F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008C34F9">
        <w:rPr>
          <w:rFonts w:ascii="Times New Roman" w:eastAsiaTheme="minorEastAsia" w:hAnsi="Times New Roman" w:cs="Times New Roman"/>
          <w:sz w:val="28"/>
          <w:szCs w:val="28"/>
          <w:lang w:eastAsia="ru-RU"/>
        </w:rPr>
        <w:t xml:space="preserve"> </w:t>
      </w:r>
      <w:r w:rsidRPr="00E644A4">
        <w:rPr>
          <w:rFonts w:ascii="Times New Roman" w:eastAsiaTheme="minorEastAsia" w:hAnsi="Times New Roman" w:cs="Times New Roman"/>
          <w:sz w:val="28"/>
          <w:szCs w:val="28"/>
          <w:lang w:eastAsia="ru-RU"/>
        </w:rPr>
        <w:t xml:space="preserve">Наблюдение броуновского движения. </w:t>
      </w:r>
    </w:p>
    <w:p w14:paraId="57A7230E" w14:textId="17FD8AF1" w:rsidR="008C34F9" w:rsidRDefault="00E644A4" w:rsidP="008C34F9">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w:t>
      </w:r>
      <w:r w:rsidR="008C34F9">
        <w:rPr>
          <w:rFonts w:ascii="Times New Roman" w:eastAsiaTheme="minorEastAsia" w:hAnsi="Times New Roman" w:cs="Times New Roman"/>
          <w:sz w:val="28"/>
          <w:szCs w:val="28"/>
          <w:lang w:eastAsia="ru-RU"/>
        </w:rPr>
        <w:t xml:space="preserve"> </w:t>
      </w:r>
      <w:r w:rsidRPr="00E644A4">
        <w:rPr>
          <w:rFonts w:ascii="Times New Roman" w:eastAsiaTheme="minorEastAsia" w:hAnsi="Times New Roman" w:cs="Times New Roman"/>
          <w:sz w:val="28"/>
          <w:szCs w:val="28"/>
          <w:lang w:eastAsia="ru-RU"/>
        </w:rPr>
        <w:t xml:space="preserve">Наблюдение диффузии. </w:t>
      </w:r>
    </w:p>
    <w:p w14:paraId="267C4B46" w14:textId="7EBF8D40" w:rsidR="00C71426" w:rsidRPr="002433FE" w:rsidRDefault="008C34F9" w:rsidP="002433FE">
      <w:pPr>
        <w:widowControl w:val="0"/>
        <w:spacing w:after="0" w:line="240" w:lineRule="auto"/>
        <w:ind w:firstLine="709"/>
        <w:jc w:val="both"/>
        <w:rPr>
          <w:rFonts w:ascii="Times New Roman" w:eastAsia="Calibri" w:hAnsi="Times New Roman" w:cs="Times New Roman"/>
          <w:i/>
          <w:iCs/>
          <w:sz w:val="28"/>
          <w:szCs w:val="28"/>
        </w:rPr>
      </w:pPr>
      <w:r w:rsidRPr="002433FE">
        <w:rPr>
          <w:rFonts w:ascii="Times New Roman" w:eastAsia="Calibri" w:hAnsi="Times New Roman" w:cs="Times New Roman"/>
          <w:i/>
          <w:iCs/>
          <w:sz w:val="28"/>
          <w:szCs w:val="28"/>
        </w:rPr>
        <w:t xml:space="preserve">3. </w:t>
      </w:r>
      <w:r w:rsidR="00C71426" w:rsidRPr="002433FE">
        <w:rPr>
          <w:rFonts w:ascii="Times New Roman" w:eastAsia="Calibri" w:hAnsi="Times New Roman" w:cs="Times New Roman"/>
          <w:i/>
          <w:iCs/>
          <w:sz w:val="28"/>
          <w:szCs w:val="28"/>
        </w:rPr>
        <w:t xml:space="preserve">Наблюдение явлений, объясняющихся притяжением или отталкиванием частиц вещества. </w:t>
      </w:r>
    </w:p>
    <w:p w14:paraId="42573440" w14:textId="77777777" w:rsidR="00C71426" w:rsidRPr="002433FE" w:rsidRDefault="00C71426" w:rsidP="00E644A4">
      <w:pPr>
        <w:spacing w:after="0" w:line="240" w:lineRule="auto"/>
        <w:ind w:firstLine="709"/>
        <w:jc w:val="both"/>
        <w:rPr>
          <w:rFonts w:ascii="Times New Roman" w:eastAsiaTheme="minorEastAsia" w:hAnsi="Times New Roman" w:cs="Times New Roman"/>
          <w:i/>
          <w:iCs/>
          <w:sz w:val="28"/>
          <w:szCs w:val="28"/>
          <w:lang w:eastAsia="ru-RU"/>
        </w:rPr>
      </w:pPr>
    </w:p>
    <w:p w14:paraId="59163733" w14:textId="1E1F878A" w:rsidR="00E644A4" w:rsidRPr="00E644A4" w:rsidRDefault="002433FE" w:rsidP="00E644A4">
      <w:pPr>
        <w:spacing w:after="0" w:line="240" w:lineRule="auto"/>
        <w:ind w:firstLine="709"/>
        <w:jc w:val="both"/>
        <w:rPr>
          <w:rFonts w:ascii="Times New Roman" w:eastAsiaTheme="minorEastAsia" w:hAnsi="Times New Roman" w:cs="Times New Roman"/>
          <w:b/>
          <w:i/>
          <w:sz w:val="28"/>
          <w:szCs w:val="28"/>
          <w:lang w:eastAsia="ru-RU"/>
        </w:rPr>
      </w:pPr>
      <w:r>
        <w:rPr>
          <w:rFonts w:ascii="Times New Roman" w:eastAsiaTheme="minorEastAsia" w:hAnsi="Times New Roman" w:cs="Times New Roman"/>
          <w:b/>
          <w:i/>
          <w:sz w:val="28"/>
          <w:szCs w:val="28"/>
          <w:lang w:eastAsia="ru-RU"/>
        </w:rPr>
        <w:t>Л</w:t>
      </w:r>
      <w:r w:rsidR="00E644A4" w:rsidRPr="00E644A4">
        <w:rPr>
          <w:rFonts w:ascii="Times New Roman" w:eastAsiaTheme="minorEastAsia" w:hAnsi="Times New Roman" w:cs="Times New Roman"/>
          <w:b/>
          <w:i/>
          <w:sz w:val="28"/>
          <w:szCs w:val="28"/>
          <w:lang w:eastAsia="ru-RU"/>
        </w:rPr>
        <w:t xml:space="preserve">абораторные работы и опыты </w:t>
      </w:r>
    </w:p>
    <w:p w14:paraId="4450765F" w14:textId="4B2C54D7" w:rsidR="00E644A4" w:rsidRPr="002433FE" w:rsidRDefault="00E644A4" w:rsidP="00E644A4">
      <w:pPr>
        <w:spacing w:after="0" w:line="240" w:lineRule="auto"/>
        <w:ind w:firstLine="709"/>
        <w:jc w:val="both"/>
        <w:rPr>
          <w:rFonts w:ascii="Times New Roman" w:eastAsiaTheme="minorEastAsia" w:hAnsi="Times New Roman" w:cs="Times New Roman"/>
          <w:i/>
          <w:iCs/>
          <w:sz w:val="28"/>
          <w:szCs w:val="28"/>
          <w:lang w:eastAsia="ru-RU"/>
        </w:rPr>
      </w:pPr>
      <w:r w:rsidRPr="002433FE">
        <w:rPr>
          <w:rFonts w:ascii="Times New Roman" w:eastAsiaTheme="minorEastAsia" w:hAnsi="Times New Roman" w:cs="Times New Roman"/>
          <w:i/>
          <w:iCs/>
          <w:sz w:val="28"/>
          <w:szCs w:val="28"/>
          <w:lang w:eastAsia="ru-RU"/>
        </w:rPr>
        <w:t>1.</w:t>
      </w:r>
      <w:r w:rsidR="002433FE" w:rsidRPr="002433FE">
        <w:rPr>
          <w:rFonts w:ascii="Times New Roman" w:eastAsiaTheme="minorEastAsia" w:hAnsi="Times New Roman" w:cs="Times New Roman"/>
          <w:i/>
          <w:iCs/>
          <w:sz w:val="28"/>
          <w:szCs w:val="28"/>
          <w:lang w:eastAsia="ru-RU"/>
        </w:rPr>
        <w:t xml:space="preserve"> </w:t>
      </w:r>
      <w:r w:rsidRPr="002433FE">
        <w:rPr>
          <w:rFonts w:ascii="Times New Roman" w:eastAsiaTheme="minorEastAsia" w:hAnsi="Times New Roman" w:cs="Times New Roman"/>
          <w:i/>
          <w:iCs/>
          <w:sz w:val="28"/>
          <w:szCs w:val="28"/>
          <w:lang w:eastAsia="ru-RU"/>
        </w:rPr>
        <w:t>Оценка диаметра атома методом рядов (с использованием фотографий).</w:t>
      </w:r>
    </w:p>
    <w:p w14:paraId="5DD9E1FE" w14:textId="38C53D2C"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w:t>
      </w:r>
      <w:r w:rsidR="002433FE">
        <w:rPr>
          <w:rFonts w:ascii="Times New Roman" w:eastAsiaTheme="minorEastAsia" w:hAnsi="Times New Roman" w:cs="Times New Roman"/>
          <w:sz w:val="28"/>
          <w:szCs w:val="28"/>
          <w:lang w:eastAsia="ru-RU"/>
        </w:rPr>
        <w:t xml:space="preserve">  </w:t>
      </w:r>
      <w:r w:rsidRPr="00E644A4">
        <w:rPr>
          <w:rFonts w:ascii="Times New Roman" w:eastAsiaTheme="minorEastAsia" w:hAnsi="Times New Roman" w:cs="Times New Roman"/>
          <w:sz w:val="28"/>
          <w:szCs w:val="28"/>
          <w:lang w:eastAsia="ru-RU"/>
        </w:rPr>
        <w:t xml:space="preserve">Опыты по наблюдению теплового расширения газов. </w:t>
      </w:r>
    </w:p>
    <w:p w14:paraId="0ABFB20E" w14:textId="1460A874"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3.</w:t>
      </w:r>
      <w:r w:rsidR="002433FE">
        <w:rPr>
          <w:rFonts w:ascii="Times New Roman" w:eastAsiaTheme="minorEastAsia" w:hAnsi="Times New Roman" w:cs="Times New Roman"/>
          <w:sz w:val="28"/>
          <w:szCs w:val="28"/>
          <w:lang w:eastAsia="ru-RU"/>
        </w:rPr>
        <w:t xml:space="preserve"> </w:t>
      </w:r>
      <w:r w:rsidRPr="00E644A4">
        <w:rPr>
          <w:rFonts w:ascii="Times New Roman" w:eastAsiaTheme="minorEastAsia" w:hAnsi="Times New Roman" w:cs="Times New Roman"/>
          <w:sz w:val="28"/>
          <w:szCs w:val="28"/>
          <w:lang w:eastAsia="ru-RU"/>
        </w:rPr>
        <w:t>Опыты по обнаружению действия сил молекулярного притяжения</w:t>
      </w:r>
      <w:r w:rsidRPr="00E644A4">
        <w:rPr>
          <w:rFonts w:ascii="Times New Roman" w:eastAsiaTheme="minorEastAsia" w:hAnsi="Times New Roman" w:cs="Times New Roman"/>
          <w:b/>
          <w:i/>
          <w:sz w:val="28"/>
          <w:szCs w:val="28"/>
          <w:lang w:eastAsia="ru-RU"/>
        </w:rPr>
        <w:t xml:space="preserve"> (электронная демонстрация)</w:t>
      </w:r>
      <w:r w:rsidRPr="00E644A4">
        <w:rPr>
          <w:rFonts w:ascii="Times New Roman" w:eastAsiaTheme="minorEastAsia" w:hAnsi="Times New Roman" w:cs="Times New Roman"/>
          <w:i/>
          <w:sz w:val="28"/>
          <w:szCs w:val="28"/>
          <w:lang w:eastAsia="ru-RU"/>
        </w:rPr>
        <w:t>.</w:t>
      </w:r>
    </w:p>
    <w:p w14:paraId="771E8253" w14:textId="77777777" w:rsidR="00E644A4" w:rsidRPr="00E644A4" w:rsidRDefault="00E644A4" w:rsidP="00E644A4">
      <w:pPr>
        <w:spacing w:after="0" w:line="240" w:lineRule="auto"/>
        <w:ind w:firstLine="709"/>
        <w:jc w:val="both"/>
        <w:rPr>
          <w:rFonts w:ascii="Times New Roman" w:eastAsiaTheme="minorEastAsia" w:hAnsi="Times New Roman" w:cs="Times New Roman"/>
          <w:b/>
          <w:i/>
          <w:sz w:val="28"/>
          <w:szCs w:val="28"/>
          <w:lang w:eastAsia="ru-RU"/>
        </w:rPr>
      </w:pPr>
    </w:p>
    <w:p w14:paraId="687A8FAE" w14:textId="77777777"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bookmarkStart w:id="20" w:name="_Toc95467946"/>
      <w:r w:rsidRPr="00E644A4">
        <w:rPr>
          <w:rFonts w:ascii="Times New Roman" w:eastAsiaTheme="minorEastAsia" w:hAnsi="Times New Roman" w:cs="Times New Roman"/>
          <w:b/>
          <w:bCs/>
          <w:sz w:val="28"/>
          <w:szCs w:val="28"/>
          <w:lang w:eastAsia="ru-RU"/>
        </w:rPr>
        <w:t>Раздел 3. Движение и взаимодействие тел</w:t>
      </w:r>
      <w:bookmarkEnd w:id="20"/>
    </w:p>
    <w:p w14:paraId="40E6E4D8"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Механическое движение. Равномерное и неравномерное движение. Скорость. </w:t>
      </w:r>
      <w:r w:rsidRPr="00E644A4">
        <w:rPr>
          <w:rFonts w:ascii="Times New Roman" w:eastAsiaTheme="minorEastAsia" w:hAnsi="Times New Roman" w:cs="Times New Roman"/>
          <w:i/>
          <w:sz w:val="28"/>
          <w:szCs w:val="28"/>
          <w:lang w:eastAsia="ru-RU"/>
        </w:rPr>
        <w:t>Средняя скорость при неравномерном движении</w:t>
      </w:r>
      <w:r w:rsidRPr="00E644A4">
        <w:rPr>
          <w:rFonts w:ascii="Times New Roman" w:eastAsiaTheme="minorEastAsia" w:hAnsi="Times New Roman" w:cs="Times New Roman"/>
          <w:sz w:val="28"/>
          <w:szCs w:val="28"/>
          <w:lang w:eastAsia="ru-RU"/>
        </w:rPr>
        <w:t>. Расчёт пути и времени движения.</w:t>
      </w:r>
    </w:p>
    <w:p w14:paraId="74E61C1D"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 xml:space="preserve">Явление инерции. </w:t>
      </w:r>
      <w:r w:rsidRPr="00E644A4">
        <w:rPr>
          <w:rFonts w:ascii="Times New Roman" w:eastAsiaTheme="minorEastAsia" w:hAnsi="Times New Roman" w:cs="Times New Roman"/>
          <w:i/>
          <w:sz w:val="28"/>
          <w:szCs w:val="28"/>
          <w:lang w:eastAsia="ru-RU"/>
        </w:rPr>
        <w:t>Закон инерции</w:t>
      </w:r>
      <w:r w:rsidRPr="00E644A4">
        <w:rPr>
          <w:rFonts w:ascii="Times New Roman" w:eastAsiaTheme="minorEastAsia" w:hAnsi="Times New Roman" w:cs="Times New Roman"/>
          <w:sz w:val="28"/>
          <w:szCs w:val="28"/>
          <w:lang w:eastAsia="ru-RU"/>
        </w:rPr>
        <w:t xml:space="preserve">. </w:t>
      </w:r>
      <w:r w:rsidRPr="00E644A4">
        <w:rPr>
          <w:rFonts w:ascii="Times New Roman" w:eastAsiaTheme="minorEastAsia" w:hAnsi="Times New Roman" w:cs="Times New Roman"/>
          <w:i/>
          <w:sz w:val="28"/>
          <w:szCs w:val="28"/>
          <w:lang w:eastAsia="ru-RU"/>
        </w:rPr>
        <w:t>Взаимодействие тел как причина изменения скорости движения тел. Масса как мера инертности тела</w:t>
      </w:r>
      <w:r w:rsidRPr="00E644A4">
        <w:rPr>
          <w:rFonts w:ascii="Times New Roman" w:eastAsiaTheme="minorEastAsia" w:hAnsi="Times New Roman" w:cs="Times New Roman"/>
          <w:sz w:val="28"/>
          <w:szCs w:val="28"/>
          <w:lang w:eastAsia="ru-RU"/>
        </w:rPr>
        <w:t xml:space="preserve">. Плотность вещества. </w:t>
      </w:r>
      <w:r w:rsidRPr="00E644A4">
        <w:rPr>
          <w:rFonts w:ascii="Times New Roman" w:eastAsiaTheme="minorEastAsia" w:hAnsi="Times New Roman" w:cs="Times New Roman"/>
          <w:i/>
          <w:sz w:val="28"/>
          <w:szCs w:val="28"/>
          <w:lang w:eastAsia="ru-RU"/>
        </w:rPr>
        <w:t>Связь плотности с количеством молекул в единице объёма вещества.</w:t>
      </w:r>
    </w:p>
    <w:p w14:paraId="3AD18915"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Сила как характеристика взаимодействия тел. </w:t>
      </w:r>
      <w:r w:rsidRPr="00E644A4">
        <w:rPr>
          <w:rFonts w:ascii="Times New Roman" w:eastAsiaTheme="minorEastAsia" w:hAnsi="Times New Roman" w:cs="Times New Roman"/>
          <w:i/>
          <w:sz w:val="28"/>
          <w:szCs w:val="28"/>
          <w:lang w:eastAsia="ru-RU"/>
        </w:rPr>
        <w:t xml:space="preserve">Сила упругости </w:t>
      </w:r>
      <w:r w:rsidRPr="00E644A4">
        <w:rPr>
          <w:rFonts w:ascii="Times New Roman" w:eastAsiaTheme="minorEastAsia" w:hAnsi="Times New Roman" w:cs="Times New Roman"/>
          <w:sz w:val="28"/>
          <w:szCs w:val="28"/>
          <w:lang w:eastAsia="ru-RU"/>
        </w:rPr>
        <w:t>и закон Гука</w:t>
      </w:r>
      <w:r w:rsidRPr="00E644A4">
        <w:rPr>
          <w:rFonts w:ascii="Times New Roman" w:eastAsiaTheme="minorEastAsia" w:hAnsi="Times New Roman" w:cs="Times New Roman"/>
          <w:i/>
          <w:sz w:val="28"/>
          <w:szCs w:val="28"/>
          <w:lang w:eastAsia="ru-RU"/>
        </w:rPr>
        <w:t xml:space="preserve">. Измерение силы с помощью динамометра. </w:t>
      </w:r>
      <w:r w:rsidRPr="00E644A4">
        <w:rPr>
          <w:rFonts w:ascii="Times New Roman" w:eastAsiaTheme="minorEastAsia" w:hAnsi="Times New Roman" w:cs="Times New Roman"/>
          <w:sz w:val="28"/>
          <w:szCs w:val="28"/>
          <w:lang w:eastAsia="ru-RU"/>
        </w:rPr>
        <w:t xml:space="preserve">Явление тяготения и сила тяжести. </w:t>
      </w:r>
      <w:r w:rsidRPr="00E644A4">
        <w:rPr>
          <w:rFonts w:ascii="Times New Roman" w:eastAsiaTheme="minorEastAsia" w:hAnsi="Times New Roman" w:cs="Times New Roman"/>
          <w:i/>
          <w:sz w:val="28"/>
          <w:szCs w:val="28"/>
          <w:lang w:eastAsia="ru-RU"/>
        </w:rPr>
        <w:t xml:space="preserve">Сила тяжести на других планетах (МС). </w:t>
      </w:r>
      <w:r w:rsidRPr="00E644A4">
        <w:rPr>
          <w:rFonts w:ascii="Times New Roman" w:eastAsiaTheme="minorEastAsia" w:hAnsi="Times New Roman" w:cs="Times New Roman"/>
          <w:sz w:val="28"/>
          <w:szCs w:val="28"/>
          <w:lang w:eastAsia="ru-RU"/>
        </w:rPr>
        <w:t>Вес тела. Невесомость. Сложение сил, направленных по одной прямой. Равнодействующая сил</w:t>
      </w:r>
      <w:r w:rsidRPr="00E644A4">
        <w:rPr>
          <w:rFonts w:ascii="Times New Roman" w:eastAsiaTheme="minorEastAsia" w:hAnsi="Times New Roman" w:cs="Times New Roman"/>
          <w:i/>
          <w:sz w:val="28"/>
          <w:szCs w:val="28"/>
          <w:lang w:eastAsia="ru-RU"/>
        </w:rPr>
        <w:t>. Сила трения. Трение скольжения и трение покоя. Трение в природе и технике (МС).</w:t>
      </w:r>
    </w:p>
    <w:p w14:paraId="1384D0E9" w14:textId="77777777" w:rsidR="00E644A4" w:rsidRPr="00E644A4" w:rsidRDefault="00E644A4" w:rsidP="00E644A4">
      <w:pPr>
        <w:spacing w:after="0" w:line="240" w:lineRule="auto"/>
        <w:ind w:firstLine="709"/>
        <w:jc w:val="both"/>
        <w:rPr>
          <w:rFonts w:ascii="Times New Roman" w:eastAsiaTheme="minorEastAsia" w:hAnsi="Times New Roman" w:cs="Times New Roman"/>
          <w:b/>
          <w:i/>
          <w:sz w:val="28"/>
          <w:szCs w:val="28"/>
          <w:vertAlign w:val="superscript"/>
          <w:lang w:eastAsia="ru-RU"/>
        </w:rPr>
      </w:pPr>
      <w:r w:rsidRPr="00E644A4">
        <w:rPr>
          <w:rFonts w:ascii="Times New Roman" w:eastAsiaTheme="minorEastAsia" w:hAnsi="Times New Roman" w:cs="Times New Roman"/>
          <w:b/>
          <w:i/>
          <w:sz w:val="28"/>
          <w:szCs w:val="28"/>
          <w:lang w:eastAsia="ru-RU"/>
        </w:rPr>
        <w:t>Демонстрации</w:t>
      </w:r>
      <w:r w:rsidRPr="00E644A4">
        <w:rPr>
          <w:rFonts w:ascii="Times New Roman" w:eastAsiaTheme="minorEastAsia" w:hAnsi="Times New Roman" w:cs="Times New Roman"/>
          <w:b/>
          <w:i/>
          <w:sz w:val="28"/>
          <w:szCs w:val="28"/>
          <w:vertAlign w:val="superscript"/>
          <w:lang w:eastAsia="ru-RU"/>
        </w:rPr>
        <w:t>3</w:t>
      </w:r>
    </w:p>
    <w:p w14:paraId="694F2BCC"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Pr="00E644A4">
        <w:rPr>
          <w:rFonts w:ascii="Times New Roman" w:eastAsiaTheme="minorEastAsia" w:hAnsi="Times New Roman" w:cs="Times New Roman"/>
          <w:sz w:val="28"/>
          <w:szCs w:val="28"/>
          <w:lang w:eastAsia="ru-RU"/>
        </w:rPr>
        <w:tab/>
        <w:t>Наблюдение механического движения тела.</w:t>
      </w:r>
    </w:p>
    <w:p w14:paraId="1D5010F2"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w:t>
      </w:r>
      <w:r w:rsidRPr="00E644A4">
        <w:rPr>
          <w:rFonts w:ascii="Times New Roman" w:eastAsiaTheme="minorEastAsia" w:hAnsi="Times New Roman" w:cs="Times New Roman"/>
          <w:sz w:val="28"/>
          <w:szCs w:val="28"/>
          <w:lang w:eastAsia="ru-RU"/>
        </w:rPr>
        <w:tab/>
        <w:t>Измерение скорости прямолинейного движения.</w:t>
      </w:r>
    </w:p>
    <w:p w14:paraId="23A6D39B"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3.</w:t>
      </w:r>
      <w:r w:rsidRPr="00E644A4">
        <w:rPr>
          <w:rFonts w:ascii="Times New Roman" w:eastAsiaTheme="minorEastAsia" w:hAnsi="Times New Roman" w:cs="Times New Roman"/>
          <w:sz w:val="28"/>
          <w:szCs w:val="28"/>
          <w:lang w:eastAsia="ru-RU"/>
        </w:rPr>
        <w:tab/>
        <w:t>Наблюдение явления инерции.</w:t>
      </w:r>
    </w:p>
    <w:p w14:paraId="5210A3EB"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4.</w:t>
      </w:r>
      <w:r w:rsidRPr="00E644A4">
        <w:rPr>
          <w:rFonts w:ascii="Times New Roman" w:eastAsiaTheme="minorEastAsia" w:hAnsi="Times New Roman" w:cs="Times New Roman"/>
          <w:sz w:val="28"/>
          <w:szCs w:val="28"/>
          <w:lang w:eastAsia="ru-RU"/>
        </w:rPr>
        <w:tab/>
        <w:t>Наблюдение изменения скорости при взаимодействии тел.</w:t>
      </w:r>
    </w:p>
    <w:p w14:paraId="636D5A91"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5.</w:t>
      </w:r>
      <w:r w:rsidRPr="00E644A4">
        <w:rPr>
          <w:rFonts w:ascii="Times New Roman" w:eastAsiaTheme="minorEastAsia" w:hAnsi="Times New Roman" w:cs="Times New Roman"/>
          <w:sz w:val="28"/>
          <w:szCs w:val="28"/>
          <w:lang w:eastAsia="ru-RU"/>
        </w:rPr>
        <w:tab/>
        <w:t>Сравнение масс по взаимодействию тел.</w:t>
      </w:r>
    </w:p>
    <w:p w14:paraId="7538519A"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6.</w:t>
      </w:r>
      <w:r w:rsidRPr="00E644A4">
        <w:rPr>
          <w:rFonts w:ascii="Times New Roman" w:eastAsiaTheme="minorEastAsia" w:hAnsi="Times New Roman" w:cs="Times New Roman"/>
          <w:sz w:val="28"/>
          <w:szCs w:val="28"/>
          <w:lang w:eastAsia="ru-RU"/>
        </w:rPr>
        <w:tab/>
        <w:t>Сложение сил, направленных по одной прямой.</w:t>
      </w:r>
    </w:p>
    <w:p w14:paraId="5C44967B" w14:textId="2C638621" w:rsidR="00E644A4" w:rsidRPr="00E644A4" w:rsidRDefault="002433FE" w:rsidP="00E644A4">
      <w:pPr>
        <w:spacing w:after="0" w:line="240" w:lineRule="auto"/>
        <w:ind w:firstLine="709"/>
        <w:jc w:val="both"/>
        <w:rPr>
          <w:rFonts w:ascii="Times New Roman" w:eastAsiaTheme="minorEastAsia" w:hAnsi="Times New Roman" w:cs="Times New Roman"/>
          <w:b/>
          <w:bCs/>
          <w:iCs/>
          <w:sz w:val="28"/>
          <w:szCs w:val="28"/>
          <w:vertAlign w:val="subscript"/>
          <w:lang w:eastAsia="ru-RU"/>
        </w:rPr>
      </w:pPr>
      <w:r>
        <w:rPr>
          <w:rFonts w:ascii="Times New Roman" w:eastAsiaTheme="minorEastAsia" w:hAnsi="Times New Roman" w:cs="Times New Roman"/>
          <w:b/>
          <w:bCs/>
          <w:i/>
          <w:iCs/>
          <w:sz w:val="28"/>
          <w:szCs w:val="28"/>
          <w:lang w:eastAsia="ru-RU"/>
        </w:rPr>
        <w:t>Л</w:t>
      </w:r>
      <w:r w:rsidR="00E644A4" w:rsidRPr="00E644A4">
        <w:rPr>
          <w:rFonts w:ascii="Times New Roman" w:eastAsiaTheme="minorEastAsia" w:hAnsi="Times New Roman" w:cs="Times New Roman"/>
          <w:b/>
          <w:bCs/>
          <w:i/>
          <w:iCs/>
          <w:sz w:val="28"/>
          <w:szCs w:val="28"/>
          <w:lang w:eastAsia="ru-RU"/>
        </w:rPr>
        <w:t>абораторные работы и опыты</w:t>
      </w:r>
    </w:p>
    <w:p w14:paraId="4E4DD9EE"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1.</w:t>
      </w:r>
      <w:r w:rsidRPr="00E644A4">
        <w:rPr>
          <w:rFonts w:ascii="Times New Roman" w:eastAsiaTheme="minorEastAsia" w:hAnsi="Times New Roman" w:cs="Times New Roman"/>
          <w:sz w:val="28"/>
          <w:szCs w:val="28"/>
          <w:lang w:eastAsia="ru-RU"/>
        </w:rPr>
        <w:tab/>
        <w:t>Определение скорости равномерного движения (шарика в жидкости, модели электрического автомобиля и т. п.)</w:t>
      </w:r>
      <w:r w:rsidRPr="00E644A4">
        <w:rPr>
          <w:rFonts w:ascii="Times New Roman" w:eastAsiaTheme="minorEastAsia" w:hAnsi="Times New Roman" w:cs="Times New Roman"/>
          <w:i/>
          <w:sz w:val="28"/>
          <w:szCs w:val="28"/>
          <w:lang w:eastAsia="ru-RU"/>
        </w:rPr>
        <w:t xml:space="preserve"> </w:t>
      </w:r>
      <w:r w:rsidRPr="00E644A4">
        <w:rPr>
          <w:rFonts w:ascii="Times New Roman" w:eastAsiaTheme="minorEastAsia" w:hAnsi="Times New Roman" w:cs="Times New Roman"/>
          <w:b/>
          <w:i/>
          <w:sz w:val="28"/>
          <w:szCs w:val="28"/>
          <w:lang w:eastAsia="ru-RU"/>
        </w:rPr>
        <w:t>(электронная демонстрация)</w:t>
      </w:r>
      <w:r w:rsidRPr="00E644A4">
        <w:rPr>
          <w:rFonts w:ascii="Times New Roman" w:eastAsiaTheme="minorEastAsia" w:hAnsi="Times New Roman" w:cs="Times New Roman"/>
          <w:i/>
          <w:sz w:val="28"/>
          <w:szCs w:val="28"/>
          <w:lang w:eastAsia="ru-RU"/>
        </w:rPr>
        <w:t>.</w:t>
      </w:r>
    </w:p>
    <w:p w14:paraId="1BAE52DC"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w:t>
      </w:r>
      <w:r w:rsidRPr="00E644A4">
        <w:rPr>
          <w:rFonts w:ascii="Times New Roman" w:eastAsiaTheme="minorEastAsia" w:hAnsi="Times New Roman" w:cs="Times New Roman"/>
          <w:sz w:val="28"/>
          <w:szCs w:val="28"/>
          <w:lang w:eastAsia="ru-RU"/>
        </w:rPr>
        <w:tab/>
        <w:t>Определение средней скорости скольжения бруска или шарика по наклонной плоскости.</w:t>
      </w:r>
    </w:p>
    <w:p w14:paraId="09AD7BC5"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3.</w:t>
      </w:r>
      <w:r w:rsidRPr="00E644A4">
        <w:rPr>
          <w:rFonts w:ascii="Times New Roman" w:eastAsiaTheme="minorEastAsia" w:hAnsi="Times New Roman" w:cs="Times New Roman"/>
          <w:sz w:val="28"/>
          <w:szCs w:val="28"/>
          <w:lang w:eastAsia="ru-RU"/>
        </w:rPr>
        <w:tab/>
        <w:t>Определение плотности твёрдого тела.</w:t>
      </w:r>
    </w:p>
    <w:p w14:paraId="5F71F0BB"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lastRenderedPageBreak/>
        <w:t>4.</w:t>
      </w:r>
      <w:r w:rsidRPr="00E644A4">
        <w:rPr>
          <w:rFonts w:ascii="Times New Roman" w:eastAsiaTheme="minorEastAsia" w:hAnsi="Times New Roman" w:cs="Times New Roman"/>
          <w:sz w:val="28"/>
          <w:szCs w:val="28"/>
          <w:lang w:eastAsia="ru-RU"/>
        </w:rPr>
        <w:tab/>
        <w:t>Опыты, демонстрирующие зависимость растяжения (деформации) пружины от приложенной силы.</w:t>
      </w:r>
    </w:p>
    <w:p w14:paraId="312D30AB"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5.</w:t>
      </w:r>
      <w:r w:rsidRPr="00E644A4">
        <w:rPr>
          <w:rFonts w:ascii="Times New Roman" w:eastAsiaTheme="minorEastAsia" w:hAnsi="Times New Roman" w:cs="Times New Roman"/>
          <w:sz w:val="28"/>
          <w:szCs w:val="28"/>
          <w:lang w:eastAsia="ru-RU"/>
        </w:rPr>
        <w:tab/>
        <w:t>Опыты, демонстрирующие зависимость силы трения скольжения от веса тела и характера соприкасающихся поверхностей.</w:t>
      </w:r>
    </w:p>
    <w:p w14:paraId="2DB0D7D4" w14:textId="77777777"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bookmarkStart w:id="21" w:name="_Toc95467947"/>
    </w:p>
    <w:p w14:paraId="7454B355" w14:textId="77777777"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r w:rsidRPr="00E644A4">
        <w:rPr>
          <w:rFonts w:ascii="Times New Roman" w:eastAsiaTheme="minorEastAsia" w:hAnsi="Times New Roman" w:cs="Times New Roman"/>
          <w:b/>
          <w:bCs/>
          <w:sz w:val="28"/>
          <w:szCs w:val="28"/>
          <w:lang w:eastAsia="ru-RU"/>
        </w:rPr>
        <w:t>Раздел 4. Давление твёрдых тел, жидкостей и газов</w:t>
      </w:r>
      <w:bookmarkEnd w:id="21"/>
    </w:p>
    <w:p w14:paraId="7070C37B"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 xml:space="preserve">Давление. </w:t>
      </w:r>
      <w:r w:rsidRPr="00E644A4">
        <w:rPr>
          <w:rFonts w:ascii="Times New Roman" w:eastAsiaTheme="minorEastAsia" w:hAnsi="Times New Roman" w:cs="Times New Roman"/>
          <w:i/>
          <w:sz w:val="28"/>
          <w:szCs w:val="28"/>
          <w:lang w:eastAsia="ru-RU"/>
        </w:rPr>
        <w:t>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w:t>
      </w:r>
      <w:r w:rsidRPr="00E644A4">
        <w:rPr>
          <w:rFonts w:ascii="Times New Roman" w:eastAsiaTheme="minorEastAsia" w:hAnsi="Times New Roman" w:cs="Times New Roman"/>
          <w:sz w:val="28"/>
          <w:szCs w:val="28"/>
          <w:lang w:eastAsia="ru-RU"/>
        </w:rPr>
        <w:t xml:space="preserve">. </w:t>
      </w:r>
      <w:r w:rsidRPr="00E644A4">
        <w:rPr>
          <w:rFonts w:ascii="Times New Roman" w:eastAsiaTheme="minorEastAsia" w:hAnsi="Times New Roman" w:cs="Times New Roman"/>
          <w:i/>
          <w:sz w:val="28"/>
          <w:szCs w:val="28"/>
          <w:lang w:eastAsia="ru-RU"/>
        </w:rPr>
        <w:t xml:space="preserve">Пневматические машины. </w:t>
      </w:r>
      <w:r w:rsidRPr="00E644A4">
        <w:rPr>
          <w:rFonts w:ascii="Times New Roman" w:eastAsiaTheme="minorEastAsia" w:hAnsi="Times New Roman" w:cs="Times New Roman"/>
          <w:sz w:val="28"/>
          <w:szCs w:val="28"/>
          <w:lang w:eastAsia="ru-RU"/>
        </w:rPr>
        <w:t>Зависимость давления жидкости от глубины.</w:t>
      </w:r>
      <w:r w:rsidRPr="00E644A4">
        <w:rPr>
          <w:rFonts w:ascii="Times New Roman" w:eastAsiaTheme="minorEastAsia" w:hAnsi="Times New Roman" w:cs="Times New Roman"/>
          <w:i/>
          <w:sz w:val="28"/>
          <w:szCs w:val="28"/>
          <w:lang w:eastAsia="ru-RU"/>
        </w:rPr>
        <w:t xml:space="preserve"> Сообщающиеся сосуды. Гидравлические механизмы.</w:t>
      </w:r>
    </w:p>
    <w:p w14:paraId="31082C69"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Атмосфера Земли и атмосферное давление. </w:t>
      </w:r>
      <w:r w:rsidRPr="00E644A4">
        <w:rPr>
          <w:rFonts w:ascii="Times New Roman" w:eastAsiaTheme="minorEastAsia" w:hAnsi="Times New Roman" w:cs="Times New Roman"/>
          <w:i/>
          <w:sz w:val="28"/>
          <w:szCs w:val="28"/>
          <w:lang w:eastAsia="ru-RU"/>
        </w:rPr>
        <w:t>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w:t>
      </w:r>
    </w:p>
    <w:p w14:paraId="219C932F"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i/>
          <w:sz w:val="28"/>
          <w:szCs w:val="28"/>
          <w:lang w:eastAsia="ru-RU"/>
        </w:rPr>
        <w:t>Действие жидкости и газа на погружённое в них тело.</w:t>
      </w:r>
      <w:r w:rsidRPr="00E644A4">
        <w:rPr>
          <w:rFonts w:ascii="Times New Roman" w:eastAsiaTheme="minorEastAsia" w:hAnsi="Times New Roman" w:cs="Times New Roman"/>
          <w:sz w:val="28"/>
          <w:szCs w:val="28"/>
          <w:lang w:eastAsia="ru-RU"/>
        </w:rPr>
        <w:t xml:space="preserve"> Выталкивающая (архимедова) сила. </w:t>
      </w:r>
      <w:r w:rsidRPr="00E644A4">
        <w:rPr>
          <w:rFonts w:ascii="Times New Roman" w:eastAsiaTheme="minorEastAsia" w:hAnsi="Times New Roman" w:cs="Times New Roman"/>
          <w:i/>
          <w:sz w:val="28"/>
          <w:szCs w:val="28"/>
          <w:lang w:eastAsia="ru-RU"/>
        </w:rPr>
        <w:t>Закон Архимеда. Плавание тел. Воздухоплавание</w:t>
      </w:r>
      <w:r w:rsidRPr="00E644A4">
        <w:rPr>
          <w:rFonts w:ascii="Times New Roman" w:eastAsiaTheme="minorEastAsia" w:hAnsi="Times New Roman" w:cs="Times New Roman"/>
          <w:sz w:val="28"/>
          <w:szCs w:val="28"/>
          <w:lang w:eastAsia="ru-RU"/>
        </w:rPr>
        <w:t xml:space="preserve">. </w:t>
      </w:r>
    </w:p>
    <w:p w14:paraId="0EC74027" w14:textId="77777777" w:rsidR="00E644A4" w:rsidRPr="00E644A4" w:rsidRDefault="00E644A4" w:rsidP="00E644A4">
      <w:pPr>
        <w:spacing w:after="0" w:line="240" w:lineRule="auto"/>
        <w:ind w:firstLine="709"/>
        <w:jc w:val="both"/>
        <w:rPr>
          <w:rFonts w:ascii="Times New Roman" w:eastAsiaTheme="minorEastAsia" w:hAnsi="Times New Roman" w:cs="Times New Roman"/>
          <w:b/>
          <w:bCs/>
          <w:i/>
          <w:iCs/>
          <w:sz w:val="28"/>
          <w:szCs w:val="28"/>
          <w:vertAlign w:val="superscript"/>
          <w:lang w:eastAsia="ru-RU"/>
        </w:rPr>
      </w:pPr>
      <w:r w:rsidRPr="00E644A4">
        <w:rPr>
          <w:rFonts w:ascii="Times New Roman" w:eastAsiaTheme="minorEastAsia" w:hAnsi="Times New Roman" w:cs="Times New Roman"/>
          <w:b/>
          <w:bCs/>
          <w:i/>
          <w:iCs/>
          <w:sz w:val="28"/>
          <w:szCs w:val="28"/>
          <w:lang w:eastAsia="ru-RU"/>
        </w:rPr>
        <w:t>Демонстрации</w:t>
      </w:r>
    </w:p>
    <w:p w14:paraId="0CF4D5FD"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Pr="00E644A4">
        <w:rPr>
          <w:rFonts w:ascii="Times New Roman" w:eastAsiaTheme="minorEastAsia" w:hAnsi="Times New Roman" w:cs="Times New Roman"/>
          <w:sz w:val="28"/>
          <w:szCs w:val="28"/>
          <w:lang w:eastAsia="ru-RU"/>
        </w:rPr>
        <w:tab/>
        <w:t>Зависимость давления газа от температуры.</w:t>
      </w:r>
    </w:p>
    <w:p w14:paraId="27C1F8C5"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w:t>
      </w:r>
      <w:r w:rsidRPr="00E644A4">
        <w:rPr>
          <w:rFonts w:ascii="Times New Roman" w:eastAsiaTheme="minorEastAsia" w:hAnsi="Times New Roman" w:cs="Times New Roman"/>
          <w:sz w:val="28"/>
          <w:szCs w:val="28"/>
          <w:lang w:eastAsia="ru-RU"/>
        </w:rPr>
        <w:tab/>
        <w:t>Передача давления жидкостью и газом.</w:t>
      </w:r>
    </w:p>
    <w:p w14:paraId="57715756"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3.</w:t>
      </w:r>
      <w:r w:rsidRPr="00E644A4">
        <w:rPr>
          <w:rFonts w:ascii="Times New Roman" w:eastAsiaTheme="minorEastAsia" w:hAnsi="Times New Roman" w:cs="Times New Roman"/>
          <w:sz w:val="28"/>
          <w:szCs w:val="28"/>
          <w:lang w:eastAsia="ru-RU"/>
        </w:rPr>
        <w:tab/>
        <w:t>Сообщающиеся сосуды.</w:t>
      </w:r>
    </w:p>
    <w:p w14:paraId="323059CE"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4.</w:t>
      </w:r>
      <w:r w:rsidRPr="00E644A4">
        <w:rPr>
          <w:rFonts w:ascii="Times New Roman" w:eastAsiaTheme="minorEastAsia" w:hAnsi="Times New Roman" w:cs="Times New Roman"/>
          <w:sz w:val="28"/>
          <w:szCs w:val="28"/>
          <w:lang w:eastAsia="ru-RU"/>
        </w:rPr>
        <w:tab/>
        <w:t>Гидравлический пресс.</w:t>
      </w:r>
    </w:p>
    <w:p w14:paraId="03F20C55"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5.</w:t>
      </w:r>
      <w:r w:rsidRPr="00E644A4">
        <w:rPr>
          <w:rFonts w:ascii="Times New Roman" w:eastAsiaTheme="minorEastAsia" w:hAnsi="Times New Roman" w:cs="Times New Roman"/>
          <w:sz w:val="28"/>
          <w:szCs w:val="28"/>
          <w:lang w:eastAsia="ru-RU"/>
        </w:rPr>
        <w:tab/>
        <w:t>Проявление действия атмосферного давления.</w:t>
      </w:r>
    </w:p>
    <w:p w14:paraId="77CFB9D8"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6.</w:t>
      </w:r>
      <w:r w:rsidRPr="00E644A4">
        <w:rPr>
          <w:rFonts w:ascii="Times New Roman" w:eastAsiaTheme="minorEastAsia" w:hAnsi="Times New Roman" w:cs="Times New Roman"/>
          <w:sz w:val="28"/>
          <w:szCs w:val="28"/>
          <w:lang w:eastAsia="ru-RU"/>
        </w:rPr>
        <w:tab/>
        <w:t>Зависимость выталкивающей силы от объёма погружённой части тела и плотности жидкости.</w:t>
      </w:r>
    </w:p>
    <w:p w14:paraId="771990AC"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7.</w:t>
      </w:r>
      <w:r w:rsidRPr="00E644A4">
        <w:rPr>
          <w:rFonts w:ascii="Times New Roman" w:eastAsiaTheme="minorEastAsia" w:hAnsi="Times New Roman" w:cs="Times New Roman"/>
          <w:sz w:val="28"/>
          <w:szCs w:val="28"/>
          <w:lang w:eastAsia="ru-RU"/>
        </w:rPr>
        <w:tab/>
        <w:t>Равенство выталкивающей силы весу вытесненной жидкости.</w:t>
      </w:r>
    </w:p>
    <w:p w14:paraId="2AD00468"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8.</w:t>
      </w:r>
      <w:r w:rsidRPr="00E644A4">
        <w:rPr>
          <w:rFonts w:ascii="Times New Roman" w:eastAsiaTheme="minorEastAsia" w:hAnsi="Times New Roman" w:cs="Times New Roman"/>
          <w:sz w:val="28"/>
          <w:szCs w:val="28"/>
          <w:lang w:eastAsia="ru-RU"/>
        </w:rPr>
        <w:tab/>
        <w:t>Условие плавания тел: плавание или погружение тел в зависимости от соотношения плотностей тела и жидкости.</w:t>
      </w:r>
    </w:p>
    <w:p w14:paraId="0945CF3E" w14:textId="2AB70233" w:rsidR="00E644A4" w:rsidRPr="00E644A4" w:rsidRDefault="002433FE" w:rsidP="00E644A4">
      <w:pPr>
        <w:spacing w:after="0" w:line="240" w:lineRule="auto"/>
        <w:ind w:firstLine="709"/>
        <w:jc w:val="both"/>
        <w:rPr>
          <w:rFonts w:ascii="Times New Roman" w:eastAsiaTheme="minorEastAsia" w:hAnsi="Times New Roman" w:cs="Times New Roman"/>
          <w:b/>
          <w:bCs/>
          <w:iCs/>
          <w:sz w:val="28"/>
          <w:szCs w:val="28"/>
          <w:lang w:eastAsia="ru-RU"/>
        </w:rPr>
      </w:pPr>
      <w:r>
        <w:rPr>
          <w:rFonts w:ascii="Times New Roman" w:eastAsiaTheme="minorEastAsia" w:hAnsi="Times New Roman" w:cs="Times New Roman"/>
          <w:b/>
          <w:bCs/>
          <w:i/>
          <w:iCs/>
          <w:sz w:val="28"/>
          <w:szCs w:val="28"/>
          <w:lang w:eastAsia="ru-RU"/>
        </w:rPr>
        <w:t>Л</w:t>
      </w:r>
      <w:r w:rsidR="00E644A4" w:rsidRPr="00E644A4">
        <w:rPr>
          <w:rFonts w:ascii="Times New Roman" w:eastAsiaTheme="minorEastAsia" w:hAnsi="Times New Roman" w:cs="Times New Roman"/>
          <w:b/>
          <w:bCs/>
          <w:i/>
          <w:iCs/>
          <w:sz w:val="28"/>
          <w:szCs w:val="28"/>
          <w:lang w:eastAsia="ru-RU"/>
        </w:rPr>
        <w:t>абораторные работы и опыты</w:t>
      </w:r>
    </w:p>
    <w:p w14:paraId="562C3F9C"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Pr="00E644A4">
        <w:rPr>
          <w:rFonts w:ascii="Times New Roman" w:eastAsiaTheme="minorEastAsia" w:hAnsi="Times New Roman" w:cs="Times New Roman"/>
          <w:sz w:val="28"/>
          <w:szCs w:val="28"/>
          <w:lang w:eastAsia="ru-RU"/>
        </w:rPr>
        <w:tab/>
        <w:t>Исследование зависимости веса тела в воде от объёма погружённой в жидкость части тела.</w:t>
      </w:r>
    </w:p>
    <w:p w14:paraId="7A912573"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w:t>
      </w:r>
      <w:r w:rsidRPr="00E644A4">
        <w:rPr>
          <w:rFonts w:ascii="Times New Roman" w:eastAsiaTheme="minorEastAsia" w:hAnsi="Times New Roman" w:cs="Times New Roman"/>
          <w:sz w:val="28"/>
          <w:szCs w:val="28"/>
          <w:lang w:eastAsia="ru-RU"/>
        </w:rPr>
        <w:tab/>
        <w:t>Определение выталкивающей силы, действующей на тело, погружённое в жидкость.</w:t>
      </w:r>
    </w:p>
    <w:p w14:paraId="2D56AE8E"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3.</w:t>
      </w:r>
      <w:r w:rsidRPr="00E644A4">
        <w:rPr>
          <w:rFonts w:ascii="Times New Roman" w:eastAsiaTheme="minorEastAsia" w:hAnsi="Times New Roman" w:cs="Times New Roman"/>
          <w:sz w:val="28"/>
          <w:szCs w:val="28"/>
          <w:lang w:eastAsia="ru-RU"/>
        </w:rPr>
        <w:tab/>
        <w:t xml:space="preserve">Проверка независимости выталкивающей силы, действующей на тело в жидкости, от массы тела. </w:t>
      </w:r>
    </w:p>
    <w:p w14:paraId="71734823"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4.</w:t>
      </w:r>
      <w:r w:rsidRPr="00E644A4">
        <w:rPr>
          <w:rFonts w:ascii="Times New Roman" w:eastAsiaTheme="minorEastAsia" w:hAnsi="Times New Roman" w:cs="Times New Roman"/>
          <w:sz w:val="28"/>
          <w:szCs w:val="28"/>
          <w:lang w:eastAsia="ru-RU"/>
        </w:rPr>
        <w:tab/>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14:paraId="6EA35CA6"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5.</w:t>
      </w:r>
      <w:r w:rsidRPr="00E644A4">
        <w:rPr>
          <w:rFonts w:ascii="Times New Roman" w:eastAsiaTheme="minorEastAsia" w:hAnsi="Times New Roman" w:cs="Times New Roman"/>
          <w:sz w:val="28"/>
          <w:szCs w:val="28"/>
          <w:lang w:eastAsia="ru-RU"/>
        </w:rPr>
        <w:tab/>
        <w:t>Конструирование ареометра или конструирование лодки и определение её грузоподъёмности.</w:t>
      </w:r>
    </w:p>
    <w:p w14:paraId="0C2648EA" w14:textId="77777777"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bookmarkStart w:id="22" w:name="_Toc95467948"/>
    </w:p>
    <w:p w14:paraId="33C7EF2F" w14:textId="77777777"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r w:rsidRPr="00E644A4">
        <w:rPr>
          <w:rFonts w:ascii="Times New Roman" w:eastAsiaTheme="minorEastAsia" w:hAnsi="Times New Roman" w:cs="Times New Roman"/>
          <w:b/>
          <w:bCs/>
          <w:sz w:val="28"/>
          <w:szCs w:val="28"/>
          <w:lang w:eastAsia="ru-RU"/>
        </w:rPr>
        <w:t>Раздел 5. Работа и мощность. Энергия</w:t>
      </w:r>
      <w:bookmarkEnd w:id="22"/>
    </w:p>
    <w:p w14:paraId="182F9E11"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Механическая работа. Мощность. </w:t>
      </w:r>
    </w:p>
    <w:p w14:paraId="75CFAA4B"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lastRenderedPageBreak/>
        <w:t>Простые механизмы: рычаг, блок, наклонная плоскость.</w:t>
      </w:r>
      <w:r w:rsidRPr="00E644A4">
        <w:rPr>
          <w:rFonts w:ascii="Times New Roman" w:eastAsiaTheme="minorEastAsia" w:hAnsi="Times New Roman" w:cs="Times New Roman"/>
          <w:i/>
          <w:sz w:val="28"/>
          <w:szCs w:val="28"/>
          <w:lang w:eastAsia="ru-RU"/>
        </w:rPr>
        <w:t xml:space="preserve"> Правило равновесия рычага. Применение правила равновесия рычага к блоку. «Золотое правило» механики. </w:t>
      </w:r>
      <w:r w:rsidRPr="00E644A4">
        <w:rPr>
          <w:rFonts w:ascii="Times New Roman" w:eastAsiaTheme="minorEastAsia" w:hAnsi="Times New Roman" w:cs="Times New Roman"/>
          <w:sz w:val="28"/>
          <w:szCs w:val="28"/>
          <w:lang w:eastAsia="ru-RU"/>
        </w:rPr>
        <w:t>КПД простых механизмов. Простые механизмы в быту и технике.</w:t>
      </w:r>
    </w:p>
    <w:p w14:paraId="3AC50152"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Механическая энергия.</w:t>
      </w:r>
      <w:r w:rsidRPr="00E644A4">
        <w:rPr>
          <w:rFonts w:ascii="Times New Roman" w:eastAsiaTheme="minorEastAsia" w:hAnsi="Times New Roman" w:cs="Times New Roman"/>
          <w:i/>
          <w:sz w:val="28"/>
          <w:szCs w:val="28"/>
          <w:lang w:eastAsia="ru-RU"/>
        </w:rPr>
        <w:t xml:space="preserve"> Кинетическая и потенциальная энергия. Превращение одного вида механической энергии в другой. </w:t>
      </w:r>
      <w:r w:rsidRPr="00E644A4">
        <w:rPr>
          <w:rFonts w:ascii="Times New Roman" w:eastAsiaTheme="minorEastAsia" w:hAnsi="Times New Roman" w:cs="Times New Roman"/>
          <w:sz w:val="28"/>
          <w:szCs w:val="28"/>
          <w:lang w:eastAsia="ru-RU"/>
        </w:rPr>
        <w:t>Закон сохранения энергии в механике.</w:t>
      </w:r>
    </w:p>
    <w:p w14:paraId="32D08D38" w14:textId="77777777"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vertAlign w:val="superscript"/>
          <w:lang w:eastAsia="ru-RU"/>
        </w:rPr>
      </w:pPr>
      <w:r w:rsidRPr="00E644A4">
        <w:rPr>
          <w:rFonts w:ascii="Times New Roman" w:eastAsiaTheme="minorEastAsia" w:hAnsi="Times New Roman" w:cs="Times New Roman"/>
          <w:b/>
          <w:bCs/>
          <w:i/>
          <w:iCs/>
          <w:sz w:val="28"/>
          <w:szCs w:val="28"/>
          <w:lang w:eastAsia="ru-RU"/>
        </w:rPr>
        <w:t>Демонстрации</w:t>
      </w:r>
    </w:p>
    <w:p w14:paraId="05C65C70"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Pr="00E644A4">
        <w:rPr>
          <w:rFonts w:ascii="Times New Roman" w:eastAsiaTheme="minorEastAsia" w:hAnsi="Times New Roman" w:cs="Times New Roman"/>
          <w:sz w:val="28"/>
          <w:szCs w:val="28"/>
          <w:lang w:eastAsia="ru-RU"/>
        </w:rPr>
        <w:tab/>
        <w:t>Примеры простых механизмов.</w:t>
      </w:r>
    </w:p>
    <w:p w14:paraId="25D4E5EB" w14:textId="0A6CA3C1" w:rsidR="00E644A4" w:rsidRPr="00E644A4" w:rsidRDefault="002433FE" w:rsidP="00E644A4">
      <w:pPr>
        <w:spacing w:after="0" w:line="240" w:lineRule="auto"/>
        <w:ind w:firstLine="709"/>
        <w:jc w:val="both"/>
        <w:rPr>
          <w:rFonts w:ascii="Times New Roman" w:eastAsiaTheme="minorEastAsia" w:hAnsi="Times New Roman" w:cs="Times New Roman"/>
          <w:b/>
          <w:bCs/>
          <w:iCs/>
          <w:sz w:val="28"/>
          <w:szCs w:val="28"/>
          <w:lang w:eastAsia="ru-RU"/>
        </w:rPr>
      </w:pPr>
      <w:r>
        <w:rPr>
          <w:rFonts w:ascii="Times New Roman" w:eastAsiaTheme="minorEastAsia" w:hAnsi="Times New Roman" w:cs="Times New Roman"/>
          <w:b/>
          <w:bCs/>
          <w:i/>
          <w:iCs/>
          <w:sz w:val="28"/>
          <w:szCs w:val="28"/>
          <w:lang w:eastAsia="ru-RU"/>
        </w:rPr>
        <w:t>Л</w:t>
      </w:r>
      <w:r w:rsidR="00E644A4" w:rsidRPr="00E644A4">
        <w:rPr>
          <w:rFonts w:ascii="Times New Roman" w:eastAsiaTheme="minorEastAsia" w:hAnsi="Times New Roman" w:cs="Times New Roman"/>
          <w:b/>
          <w:bCs/>
          <w:i/>
          <w:iCs/>
          <w:sz w:val="28"/>
          <w:szCs w:val="28"/>
          <w:lang w:eastAsia="ru-RU"/>
        </w:rPr>
        <w:t>абораторные</w:t>
      </w:r>
      <w:r>
        <w:rPr>
          <w:rFonts w:ascii="Times New Roman" w:eastAsiaTheme="minorEastAsia" w:hAnsi="Times New Roman" w:cs="Times New Roman"/>
          <w:b/>
          <w:bCs/>
          <w:i/>
          <w:iCs/>
          <w:sz w:val="28"/>
          <w:szCs w:val="28"/>
          <w:vertAlign w:val="superscript"/>
          <w:lang w:eastAsia="ru-RU"/>
        </w:rPr>
        <w:t xml:space="preserve"> </w:t>
      </w:r>
      <w:r w:rsidR="00E644A4" w:rsidRPr="00E644A4">
        <w:rPr>
          <w:rFonts w:ascii="Times New Roman" w:eastAsiaTheme="minorEastAsia" w:hAnsi="Times New Roman" w:cs="Times New Roman"/>
          <w:b/>
          <w:bCs/>
          <w:i/>
          <w:iCs/>
          <w:sz w:val="28"/>
          <w:szCs w:val="28"/>
          <w:lang w:eastAsia="ru-RU"/>
        </w:rPr>
        <w:t>работы и опыты</w:t>
      </w:r>
      <w:r w:rsidR="00E644A4" w:rsidRPr="00E644A4">
        <w:rPr>
          <w:rFonts w:ascii="Times New Roman" w:eastAsiaTheme="minorEastAsia" w:hAnsi="Times New Roman" w:cs="Times New Roman"/>
          <w:b/>
          <w:bCs/>
          <w:i/>
          <w:iCs/>
          <w:sz w:val="28"/>
          <w:szCs w:val="28"/>
          <w:vertAlign w:val="superscript"/>
          <w:lang w:eastAsia="ru-RU"/>
        </w:rPr>
        <w:t>4</w:t>
      </w:r>
    </w:p>
    <w:p w14:paraId="738528CE"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Pr="00E644A4">
        <w:rPr>
          <w:rFonts w:ascii="Times New Roman" w:eastAsiaTheme="minorEastAsia" w:hAnsi="Times New Roman" w:cs="Times New Roman"/>
          <w:sz w:val="28"/>
          <w:szCs w:val="28"/>
          <w:lang w:eastAsia="ru-RU"/>
        </w:rPr>
        <w:tab/>
        <w:t>Определение работы силы трения при равномерном движении тела по горизонтальной поверхности.</w:t>
      </w:r>
    </w:p>
    <w:p w14:paraId="567B6F21"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w:t>
      </w:r>
      <w:r w:rsidRPr="00E644A4">
        <w:rPr>
          <w:rFonts w:ascii="Times New Roman" w:eastAsiaTheme="minorEastAsia" w:hAnsi="Times New Roman" w:cs="Times New Roman"/>
          <w:sz w:val="28"/>
          <w:szCs w:val="28"/>
          <w:lang w:eastAsia="ru-RU"/>
        </w:rPr>
        <w:tab/>
        <w:t>Исследование условий равновесия рычага.</w:t>
      </w:r>
    </w:p>
    <w:p w14:paraId="58632E69"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3.</w:t>
      </w:r>
      <w:r w:rsidRPr="00E644A4">
        <w:rPr>
          <w:rFonts w:ascii="Times New Roman" w:eastAsiaTheme="minorEastAsia" w:hAnsi="Times New Roman" w:cs="Times New Roman"/>
          <w:sz w:val="28"/>
          <w:szCs w:val="28"/>
          <w:lang w:eastAsia="ru-RU"/>
        </w:rPr>
        <w:tab/>
        <w:t xml:space="preserve"> Измерение КПД наклонной плоскости</w:t>
      </w:r>
      <w:r w:rsidRPr="00E644A4">
        <w:rPr>
          <w:rFonts w:ascii="Times New Roman" w:eastAsiaTheme="minorEastAsia" w:hAnsi="Times New Roman" w:cs="Times New Roman"/>
          <w:b/>
          <w:i/>
          <w:sz w:val="28"/>
          <w:szCs w:val="28"/>
          <w:lang w:eastAsia="ru-RU"/>
        </w:rPr>
        <w:t xml:space="preserve"> (электронная демонстрация).</w:t>
      </w:r>
    </w:p>
    <w:p w14:paraId="6FF861C9" w14:textId="77777777" w:rsidR="00E644A4" w:rsidRPr="00E644A4" w:rsidRDefault="00E644A4" w:rsidP="00E644A4">
      <w:pPr>
        <w:spacing w:after="0" w:line="240" w:lineRule="auto"/>
        <w:ind w:firstLine="709"/>
        <w:jc w:val="both"/>
        <w:rPr>
          <w:rFonts w:ascii="Times New Roman" w:eastAsiaTheme="minorEastAsia" w:hAnsi="Times New Roman" w:cs="Times New Roman"/>
          <w:b/>
          <w:i/>
          <w:sz w:val="28"/>
          <w:szCs w:val="28"/>
          <w:lang w:eastAsia="ru-RU"/>
        </w:rPr>
      </w:pPr>
      <w:r w:rsidRPr="00E644A4">
        <w:rPr>
          <w:rFonts w:ascii="Times New Roman" w:eastAsiaTheme="minorEastAsia" w:hAnsi="Times New Roman" w:cs="Times New Roman"/>
          <w:sz w:val="28"/>
          <w:szCs w:val="28"/>
          <w:lang w:eastAsia="ru-RU"/>
        </w:rPr>
        <w:t>4.</w:t>
      </w:r>
      <w:r w:rsidRPr="00E644A4">
        <w:rPr>
          <w:rFonts w:ascii="Times New Roman" w:eastAsiaTheme="minorEastAsia" w:hAnsi="Times New Roman" w:cs="Times New Roman"/>
          <w:sz w:val="28"/>
          <w:szCs w:val="28"/>
          <w:lang w:eastAsia="ru-RU"/>
        </w:rPr>
        <w:tab/>
        <w:t xml:space="preserve">Изучение закона сохранения механической энергии </w:t>
      </w:r>
      <w:r w:rsidRPr="00E644A4">
        <w:rPr>
          <w:rFonts w:ascii="Times New Roman" w:eastAsiaTheme="minorEastAsia" w:hAnsi="Times New Roman" w:cs="Times New Roman"/>
          <w:b/>
          <w:i/>
          <w:sz w:val="28"/>
          <w:szCs w:val="28"/>
          <w:lang w:eastAsia="ru-RU"/>
        </w:rPr>
        <w:t>(электронная демонстрация).</w:t>
      </w:r>
    </w:p>
    <w:p w14:paraId="26CC4E96"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p>
    <w:p w14:paraId="06EF9FFF" w14:textId="77777777" w:rsidR="00E644A4" w:rsidRPr="00E403C6" w:rsidRDefault="00E644A4" w:rsidP="00E403C6">
      <w:pPr>
        <w:pStyle w:val="3"/>
        <w:spacing w:before="160" w:after="120"/>
        <w:rPr>
          <w:b/>
        </w:rPr>
      </w:pPr>
      <w:bookmarkStart w:id="23" w:name="_Toc95467949"/>
      <w:bookmarkStart w:id="24" w:name="_Toc101191587"/>
      <w:r w:rsidRPr="00E403C6">
        <w:rPr>
          <w:b/>
        </w:rPr>
        <w:t>8 КЛАСС</w:t>
      </w:r>
      <w:bookmarkEnd w:id="23"/>
      <w:bookmarkEnd w:id="24"/>
      <w:r w:rsidRPr="00E403C6">
        <w:rPr>
          <w:b/>
        </w:rPr>
        <w:t xml:space="preserve"> </w:t>
      </w:r>
    </w:p>
    <w:p w14:paraId="31D9A266" w14:textId="77777777"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bookmarkStart w:id="25" w:name="_Toc95467950"/>
      <w:r w:rsidRPr="00E644A4">
        <w:rPr>
          <w:rFonts w:ascii="Times New Roman" w:eastAsiaTheme="minorEastAsia" w:hAnsi="Times New Roman" w:cs="Times New Roman"/>
          <w:b/>
          <w:bCs/>
          <w:sz w:val="28"/>
          <w:szCs w:val="28"/>
          <w:lang w:eastAsia="ru-RU"/>
        </w:rPr>
        <w:t>Раздел 6. Тепловые явления</w:t>
      </w:r>
      <w:bookmarkEnd w:id="25"/>
    </w:p>
    <w:p w14:paraId="0537F5B4"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i/>
          <w:sz w:val="28"/>
          <w:szCs w:val="28"/>
          <w:lang w:eastAsia="ru-RU"/>
        </w:rPr>
        <w:t>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w:t>
      </w:r>
    </w:p>
    <w:p w14:paraId="4ED9BB47"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Модели твёрдого, жидкого и газообразного состояний вещества.</w:t>
      </w:r>
      <w:r w:rsidRPr="00E644A4">
        <w:rPr>
          <w:rFonts w:ascii="Times New Roman" w:eastAsiaTheme="minorEastAsia" w:hAnsi="Times New Roman" w:cs="Times New Roman"/>
          <w:i/>
          <w:sz w:val="28"/>
          <w:szCs w:val="28"/>
          <w:lang w:eastAsia="ru-RU"/>
        </w:rPr>
        <w:t xml:space="preserve"> Кристаллические и аморфные тела. Объяснение свойств газов, жидкостей и твёрдых тел на основе положений молекулярно-кинетической теории. </w:t>
      </w:r>
      <w:r w:rsidRPr="00E644A4">
        <w:rPr>
          <w:rFonts w:ascii="Times New Roman" w:eastAsiaTheme="minorEastAsia" w:hAnsi="Times New Roman" w:cs="Times New Roman"/>
          <w:sz w:val="28"/>
          <w:szCs w:val="28"/>
          <w:lang w:eastAsia="ru-RU"/>
        </w:rPr>
        <w:t xml:space="preserve">Смачивание </w:t>
      </w:r>
      <w:r w:rsidRPr="00E644A4">
        <w:rPr>
          <w:rFonts w:ascii="Times New Roman" w:eastAsiaTheme="minorEastAsia" w:hAnsi="Times New Roman" w:cs="Times New Roman"/>
          <w:i/>
          <w:sz w:val="28"/>
          <w:szCs w:val="28"/>
          <w:lang w:eastAsia="ru-RU"/>
        </w:rPr>
        <w:t xml:space="preserve">и капиллярные явления. Тепловое расширение и сжатие. </w:t>
      </w:r>
    </w:p>
    <w:p w14:paraId="11F2782D"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Температура. </w:t>
      </w:r>
      <w:r w:rsidRPr="00E644A4">
        <w:rPr>
          <w:rFonts w:ascii="Times New Roman" w:eastAsiaTheme="minorEastAsia" w:hAnsi="Times New Roman" w:cs="Times New Roman"/>
          <w:i/>
          <w:sz w:val="28"/>
          <w:szCs w:val="28"/>
          <w:lang w:eastAsia="ru-RU"/>
        </w:rPr>
        <w:t>Связь температуры со скоростью теплового движения частиц</w:t>
      </w:r>
      <w:r w:rsidRPr="00E644A4">
        <w:rPr>
          <w:rFonts w:ascii="Times New Roman" w:eastAsiaTheme="minorEastAsia" w:hAnsi="Times New Roman" w:cs="Times New Roman"/>
          <w:sz w:val="28"/>
          <w:szCs w:val="28"/>
          <w:lang w:eastAsia="ru-RU"/>
        </w:rPr>
        <w:t xml:space="preserve">. </w:t>
      </w:r>
    </w:p>
    <w:p w14:paraId="1DF9009C"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 xml:space="preserve">Внутренняя энергия. </w:t>
      </w:r>
      <w:r w:rsidRPr="00E644A4">
        <w:rPr>
          <w:rFonts w:ascii="Times New Roman" w:eastAsiaTheme="minorEastAsia" w:hAnsi="Times New Roman" w:cs="Times New Roman"/>
          <w:i/>
          <w:sz w:val="28"/>
          <w:szCs w:val="28"/>
          <w:lang w:eastAsia="ru-RU"/>
        </w:rPr>
        <w:t xml:space="preserve">Способы изменения внутренней энергии: теплопередача и совершение работы. Виды теплопередачи: теплопроводность, конвекция, излучение. </w:t>
      </w:r>
    </w:p>
    <w:p w14:paraId="7499253A"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 xml:space="preserve">Количество теплоты. </w:t>
      </w:r>
      <w:r w:rsidRPr="00E644A4">
        <w:rPr>
          <w:rFonts w:ascii="Times New Roman" w:eastAsiaTheme="minorEastAsia" w:hAnsi="Times New Roman" w:cs="Times New Roman"/>
          <w:i/>
          <w:sz w:val="28"/>
          <w:szCs w:val="28"/>
          <w:lang w:eastAsia="ru-RU"/>
        </w:rPr>
        <w:t>Удельная теплоёмкость вещества.</w:t>
      </w:r>
      <w:r w:rsidRPr="00E644A4">
        <w:rPr>
          <w:rFonts w:ascii="Times New Roman" w:eastAsiaTheme="minorEastAsia" w:hAnsi="Times New Roman" w:cs="Times New Roman"/>
          <w:sz w:val="28"/>
          <w:szCs w:val="28"/>
          <w:lang w:eastAsia="ru-RU"/>
        </w:rPr>
        <w:t xml:space="preserve"> </w:t>
      </w:r>
      <w:r w:rsidRPr="00E644A4">
        <w:rPr>
          <w:rFonts w:ascii="Times New Roman" w:eastAsiaTheme="minorEastAsia" w:hAnsi="Times New Roman" w:cs="Times New Roman"/>
          <w:i/>
          <w:sz w:val="28"/>
          <w:szCs w:val="28"/>
          <w:lang w:eastAsia="ru-RU"/>
        </w:rPr>
        <w:t>Теплообмен и тепловое равновесие. Уравнение теплового баланса.</w:t>
      </w:r>
    </w:p>
    <w:p w14:paraId="323629FE"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i/>
          <w:sz w:val="28"/>
          <w:szCs w:val="28"/>
          <w:lang w:eastAsia="ru-RU"/>
        </w:rPr>
        <w:t>Плавление и отвердевание кристаллических веществ.</w:t>
      </w:r>
      <w:r w:rsidRPr="00E644A4">
        <w:rPr>
          <w:rFonts w:ascii="Times New Roman" w:eastAsiaTheme="minorEastAsia" w:hAnsi="Times New Roman" w:cs="Times New Roman"/>
          <w:sz w:val="28"/>
          <w:szCs w:val="28"/>
          <w:lang w:eastAsia="ru-RU"/>
        </w:rPr>
        <w:t xml:space="preserve"> </w:t>
      </w:r>
      <w:r w:rsidRPr="00E644A4">
        <w:rPr>
          <w:rFonts w:ascii="Times New Roman" w:eastAsiaTheme="minorEastAsia" w:hAnsi="Times New Roman" w:cs="Times New Roman"/>
          <w:i/>
          <w:sz w:val="28"/>
          <w:szCs w:val="28"/>
          <w:lang w:eastAsia="ru-RU"/>
        </w:rPr>
        <w:t>Удельная теплота плавления.</w:t>
      </w:r>
      <w:r w:rsidRPr="00E644A4">
        <w:rPr>
          <w:rFonts w:ascii="Times New Roman" w:eastAsiaTheme="minorEastAsia" w:hAnsi="Times New Roman" w:cs="Times New Roman"/>
          <w:sz w:val="28"/>
          <w:szCs w:val="28"/>
          <w:lang w:eastAsia="ru-RU"/>
        </w:rPr>
        <w:t xml:space="preserve"> </w:t>
      </w:r>
      <w:r w:rsidRPr="00E644A4">
        <w:rPr>
          <w:rFonts w:ascii="Times New Roman" w:eastAsiaTheme="minorEastAsia" w:hAnsi="Times New Roman" w:cs="Times New Roman"/>
          <w:i/>
          <w:sz w:val="28"/>
          <w:szCs w:val="28"/>
          <w:lang w:eastAsia="ru-RU"/>
        </w:rPr>
        <w:t>Парообразование и конденсация.</w:t>
      </w:r>
      <w:r w:rsidRPr="00E644A4">
        <w:rPr>
          <w:rFonts w:ascii="Times New Roman" w:eastAsiaTheme="minorEastAsia" w:hAnsi="Times New Roman" w:cs="Times New Roman"/>
          <w:sz w:val="28"/>
          <w:szCs w:val="28"/>
          <w:lang w:eastAsia="ru-RU"/>
        </w:rPr>
        <w:t xml:space="preserve"> </w:t>
      </w:r>
      <w:r w:rsidRPr="00E644A4">
        <w:rPr>
          <w:rFonts w:ascii="Times New Roman" w:eastAsiaTheme="minorEastAsia" w:hAnsi="Times New Roman" w:cs="Times New Roman"/>
          <w:i/>
          <w:sz w:val="28"/>
          <w:szCs w:val="28"/>
          <w:lang w:eastAsia="ru-RU"/>
        </w:rPr>
        <w:t>Испарение (МС).</w:t>
      </w:r>
      <w:r w:rsidRPr="00E644A4">
        <w:rPr>
          <w:rFonts w:ascii="Times New Roman" w:eastAsiaTheme="minorEastAsia" w:hAnsi="Times New Roman" w:cs="Times New Roman"/>
          <w:sz w:val="28"/>
          <w:szCs w:val="28"/>
          <w:lang w:eastAsia="ru-RU"/>
        </w:rPr>
        <w:t xml:space="preserve"> Кипение. </w:t>
      </w:r>
      <w:r w:rsidRPr="00E644A4">
        <w:rPr>
          <w:rFonts w:ascii="Times New Roman" w:eastAsiaTheme="minorEastAsia" w:hAnsi="Times New Roman" w:cs="Times New Roman"/>
          <w:i/>
          <w:sz w:val="28"/>
          <w:szCs w:val="28"/>
          <w:lang w:eastAsia="ru-RU"/>
        </w:rPr>
        <w:t>Удельная теплота парообразования.</w:t>
      </w:r>
      <w:r w:rsidRPr="00E644A4">
        <w:rPr>
          <w:rFonts w:ascii="Times New Roman" w:eastAsiaTheme="minorEastAsia" w:hAnsi="Times New Roman" w:cs="Times New Roman"/>
          <w:sz w:val="28"/>
          <w:szCs w:val="28"/>
          <w:lang w:eastAsia="ru-RU"/>
        </w:rPr>
        <w:t xml:space="preserve"> </w:t>
      </w:r>
      <w:r w:rsidRPr="00E644A4">
        <w:rPr>
          <w:rFonts w:ascii="Times New Roman" w:eastAsiaTheme="minorEastAsia" w:hAnsi="Times New Roman" w:cs="Times New Roman"/>
          <w:i/>
          <w:sz w:val="28"/>
          <w:szCs w:val="28"/>
          <w:lang w:eastAsia="ru-RU"/>
        </w:rPr>
        <w:t>Зависимость температуры кипения от атмосферного давления. Влажность воздуха</w:t>
      </w:r>
      <w:r w:rsidRPr="00E644A4">
        <w:rPr>
          <w:rFonts w:ascii="Times New Roman" w:eastAsiaTheme="minorEastAsia" w:hAnsi="Times New Roman" w:cs="Times New Roman"/>
          <w:sz w:val="28"/>
          <w:szCs w:val="28"/>
          <w:lang w:eastAsia="ru-RU"/>
        </w:rPr>
        <w:t xml:space="preserve">. </w:t>
      </w:r>
    </w:p>
    <w:p w14:paraId="62F5BBEE"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Энергия топлива. </w:t>
      </w:r>
      <w:r w:rsidRPr="00E644A4">
        <w:rPr>
          <w:rFonts w:ascii="Times New Roman" w:eastAsiaTheme="minorEastAsia" w:hAnsi="Times New Roman" w:cs="Times New Roman"/>
          <w:i/>
          <w:sz w:val="28"/>
          <w:szCs w:val="28"/>
          <w:lang w:eastAsia="ru-RU"/>
        </w:rPr>
        <w:t>Удельная теплота сгорания.</w:t>
      </w:r>
      <w:r w:rsidRPr="00E644A4">
        <w:rPr>
          <w:rFonts w:ascii="Times New Roman" w:eastAsiaTheme="minorEastAsia" w:hAnsi="Times New Roman" w:cs="Times New Roman"/>
          <w:sz w:val="28"/>
          <w:szCs w:val="28"/>
          <w:lang w:eastAsia="ru-RU"/>
        </w:rPr>
        <w:t xml:space="preserve"> </w:t>
      </w:r>
    </w:p>
    <w:p w14:paraId="08377E51"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i/>
          <w:sz w:val="28"/>
          <w:szCs w:val="28"/>
          <w:lang w:eastAsia="ru-RU"/>
        </w:rPr>
        <w:t>Принципы работы тепловых двигателей. КПД теплового двигателя. Тепловые двигатели и защита окружающей среды (МС).</w:t>
      </w:r>
    </w:p>
    <w:p w14:paraId="53F5AFA2"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i/>
          <w:sz w:val="28"/>
          <w:szCs w:val="28"/>
          <w:lang w:eastAsia="ru-RU"/>
        </w:rPr>
        <w:t>Закон сохранения и превращения энергии в тепловых процессах (МС).</w:t>
      </w:r>
    </w:p>
    <w:p w14:paraId="135FBB43" w14:textId="77777777" w:rsidR="00E644A4" w:rsidRPr="00E644A4" w:rsidRDefault="00E644A4" w:rsidP="00E644A4">
      <w:pPr>
        <w:spacing w:after="0" w:line="240" w:lineRule="auto"/>
        <w:ind w:firstLine="709"/>
        <w:jc w:val="both"/>
        <w:rPr>
          <w:rFonts w:ascii="Times New Roman" w:eastAsiaTheme="minorEastAsia" w:hAnsi="Times New Roman" w:cs="Times New Roman"/>
          <w:bCs/>
          <w:sz w:val="28"/>
          <w:szCs w:val="28"/>
          <w:vertAlign w:val="superscript"/>
          <w:lang w:eastAsia="ru-RU"/>
        </w:rPr>
      </w:pPr>
      <w:r w:rsidRPr="00E644A4">
        <w:rPr>
          <w:rFonts w:ascii="Times New Roman" w:eastAsiaTheme="minorEastAsia" w:hAnsi="Times New Roman" w:cs="Times New Roman"/>
          <w:b/>
          <w:bCs/>
          <w:i/>
          <w:iCs/>
          <w:sz w:val="28"/>
          <w:szCs w:val="28"/>
          <w:lang w:eastAsia="ru-RU"/>
        </w:rPr>
        <w:t>Демонстрации</w:t>
      </w:r>
    </w:p>
    <w:p w14:paraId="5A9FB1E9"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lastRenderedPageBreak/>
        <w:t>1.</w:t>
      </w:r>
      <w:r w:rsidRPr="00E644A4">
        <w:rPr>
          <w:rFonts w:ascii="Times New Roman" w:eastAsiaTheme="minorEastAsia" w:hAnsi="Times New Roman" w:cs="Times New Roman"/>
          <w:sz w:val="28"/>
          <w:szCs w:val="28"/>
          <w:lang w:eastAsia="ru-RU"/>
        </w:rPr>
        <w:tab/>
        <w:t>Наблюдение броуновского движения.</w:t>
      </w:r>
    </w:p>
    <w:p w14:paraId="3B7916CE"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w:t>
      </w:r>
      <w:r w:rsidRPr="00E644A4">
        <w:rPr>
          <w:rFonts w:ascii="Times New Roman" w:eastAsiaTheme="minorEastAsia" w:hAnsi="Times New Roman" w:cs="Times New Roman"/>
          <w:sz w:val="28"/>
          <w:szCs w:val="28"/>
          <w:lang w:eastAsia="ru-RU"/>
        </w:rPr>
        <w:tab/>
        <w:t>Наблюдение диффузии.</w:t>
      </w:r>
    </w:p>
    <w:p w14:paraId="2F6CAA8A"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3.</w:t>
      </w:r>
      <w:r w:rsidRPr="00E644A4">
        <w:rPr>
          <w:rFonts w:ascii="Times New Roman" w:eastAsiaTheme="minorEastAsia" w:hAnsi="Times New Roman" w:cs="Times New Roman"/>
          <w:sz w:val="28"/>
          <w:szCs w:val="28"/>
          <w:lang w:eastAsia="ru-RU"/>
        </w:rPr>
        <w:tab/>
        <w:t>Наблюдение явлений смачивания и капиллярных явлений.</w:t>
      </w:r>
    </w:p>
    <w:p w14:paraId="76D73178"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4.</w:t>
      </w:r>
      <w:r w:rsidRPr="00E644A4">
        <w:rPr>
          <w:rFonts w:ascii="Times New Roman" w:eastAsiaTheme="minorEastAsia" w:hAnsi="Times New Roman" w:cs="Times New Roman"/>
          <w:sz w:val="28"/>
          <w:szCs w:val="28"/>
          <w:lang w:eastAsia="ru-RU"/>
        </w:rPr>
        <w:tab/>
        <w:t>Наблюдение теплового расширения тел.</w:t>
      </w:r>
    </w:p>
    <w:p w14:paraId="3891B16B"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5.</w:t>
      </w:r>
      <w:r w:rsidRPr="00E644A4">
        <w:rPr>
          <w:rFonts w:ascii="Times New Roman" w:eastAsiaTheme="minorEastAsia" w:hAnsi="Times New Roman" w:cs="Times New Roman"/>
          <w:sz w:val="28"/>
          <w:szCs w:val="28"/>
          <w:lang w:eastAsia="ru-RU"/>
        </w:rPr>
        <w:tab/>
        <w:t>Изменение давления газа при изменении объёма и нагревании или охлаждении.</w:t>
      </w:r>
    </w:p>
    <w:p w14:paraId="48503435"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6.</w:t>
      </w:r>
      <w:r w:rsidRPr="00E644A4">
        <w:rPr>
          <w:rFonts w:ascii="Times New Roman" w:eastAsiaTheme="minorEastAsia" w:hAnsi="Times New Roman" w:cs="Times New Roman"/>
          <w:sz w:val="28"/>
          <w:szCs w:val="28"/>
          <w:lang w:eastAsia="ru-RU"/>
        </w:rPr>
        <w:tab/>
        <w:t>Правила измерения температуры.</w:t>
      </w:r>
    </w:p>
    <w:p w14:paraId="47EFA308"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7.</w:t>
      </w:r>
      <w:r w:rsidRPr="00E644A4">
        <w:rPr>
          <w:rFonts w:ascii="Times New Roman" w:eastAsiaTheme="minorEastAsia" w:hAnsi="Times New Roman" w:cs="Times New Roman"/>
          <w:sz w:val="28"/>
          <w:szCs w:val="28"/>
          <w:lang w:eastAsia="ru-RU"/>
        </w:rPr>
        <w:tab/>
        <w:t>Виды теплопередачи.</w:t>
      </w:r>
    </w:p>
    <w:p w14:paraId="4F4E3236"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8.</w:t>
      </w:r>
      <w:r w:rsidRPr="00E644A4">
        <w:rPr>
          <w:rFonts w:ascii="Times New Roman" w:eastAsiaTheme="minorEastAsia" w:hAnsi="Times New Roman" w:cs="Times New Roman"/>
          <w:sz w:val="28"/>
          <w:szCs w:val="28"/>
          <w:lang w:eastAsia="ru-RU"/>
        </w:rPr>
        <w:tab/>
        <w:t xml:space="preserve">Охлаждение при совершении работы. </w:t>
      </w:r>
    </w:p>
    <w:p w14:paraId="05E92653"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9.</w:t>
      </w:r>
      <w:r w:rsidRPr="00E644A4">
        <w:rPr>
          <w:rFonts w:ascii="Times New Roman" w:eastAsiaTheme="minorEastAsia" w:hAnsi="Times New Roman" w:cs="Times New Roman"/>
          <w:sz w:val="28"/>
          <w:szCs w:val="28"/>
          <w:lang w:eastAsia="ru-RU"/>
        </w:rPr>
        <w:tab/>
        <w:t>Нагревание при совершении работы внешними силами.</w:t>
      </w:r>
    </w:p>
    <w:p w14:paraId="5C6FF66C"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10.</w:t>
      </w:r>
      <w:r w:rsidRPr="00E644A4">
        <w:rPr>
          <w:rFonts w:ascii="Times New Roman" w:eastAsiaTheme="minorEastAsia" w:hAnsi="Times New Roman" w:cs="Times New Roman"/>
          <w:sz w:val="28"/>
          <w:szCs w:val="28"/>
          <w:lang w:eastAsia="ru-RU"/>
        </w:rPr>
        <w:tab/>
        <w:t>Сравнение теплоёмкостей различных веществ.</w:t>
      </w:r>
    </w:p>
    <w:p w14:paraId="4E4D76E2"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11.</w:t>
      </w:r>
      <w:r w:rsidRPr="00E644A4">
        <w:rPr>
          <w:rFonts w:ascii="Times New Roman" w:eastAsiaTheme="minorEastAsia" w:hAnsi="Times New Roman" w:cs="Times New Roman"/>
          <w:sz w:val="28"/>
          <w:szCs w:val="28"/>
          <w:lang w:eastAsia="ru-RU"/>
        </w:rPr>
        <w:tab/>
        <w:t>Наблюдение кипения.</w:t>
      </w:r>
    </w:p>
    <w:p w14:paraId="0CD69A4A"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12.</w:t>
      </w:r>
      <w:r w:rsidRPr="00E644A4">
        <w:rPr>
          <w:rFonts w:ascii="Times New Roman" w:eastAsiaTheme="minorEastAsia" w:hAnsi="Times New Roman" w:cs="Times New Roman"/>
          <w:sz w:val="28"/>
          <w:szCs w:val="28"/>
          <w:lang w:eastAsia="ru-RU"/>
        </w:rPr>
        <w:tab/>
        <w:t>Наблюдение постоянства температуры при плавлении.</w:t>
      </w:r>
    </w:p>
    <w:p w14:paraId="1FE9C8B9"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13.</w:t>
      </w:r>
      <w:r w:rsidRPr="00E644A4">
        <w:rPr>
          <w:rFonts w:ascii="Times New Roman" w:eastAsiaTheme="minorEastAsia" w:hAnsi="Times New Roman" w:cs="Times New Roman"/>
          <w:sz w:val="28"/>
          <w:szCs w:val="28"/>
          <w:lang w:eastAsia="ru-RU"/>
        </w:rPr>
        <w:tab/>
        <w:t>Модели тепловых двигателей.</w:t>
      </w:r>
    </w:p>
    <w:p w14:paraId="66C631C1" w14:textId="1F56B648" w:rsidR="00E644A4" w:rsidRPr="00E644A4" w:rsidRDefault="002433FE" w:rsidP="00E644A4">
      <w:pPr>
        <w:spacing w:after="0" w:line="240" w:lineRule="auto"/>
        <w:ind w:firstLine="709"/>
        <w:jc w:val="both"/>
        <w:rPr>
          <w:rFonts w:ascii="Times New Roman" w:eastAsiaTheme="minorEastAsia" w:hAnsi="Times New Roman" w:cs="Times New Roman"/>
          <w:b/>
          <w:bCs/>
          <w:iCs/>
          <w:sz w:val="28"/>
          <w:szCs w:val="28"/>
          <w:lang w:eastAsia="ru-RU"/>
        </w:rPr>
      </w:pPr>
      <w:r>
        <w:rPr>
          <w:rFonts w:ascii="Times New Roman" w:eastAsiaTheme="minorEastAsia" w:hAnsi="Times New Roman" w:cs="Times New Roman"/>
          <w:b/>
          <w:bCs/>
          <w:i/>
          <w:iCs/>
          <w:sz w:val="28"/>
          <w:szCs w:val="28"/>
          <w:lang w:eastAsia="ru-RU"/>
        </w:rPr>
        <w:t>Л</w:t>
      </w:r>
      <w:r w:rsidR="00E644A4" w:rsidRPr="00E644A4">
        <w:rPr>
          <w:rFonts w:ascii="Times New Roman" w:eastAsiaTheme="minorEastAsia" w:hAnsi="Times New Roman" w:cs="Times New Roman"/>
          <w:b/>
          <w:bCs/>
          <w:i/>
          <w:iCs/>
          <w:sz w:val="28"/>
          <w:szCs w:val="28"/>
          <w:lang w:eastAsia="ru-RU"/>
        </w:rPr>
        <w:t>абораторные работы и опыты</w:t>
      </w:r>
    </w:p>
    <w:p w14:paraId="5C6F9D11" w14:textId="77777777" w:rsidR="00E644A4" w:rsidRPr="00E644A4" w:rsidRDefault="00E644A4" w:rsidP="00E644A4">
      <w:pPr>
        <w:spacing w:after="0" w:line="240" w:lineRule="auto"/>
        <w:ind w:firstLine="709"/>
        <w:jc w:val="both"/>
        <w:rPr>
          <w:rFonts w:ascii="Times New Roman" w:eastAsiaTheme="minorEastAsia" w:hAnsi="Times New Roman" w:cs="Times New Roman"/>
          <w:b/>
          <w:i/>
          <w:sz w:val="28"/>
          <w:szCs w:val="28"/>
          <w:lang w:eastAsia="ru-RU"/>
        </w:rPr>
      </w:pPr>
      <w:r w:rsidRPr="00E644A4">
        <w:rPr>
          <w:rFonts w:ascii="Times New Roman" w:eastAsiaTheme="minorEastAsia" w:hAnsi="Times New Roman" w:cs="Times New Roman"/>
          <w:sz w:val="28"/>
          <w:szCs w:val="28"/>
          <w:lang w:eastAsia="ru-RU"/>
        </w:rPr>
        <w:t>1.</w:t>
      </w:r>
      <w:r w:rsidRPr="00E644A4">
        <w:rPr>
          <w:rFonts w:ascii="Times New Roman" w:eastAsiaTheme="minorEastAsia" w:hAnsi="Times New Roman" w:cs="Times New Roman"/>
          <w:sz w:val="28"/>
          <w:szCs w:val="28"/>
          <w:lang w:eastAsia="ru-RU"/>
        </w:rPr>
        <w:tab/>
        <w:t xml:space="preserve">Опыты по обнаружению действия сил молекулярного притяжения </w:t>
      </w:r>
      <w:r w:rsidRPr="00E644A4">
        <w:rPr>
          <w:rFonts w:ascii="Times New Roman" w:eastAsiaTheme="minorEastAsia" w:hAnsi="Times New Roman" w:cs="Times New Roman"/>
          <w:b/>
          <w:i/>
          <w:sz w:val="28"/>
          <w:szCs w:val="28"/>
          <w:lang w:eastAsia="ru-RU"/>
        </w:rPr>
        <w:t>(электронная демонстрация).</w:t>
      </w:r>
    </w:p>
    <w:p w14:paraId="40E97ADB"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w:t>
      </w:r>
      <w:r w:rsidRPr="00E644A4">
        <w:rPr>
          <w:rFonts w:ascii="Times New Roman" w:eastAsiaTheme="minorEastAsia" w:hAnsi="Times New Roman" w:cs="Times New Roman"/>
          <w:sz w:val="28"/>
          <w:szCs w:val="28"/>
          <w:lang w:eastAsia="ru-RU"/>
        </w:rPr>
        <w:tab/>
        <w:t>Опыты по выращиванию кристаллов поваренной соли или сахара.</w:t>
      </w:r>
    </w:p>
    <w:p w14:paraId="581AE9B1"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3.</w:t>
      </w:r>
      <w:r w:rsidRPr="00E644A4">
        <w:rPr>
          <w:rFonts w:ascii="Times New Roman" w:eastAsiaTheme="minorEastAsia" w:hAnsi="Times New Roman" w:cs="Times New Roman"/>
          <w:sz w:val="28"/>
          <w:szCs w:val="28"/>
          <w:lang w:eastAsia="ru-RU"/>
        </w:rPr>
        <w:tab/>
        <w:t xml:space="preserve">Опыты по наблюдению теплового расширения газов, жидкостей и твёрдых тел. </w:t>
      </w:r>
    </w:p>
    <w:p w14:paraId="1B8405BE"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4.</w:t>
      </w:r>
      <w:r w:rsidRPr="00E644A4">
        <w:rPr>
          <w:rFonts w:ascii="Times New Roman" w:eastAsiaTheme="minorEastAsia" w:hAnsi="Times New Roman" w:cs="Times New Roman"/>
          <w:sz w:val="28"/>
          <w:szCs w:val="28"/>
          <w:lang w:eastAsia="ru-RU"/>
        </w:rPr>
        <w:tab/>
        <w:t xml:space="preserve">Определение давления воздуха в баллоне шприца. </w:t>
      </w:r>
    </w:p>
    <w:p w14:paraId="32DD06B7" w14:textId="77777777" w:rsid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5.</w:t>
      </w:r>
      <w:r w:rsidRPr="00E644A4">
        <w:rPr>
          <w:rFonts w:ascii="Times New Roman" w:eastAsiaTheme="minorEastAsia" w:hAnsi="Times New Roman" w:cs="Times New Roman"/>
          <w:sz w:val="28"/>
          <w:szCs w:val="28"/>
          <w:lang w:eastAsia="ru-RU"/>
        </w:rPr>
        <w:tab/>
        <w:t>Опыты, демонстрирующие зависимость давления воздуха от его объёма и нагревания или охлаждения.</w:t>
      </w:r>
    </w:p>
    <w:p w14:paraId="6226D113" w14:textId="3A43B09A" w:rsidR="00C71426" w:rsidRPr="002433FE" w:rsidRDefault="002433FE" w:rsidP="002433FE">
      <w:pPr>
        <w:spacing w:after="0" w:line="240" w:lineRule="auto"/>
        <w:ind w:firstLine="709"/>
        <w:jc w:val="both"/>
        <w:rPr>
          <w:rFonts w:ascii="Times New Roman" w:eastAsia="Calibri" w:hAnsi="Times New Roman" w:cs="Times New Roman"/>
          <w:i/>
          <w:iCs/>
          <w:sz w:val="28"/>
          <w:szCs w:val="28"/>
        </w:rPr>
      </w:pPr>
      <w:r>
        <w:rPr>
          <w:rFonts w:ascii="Times New Roman" w:eastAsiaTheme="minorEastAsia" w:hAnsi="Times New Roman" w:cs="Times New Roman"/>
          <w:sz w:val="28"/>
          <w:szCs w:val="28"/>
          <w:lang w:eastAsia="ru-RU"/>
        </w:rPr>
        <w:t xml:space="preserve">6.         </w:t>
      </w:r>
      <w:r w:rsidR="00C71426" w:rsidRPr="002433FE">
        <w:rPr>
          <w:rFonts w:ascii="Times New Roman" w:eastAsia="Calibri" w:hAnsi="Times New Roman" w:cs="Times New Roman"/>
          <w:i/>
          <w:iCs/>
          <w:sz w:val="28"/>
          <w:szCs w:val="28"/>
        </w:rPr>
        <w:t xml:space="preserve">Проверка гипотезы линейной зависимости длины столбика жидкости в термометрической трубке от температуры. </w:t>
      </w:r>
    </w:p>
    <w:p w14:paraId="64577943" w14:textId="54729A14" w:rsidR="00E644A4" w:rsidRPr="00E644A4" w:rsidRDefault="002433FE" w:rsidP="00E644A4">
      <w:pPr>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7</w:t>
      </w:r>
      <w:r w:rsidR="00E644A4" w:rsidRPr="00E644A4">
        <w:rPr>
          <w:rFonts w:ascii="Times New Roman" w:eastAsiaTheme="minorEastAsia" w:hAnsi="Times New Roman" w:cs="Times New Roman"/>
          <w:sz w:val="28"/>
          <w:szCs w:val="28"/>
          <w:lang w:eastAsia="ru-RU"/>
        </w:rPr>
        <w:t>.</w:t>
      </w:r>
      <w:r w:rsidR="00E644A4" w:rsidRPr="00E644A4">
        <w:rPr>
          <w:rFonts w:ascii="Times New Roman" w:eastAsiaTheme="minorEastAsia" w:hAnsi="Times New Roman" w:cs="Times New Roman"/>
          <w:sz w:val="28"/>
          <w:szCs w:val="28"/>
          <w:lang w:eastAsia="ru-RU"/>
        </w:rPr>
        <w:tab/>
        <w:t>Наблюдение изменения внутренней энергии тела в результате теплопередачи и работы внешних сил.</w:t>
      </w:r>
    </w:p>
    <w:p w14:paraId="0AD3F6EE" w14:textId="1B7EA7EC" w:rsidR="00E644A4" w:rsidRDefault="002433FE" w:rsidP="00E644A4">
      <w:pPr>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8</w:t>
      </w:r>
      <w:r w:rsidR="00E644A4" w:rsidRPr="00E644A4">
        <w:rPr>
          <w:rFonts w:ascii="Times New Roman" w:eastAsiaTheme="minorEastAsia" w:hAnsi="Times New Roman" w:cs="Times New Roman"/>
          <w:sz w:val="28"/>
          <w:szCs w:val="28"/>
          <w:lang w:eastAsia="ru-RU"/>
        </w:rPr>
        <w:t>.</w:t>
      </w:r>
      <w:r w:rsidR="00E644A4" w:rsidRPr="00E644A4">
        <w:rPr>
          <w:rFonts w:ascii="Times New Roman" w:eastAsiaTheme="minorEastAsia" w:hAnsi="Times New Roman" w:cs="Times New Roman"/>
          <w:sz w:val="28"/>
          <w:szCs w:val="28"/>
          <w:lang w:eastAsia="ru-RU"/>
        </w:rPr>
        <w:tab/>
        <w:t>Исследование явления теплообмена при смешивании холодной и горячей воды.</w:t>
      </w:r>
    </w:p>
    <w:p w14:paraId="0F5F68BC" w14:textId="29929213" w:rsidR="00C71426" w:rsidRPr="002433FE" w:rsidRDefault="002433FE" w:rsidP="002433FE">
      <w:pPr>
        <w:spacing w:after="0" w:line="240" w:lineRule="auto"/>
        <w:ind w:firstLine="709"/>
        <w:jc w:val="both"/>
        <w:rPr>
          <w:rFonts w:ascii="Times New Roman" w:eastAsia="Calibri" w:hAnsi="Times New Roman" w:cs="Times New Roman"/>
          <w:sz w:val="28"/>
          <w:szCs w:val="28"/>
        </w:rPr>
      </w:pPr>
      <w:r>
        <w:rPr>
          <w:rFonts w:ascii="Times New Roman" w:eastAsiaTheme="minorEastAsia" w:hAnsi="Times New Roman" w:cs="Times New Roman"/>
          <w:sz w:val="28"/>
          <w:szCs w:val="28"/>
          <w:lang w:eastAsia="ru-RU"/>
        </w:rPr>
        <w:t xml:space="preserve">9.   </w:t>
      </w:r>
      <w:r w:rsidR="00C71426" w:rsidRPr="002433FE">
        <w:rPr>
          <w:rFonts w:ascii="Times New Roman" w:eastAsia="Calibri" w:hAnsi="Times New Roman" w:cs="Times New Roman"/>
          <w:i/>
          <w:iCs/>
          <w:sz w:val="28"/>
          <w:szCs w:val="28"/>
        </w:rPr>
        <w:t>Определение количества теплоты, полученного водой при теплообмене с нагретым металлическим цилиндром.</w:t>
      </w:r>
      <w:r w:rsidR="00C71426" w:rsidRPr="009648A1">
        <w:rPr>
          <w:rFonts w:ascii="Times New Roman" w:eastAsia="Calibri" w:hAnsi="Times New Roman" w:cs="Times New Roman"/>
          <w:sz w:val="28"/>
          <w:szCs w:val="28"/>
        </w:rPr>
        <w:t xml:space="preserve"> </w:t>
      </w:r>
    </w:p>
    <w:p w14:paraId="00B4B80B" w14:textId="01A4A005" w:rsidR="00E644A4" w:rsidRPr="00E644A4" w:rsidRDefault="002433FE" w:rsidP="00E644A4">
      <w:pPr>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10</w:t>
      </w:r>
      <w:r w:rsidR="00E644A4" w:rsidRPr="00E644A4">
        <w:rPr>
          <w:rFonts w:ascii="Times New Roman" w:eastAsiaTheme="minorEastAsia" w:hAnsi="Times New Roman" w:cs="Times New Roman"/>
          <w:sz w:val="28"/>
          <w:szCs w:val="28"/>
          <w:lang w:eastAsia="ru-RU"/>
        </w:rPr>
        <w:t>.</w:t>
      </w:r>
      <w:r w:rsidR="00E644A4" w:rsidRPr="00E644A4">
        <w:rPr>
          <w:rFonts w:ascii="Times New Roman" w:eastAsiaTheme="minorEastAsia" w:hAnsi="Times New Roman" w:cs="Times New Roman"/>
          <w:sz w:val="28"/>
          <w:szCs w:val="28"/>
          <w:lang w:eastAsia="ru-RU"/>
        </w:rPr>
        <w:tab/>
        <w:t xml:space="preserve">Исследование процесса испарения. </w:t>
      </w:r>
    </w:p>
    <w:p w14:paraId="30053E96" w14:textId="1A082A7A" w:rsidR="00E644A4" w:rsidRPr="00E644A4" w:rsidRDefault="002433FE" w:rsidP="00E644A4">
      <w:pPr>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11.</w:t>
      </w:r>
      <w:r w:rsidR="00E644A4" w:rsidRPr="00E644A4">
        <w:rPr>
          <w:rFonts w:ascii="Times New Roman" w:eastAsiaTheme="minorEastAsia" w:hAnsi="Times New Roman" w:cs="Times New Roman"/>
          <w:sz w:val="28"/>
          <w:szCs w:val="28"/>
          <w:lang w:eastAsia="ru-RU"/>
        </w:rPr>
        <w:tab/>
        <w:t xml:space="preserve">Определение относительной влажности воздуха. </w:t>
      </w:r>
    </w:p>
    <w:p w14:paraId="543EC9FF" w14:textId="5C810820"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1</w:t>
      </w:r>
      <w:r w:rsidR="002433FE">
        <w:rPr>
          <w:rFonts w:ascii="Times New Roman" w:eastAsiaTheme="minorEastAsia" w:hAnsi="Times New Roman" w:cs="Times New Roman"/>
          <w:sz w:val="28"/>
          <w:szCs w:val="28"/>
          <w:lang w:eastAsia="ru-RU"/>
        </w:rPr>
        <w:t>2</w:t>
      </w:r>
      <w:r w:rsidRPr="00E644A4">
        <w:rPr>
          <w:rFonts w:ascii="Times New Roman" w:eastAsiaTheme="minorEastAsia" w:hAnsi="Times New Roman" w:cs="Times New Roman"/>
          <w:sz w:val="28"/>
          <w:szCs w:val="28"/>
          <w:lang w:eastAsia="ru-RU"/>
        </w:rPr>
        <w:t>.</w:t>
      </w:r>
      <w:r w:rsidRPr="00E644A4">
        <w:rPr>
          <w:rFonts w:ascii="Times New Roman" w:eastAsiaTheme="minorEastAsia" w:hAnsi="Times New Roman" w:cs="Times New Roman"/>
          <w:i/>
          <w:sz w:val="28"/>
          <w:szCs w:val="28"/>
          <w:lang w:eastAsia="ru-RU"/>
        </w:rPr>
        <w:tab/>
        <w:t>Определение удельной теплоты плавления льда.</w:t>
      </w:r>
    </w:p>
    <w:p w14:paraId="07D82840" w14:textId="77777777"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bookmarkStart w:id="26" w:name="_Toc95467951"/>
    </w:p>
    <w:p w14:paraId="0A8CCA90" w14:textId="77777777"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r w:rsidRPr="00E644A4">
        <w:rPr>
          <w:rFonts w:ascii="Times New Roman" w:eastAsiaTheme="minorEastAsia" w:hAnsi="Times New Roman" w:cs="Times New Roman"/>
          <w:b/>
          <w:bCs/>
          <w:sz w:val="28"/>
          <w:szCs w:val="28"/>
          <w:lang w:eastAsia="ru-RU"/>
        </w:rPr>
        <w:t>Раздел 7. Электрические и магнитные явления</w:t>
      </w:r>
      <w:bookmarkEnd w:id="26"/>
    </w:p>
    <w:p w14:paraId="5643A956"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i/>
          <w:sz w:val="28"/>
          <w:szCs w:val="28"/>
          <w:lang w:eastAsia="ru-RU"/>
        </w:rPr>
        <w:t>Электризация тел.</w:t>
      </w:r>
      <w:r w:rsidRPr="00E644A4">
        <w:rPr>
          <w:rFonts w:ascii="Times New Roman" w:eastAsiaTheme="minorEastAsia" w:hAnsi="Times New Roman" w:cs="Times New Roman"/>
          <w:sz w:val="28"/>
          <w:szCs w:val="28"/>
          <w:lang w:eastAsia="ru-RU"/>
        </w:rPr>
        <w:t xml:space="preserve"> Два рода электрических зарядов. Взаимодействие заряженных тел. </w:t>
      </w:r>
    </w:p>
    <w:p w14:paraId="7CC43CD4"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Электрическое поле.</w:t>
      </w:r>
      <w:r w:rsidRPr="00E644A4">
        <w:rPr>
          <w:rFonts w:ascii="Times New Roman" w:eastAsiaTheme="minorEastAsia" w:hAnsi="Times New Roman" w:cs="Times New Roman"/>
          <w:i/>
          <w:sz w:val="28"/>
          <w:szCs w:val="28"/>
          <w:lang w:eastAsia="ru-RU"/>
        </w:rPr>
        <w:t xml:space="preserve"> Принцип суперпозиции электрических полей (на качественном уровне). </w:t>
      </w:r>
    </w:p>
    <w:p w14:paraId="0F5E8322"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i/>
          <w:sz w:val="28"/>
          <w:szCs w:val="28"/>
          <w:lang w:eastAsia="ru-RU"/>
        </w:rPr>
        <w:t xml:space="preserve">Носители электрических зарядов. Элементарный электрический заряд. Строение атома. </w:t>
      </w:r>
      <w:r w:rsidRPr="00E644A4">
        <w:rPr>
          <w:rFonts w:ascii="Times New Roman" w:eastAsiaTheme="minorEastAsia" w:hAnsi="Times New Roman" w:cs="Times New Roman"/>
          <w:sz w:val="28"/>
          <w:szCs w:val="28"/>
          <w:lang w:eastAsia="ru-RU"/>
        </w:rPr>
        <w:t>Проводники и диэлектрики</w:t>
      </w:r>
      <w:r w:rsidRPr="00E644A4">
        <w:rPr>
          <w:rFonts w:ascii="Times New Roman" w:eastAsiaTheme="minorEastAsia" w:hAnsi="Times New Roman" w:cs="Times New Roman"/>
          <w:i/>
          <w:sz w:val="28"/>
          <w:szCs w:val="28"/>
          <w:lang w:eastAsia="ru-RU"/>
        </w:rPr>
        <w:t xml:space="preserve">. </w:t>
      </w:r>
      <w:r w:rsidRPr="00E644A4">
        <w:rPr>
          <w:rFonts w:ascii="Times New Roman" w:eastAsiaTheme="minorEastAsia" w:hAnsi="Times New Roman" w:cs="Times New Roman"/>
          <w:sz w:val="28"/>
          <w:szCs w:val="28"/>
          <w:lang w:eastAsia="ru-RU"/>
        </w:rPr>
        <w:t xml:space="preserve">Закон сохранения электрического заряда. </w:t>
      </w:r>
    </w:p>
    <w:p w14:paraId="37D97B68"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lastRenderedPageBreak/>
        <w:t xml:space="preserve">Электрический ток. </w:t>
      </w:r>
      <w:r w:rsidRPr="00E644A4">
        <w:rPr>
          <w:rFonts w:ascii="Times New Roman" w:eastAsiaTheme="minorEastAsia" w:hAnsi="Times New Roman" w:cs="Times New Roman"/>
          <w:i/>
          <w:sz w:val="28"/>
          <w:szCs w:val="28"/>
          <w:lang w:eastAsia="ru-RU"/>
        </w:rPr>
        <w:t>Условия существования электрического тока.</w:t>
      </w:r>
      <w:r w:rsidRPr="00E644A4">
        <w:rPr>
          <w:rFonts w:ascii="Times New Roman" w:eastAsiaTheme="minorEastAsia" w:hAnsi="Times New Roman" w:cs="Times New Roman"/>
          <w:sz w:val="28"/>
          <w:szCs w:val="28"/>
          <w:lang w:eastAsia="ru-RU"/>
        </w:rPr>
        <w:t xml:space="preserve"> Источники постоянного тока. Действия электрического тока (тепловое, химическое, магнитное). </w:t>
      </w:r>
      <w:r w:rsidRPr="00E644A4">
        <w:rPr>
          <w:rFonts w:ascii="Times New Roman" w:eastAsiaTheme="minorEastAsia" w:hAnsi="Times New Roman" w:cs="Times New Roman"/>
          <w:i/>
          <w:sz w:val="28"/>
          <w:szCs w:val="28"/>
          <w:lang w:eastAsia="ru-RU"/>
        </w:rPr>
        <w:t>Электрический ток в жидкостях и газах.</w:t>
      </w:r>
    </w:p>
    <w:p w14:paraId="2D600645"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 xml:space="preserve">Работа и мощность электрического тока. </w:t>
      </w:r>
      <w:r w:rsidRPr="00E644A4">
        <w:rPr>
          <w:rFonts w:ascii="Times New Roman" w:eastAsiaTheme="minorEastAsia" w:hAnsi="Times New Roman" w:cs="Times New Roman"/>
          <w:i/>
          <w:sz w:val="28"/>
          <w:szCs w:val="28"/>
          <w:lang w:eastAsia="ru-RU"/>
        </w:rPr>
        <w:t xml:space="preserve">Закон Джоуля—Ленца. Электрические цепи и потребители электрической энергии в быту. </w:t>
      </w:r>
      <w:r w:rsidRPr="00E644A4">
        <w:rPr>
          <w:rFonts w:ascii="Times New Roman" w:eastAsiaTheme="minorEastAsia" w:hAnsi="Times New Roman" w:cs="Times New Roman"/>
          <w:sz w:val="28"/>
          <w:szCs w:val="28"/>
          <w:lang w:eastAsia="ru-RU"/>
        </w:rPr>
        <w:t xml:space="preserve">Электрическая цепь. Сила тока. Электрическое напряжение. Сопротивление проводника. </w:t>
      </w:r>
      <w:r w:rsidRPr="00E644A4">
        <w:rPr>
          <w:rFonts w:ascii="Times New Roman" w:eastAsiaTheme="minorEastAsia" w:hAnsi="Times New Roman" w:cs="Times New Roman"/>
          <w:i/>
          <w:sz w:val="28"/>
          <w:szCs w:val="28"/>
          <w:lang w:eastAsia="ru-RU"/>
        </w:rPr>
        <w:t>Удельное сопротивление вещества</w:t>
      </w:r>
      <w:r w:rsidRPr="00E644A4">
        <w:rPr>
          <w:rFonts w:ascii="Times New Roman" w:eastAsiaTheme="minorEastAsia" w:hAnsi="Times New Roman" w:cs="Times New Roman"/>
          <w:sz w:val="28"/>
          <w:szCs w:val="28"/>
          <w:lang w:eastAsia="ru-RU"/>
        </w:rPr>
        <w:t>. Закон Ома для участка цепи. Последовательное и параллельное соединение проводников</w:t>
      </w:r>
      <w:r w:rsidRPr="00E644A4">
        <w:rPr>
          <w:rFonts w:ascii="Times New Roman" w:eastAsiaTheme="minorEastAsia" w:hAnsi="Times New Roman" w:cs="Times New Roman"/>
          <w:i/>
          <w:sz w:val="28"/>
          <w:szCs w:val="28"/>
          <w:lang w:eastAsia="ru-RU"/>
        </w:rPr>
        <w:t>. Короткое замыкание.</w:t>
      </w:r>
    </w:p>
    <w:p w14:paraId="57DD5577"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 xml:space="preserve">Постоянные магниты. Взаимодействие постоянных магнитов. </w:t>
      </w:r>
      <w:r w:rsidRPr="00E644A4">
        <w:rPr>
          <w:rFonts w:ascii="Times New Roman" w:eastAsiaTheme="minorEastAsia" w:hAnsi="Times New Roman" w:cs="Times New Roman"/>
          <w:i/>
          <w:sz w:val="28"/>
          <w:szCs w:val="28"/>
          <w:lang w:eastAsia="ru-RU"/>
        </w:rPr>
        <w:t>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w:t>
      </w:r>
      <w:r w:rsidRPr="00E644A4">
        <w:rPr>
          <w:rFonts w:ascii="Times New Roman" w:eastAsiaTheme="minorEastAsia" w:hAnsi="Times New Roman" w:cs="Times New Roman"/>
          <w:i/>
          <w:sz w:val="28"/>
          <w:szCs w:val="28"/>
          <w:lang w:eastAsia="ru-RU"/>
        </w:rPr>
        <w:softHyphen/>
        <w:t>ройствах и на транспорте.</w:t>
      </w:r>
      <w:r w:rsidRPr="00E644A4">
        <w:rPr>
          <w:rFonts w:ascii="Times New Roman" w:eastAsiaTheme="minorEastAsia" w:hAnsi="Times New Roman" w:cs="Times New Roman"/>
          <w:sz w:val="28"/>
          <w:szCs w:val="28"/>
          <w:lang w:eastAsia="ru-RU"/>
        </w:rPr>
        <w:t xml:space="preserve"> </w:t>
      </w:r>
    </w:p>
    <w:p w14:paraId="61248C3F"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i/>
          <w:sz w:val="28"/>
          <w:szCs w:val="28"/>
          <w:lang w:eastAsia="ru-RU"/>
        </w:rPr>
        <w:t xml:space="preserve">Опыты Фарадея. Явление электромагнитной индукции. Правило Ленца. Электрогенератор. Способы получения электрической энергии. </w:t>
      </w:r>
      <w:r w:rsidRPr="00E644A4">
        <w:rPr>
          <w:rFonts w:ascii="Times New Roman" w:eastAsiaTheme="minorEastAsia" w:hAnsi="Times New Roman" w:cs="Times New Roman"/>
          <w:sz w:val="28"/>
          <w:szCs w:val="28"/>
          <w:lang w:eastAsia="ru-RU"/>
        </w:rPr>
        <w:t>Электростанции на возобновляемых источниках энергии</w:t>
      </w:r>
      <w:r w:rsidRPr="00E644A4">
        <w:rPr>
          <w:rFonts w:ascii="Times New Roman" w:eastAsiaTheme="minorEastAsia" w:hAnsi="Times New Roman" w:cs="Times New Roman"/>
          <w:i/>
          <w:sz w:val="28"/>
          <w:szCs w:val="28"/>
          <w:lang w:eastAsia="ru-RU"/>
        </w:rPr>
        <w:t>.</w:t>
      </w:r>
    </w:p>
    <w:p w14:paraId="52253ACE" w14:textId="77777777"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vertAlign w:val="superscript"/>
          <w:lang w:eastAsia="ru-RU"/>
        </w:rPr>
      </w:pPr>
      <w:r w:rsidRPr="00E644A4">
        <w:rPr>
          <w:rFonts w:ascii="Times New Roman" w:eastAsiaTheme="minorEastAsia" w:hAnsi="Times New Roman" w:cs="Times New Roman"/>
          <w:b/>
          <w:bCs/>
          <w:i/>
          <w:iCs/>
          <w:sz w:val="28"/>
          <w:szCs w:val="28"/>
          <w:lang w:eastAsia="ru-RU"/>
        </w:rPr>
        <w:t>Демонстрации</w:t>
      </w:r>
    </w:p>
    <w:p w14:paraId="794DDC94"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Pr="00E644A4">
        <w:rPr>
          <w:rFonts w:ascii="Times New Roman" w:eastAsiaTheme="minorEastAsia" w:hAnsi="Times New Roman" w:cs="Times New Roman"/>
          <w:sz w:val="28"/>
          <w:szCs w:val="28"/>
          <w:lang w:eastAsia="ru-RU"/>
        </w:rPr>
        <w:tab/>
        <w:t>Электризация тел.</w:t>
      </w:r>
    </w:p>
    <w:p w14:paraId="3B14219C"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w:t>
      </w:r>
      <w:r w:rsidRPr="00E644A4">
        <w:rPr>
          <w:rFonts w:ascii="Times New Roman" w:eastAsiaTheme="minorEastAsia" w:hAnsi="Times New Roman" w:cs="Times New Roman"/>
          <w:sz w:val="28"/>
          <w:szCs w:val="28"/>
          <w:lang w:eastAsia="ru-RU"/>
        </w:rPr>
        <w:tab/>
        <w:t>Два рода электрических зарядов и взаимодействие заряженных тел.</w:t>
      </w:r>
    </w:p>
    <w:p w14:paraId="0E5A43A7"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3.</w:t>
      </w:r>
      <w:r w:rsidRPr="00E644A4">
        <w:rPr>
          <w:rFonts w:ascii="Times New Roman" w:eastAsiaTheme="minorEastAsia" w:hAnsi="Times New Roman" w:cs="Times New Roman"/>
          <w:sz w:val="28"/>
          <w:szCs w:val="28"/>
          <w:lang w:eastAsia="ru-RU"/>
        </w:rPr>
        <w:tab/>
        <w:t>Устройство и действие электроскопа.</w:t>
      </w:r>
    </w:p>
    <w:p w14:paraId="37E21950"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4.</w:t>
      </w:r>
      <w:r w:rsidRPr="00E644A4">
        <w:rPr>
          <w:rFonts w:ascii="Times New Roman" w:eastAsiaTheme="minorEastAsia" w:hAnsi="Times New Roman" w:cs="Times New Roman"/>
          <w:sz w:val="28"/>
          <w:szCs w:val="28"/>
          <w:lang w:eastAsia="ru-RU"/>
        </w:rPr>
        <w:tab/>
        <w:t xml:space="preserve">Электростатическая индукция. </w:t>
      </w:r>
    </w:p>
    <w:p w14:paraId="77F1DC03"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5.</w:t>
      </w:r>
      <w:r w:rsidRPr="00E644A4">
        <w:rPr>
          <w:rFonts w:ascii="Times New Roman" w:eastAsiaTheme="minorEastAsia" w:hAnsi="Times New Roman" w:cs="Times New Roman"/>
          <w:sz w:val="28"/>
          <w:szCs w:val="28"/>
          <w:lang w:eastAsia="ru-RU"/>
        </w:rPr>
        <w:tab/>
        <w:t>Закон сохранения электрических зарядов.</w:t>
      </w:r>
    </w:p>
    <w:p w14:paraId="14926A03"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6.</w:t>
      </w:r>
      <w:r w:rsidRPr="00E644A4">
        <w:rPr>
          <w:rFonts w:ascii="Times New Roman" w:eastAsiaTheme="minorEastAsia" w:hAnsi="Times New Roman" w:cs="Times New Roman"/>
          <w:sz w:val="28"/>
          <w:szCs w:val="28"/>
          <w:lang w:eastAsia="ru-RU"/>
        </w:rPr>
        <w:tab/>
        <w:t>Проводники и диэлектрики.</w:t>
      </w:r>
    </w:p>
    <w:p w14:paraId="4FF99F93"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7.</w:t>
      </w:r>
      <w:r w:rsidRPr="00E644A4">
        <w:rPr>
          <w:rFonts w:ascii="Times New Roman" w:eastAsiaTheme="minorEastAsia" w:hAnsi="Times New Roman" w:cs="Times New Roman"/>
          <w:sz w:val="28"/>
          <w:szCs w:val="28"/>
          <w:lang w:eastAsia="ru-RU"/>
        </w:rPr>
        <w:tab/>
        <w:t>Моделирование силовых линий электрического поля.</w:t>
      </w:r>
    </w:p>
    <w:p w14:paraId="366BA3DE"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8.</w:t>
      </w:r>
      <w:r w:rsidRPr="00E644A4">
        <w:rPr>
          <w:rFonts w:ascii="Times New Roman" w:eastAsiaTheme="minorEastAsia" w:hAnsi="Times New Roman" w:cs="Times New Roman"/>
          <w:sz w:val="28"/>
          <w:szCs w:val="28"/>
          <w:lang w:eastAsia="ru-RU"/>
        </w:rPr>
        <w:tab/>
        <w:t xml:space="preserve">Источники постоянного тока. </w:t>
      </w:r>
    </w:p>
    <w:p w14:paraId="5A7A50D7"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9.</w:t>
      </w:r>
      <w:r w:rsidRPr="00E644A4">
        <w:rPr>
          <w:rFonts w:ascii="Times New Roman" w:eastAsiaTheme="minorEastAsia" w:hAnsi="Times New Roman" w:cs="Times New Roman"/>
          <w:sz w:val="28"/>
          <w:szCs w:val="28"/>
          <w:lang w:eastAsia="ru-RU"/>
        </w:rPr>
        <w:tab/>
        <w:t>Действия электрического тока.</w:t>
      </w:r>
    </w:p>
    <w:p w14:paraId="217C361A"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10.</w:t>
      </w:r>
      <w:r w:rsidRPr="00E644A4">
        <w:rPr>
          <w:rFonts w:ascii="Times New Roman" w:eastAsiaTheme="minorEastAsia" w:hAnsi="Times New Roman" w:cs="Times New Roman"/>
          <w:sz w:val="28"/>
          <w:szCs w:val="28"/>
          <w:lang w:eastAsia="ru-RU"/>
        </w:rPr>
        <w:tab/>
        <w:t xml:space="preserve">Электрический ток в жидкости. </w:t>
      </w:r>
    </w:p>
    <w:p w14:paraId="35344FCC"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11.</w:t>
      </w:r>
      <w:r w:rsidRPr="00E644A4">
        <w:rPr>
          <w:rFonts w:ascii="Times New Roman" w:eastAsiaTheme="minorEastAsia" w:hAnsi="Times New Roman" w:cs="Times New Roman"/>
          <w:sz w:val="28"/>
          <w:szCs w:val="28"/>
          <w:lang w:eastAsia="ru-RU"/>
        </w:rPr>
        <w:tab/>
        <w:t>Газовый разряд.</w:t>
      </w:r>
    </w:p>
    <w:p w14:paraId="32E62279"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12.</w:t>
      </w:r>
      <w:r w:rsidRPr="00E644A4">
        <w:rPr>
          <w:rFonts w:ascii="Times New Roman" w:eastAsiaTheme="minorEastAsia" w:hAnsi="Times New Roman" w:cs="Times New Roman"/>
          <w:sz w:val="28"/>
          <w:szCs w:val="28"/>
          <w:lang w:eastAsia="ru-RU"/>
        </w:rPr>
        <w:tab/>
        <w:t xml:space="preserve">Измерение силы тока амперметром. </w:t>
      </w:r>
    </w:p>
    <w:p w14:paraId="41C53BDF"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13.</w:t>
      </w:r>
      <w:r w:rsidRPr="00E644A4">
        <w:rPr>
          <w:rFonts w:ascii="Times New Roman" w:eastAsiaTheme="minorEastAsia" w:hAnsi="Times New Roman" w:cs="Times New Roman"/>
          <w:sz w:val="28"/>
          <w:szCs w:val="28"/>
          <w:lang w:eastAsia="ru-RU"/>
        </w:rPr>
        <w:tab/>
        <w:t xml:space="preserve">Измерение электрического напряжения вольтметром. </w:t>
      </w:r>
    </w:p>
    <w:p w14:paraId="4696B187"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14.</w:t>
      </w:r>
      <w:r w:rsidRPr="00E644A4">
        <w:rPr>
          <w:rFonts w:ascii="Times New Roman" w:eastAsiaTheme="minorEastAsia" w:hAnsi="Times New Roman" w:cs="Times New Roman"/>
          <w:sz w:val="28"/>
          <w:szCs w:val="28"/>
          <w:lang w:eastAsia="ru-RU"/>
        </w:rPr>
        <w:tab/>
        <w:t xml:space="preserve">Реостат и магазин сопротивлений. </w:t>
      </w:r>
    </w:p>
    <w:p w14:paraId="1E2567E1"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15.</w:t>
      </w:r>
      <w:r w:rsidRPr="00E644A4">
        <w:rPr>
          <w:rFonts w:ascii="Times New Roman" w:eastAsiaTheme="minorEastAsia" w:hAnsi="Times New Roman" w:cs="Times New Roman"/>
          <w:sz w:val="28"/>
          <w:szCs w:val="28"/>
          <w:lang w:eastAsia="ru-RU"/>
        </w:rPr>
        <w:tab/>
        <w:t>Взаимодействие постоянных магнитов.</w:t>
      </w:r>
    </w:p>
    <w:p w14:paraId="1C0EE26E"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16.</w:t>
      </w:r>
      <w:r w:rsidRPr="00E644A4">
        <w:rPr>
          <w:rFonts w:ascii="Times New Roman" w:eastAsiaTheme="minorEastAsia" w:hAnsi="Times New Roman" w:cs="Times New Roman"/>
          <w:sz w:val="28"/>
          <w:szCs w:val="28"/>
          <w:lang w:eastAsia="ru-RU"/>
        </w:rPr>
        <w:tab/>
        <w:t>Моделирование невозможности разделения полюсов маг</w:t>
      </w:r>
      <w:r w:rsidRPr="00E644A4">
        <w:rPr>
          <w:rFonts w:ascii="Times New Roman" w:eastAsiaTheme="minorEastAsia" w:hAnsi="Times New Roman" w:cs="Times New Roman"/>
          <w:sz w:val="28"/>
          <w:szCs w:val="28"/>
          <w:lang w:eastAsia="ru-RU"/>
        </w:rPr>
        <w:softHyphen/>
        <w:t>нита.</w:t>
      </w:r>
    </w:p>
    <w:p w14:paraId="02115894"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17.</w:t>
      </w:r>
      <w:r w:rsidRPr="00E644A4">
        <w:rPr>
          <w:rFonts w:ascii="Times New Roman" w:eastAsiaTheme="minorEastAsia" w:hAnsi="Times New Roman" w:cs="Times New Roman"/>
          <w:sz w:val="28"/>
          <w:szCs w:val="28"/>
          <w:lang w:eastAsia="ru-RU"/>
        </w:rPr>
        <w:tab/>
        <w:t>Моделирование магнитных полей постоянных магнитов.</w:t>
      </w:r>
    </w:p>
    <w:p w14:paraId="6E7FC53C"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18.</w:t>
      </w:r>
      <w:r w:rsidRPr="00E644A4">
        <w:rPr>
          <w:rFonts w:ascii="Times New Roman" w:eastAsiaTheme="minorEastAsia" w:hAnsi="Times New Roman" w:cs="Times New Roman"/>
          <w:sz w:val="28"/>
          <w:szCs w:val="28"/>
          <w:lang w:eastAsia="ru-RU"/>
        </w:rPr>
        <w:tab/>
        <w:t>Опыт Эрстеда.</w:t>
      </w:r>
    </w:p>
    <w:p w14:paraId="36BE73BB"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19.</w:t>
      </w:r>
      <w:r w:rsidRPr="00E644A4">
        <w:rPr>
          <w:rFonts w:ascii="Times New Roman" w:eastAsiaTheme="minorEastAsia" w:hAnsi="Times New Roman" w:cs="Times New Roman"/>
          <w:sz w:val="28"/>
          <w:szCs w:val="28"/>
          <w:lang w:eastAsia="ru-RU"/>
        </w:rPr>
        <w:tab/>
        <w:t>Магнитное поле тока. Электромагнит.</w:t>
      </w:r>
    </w:p>
    <w:p w14:paraId="436A8AC0"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20.</w:t>
      </w:r>
      <w:r w:rsidRPr="00E644A4">
        <w:rPr>
          <w:rFonts w:ascii="Times New Roman" w:eastAsiaTheme="minorEastAsia" w:hAnsi="Times New Roman" w:cs="Times New Roman"/>
          <w:sz w:val="28"/>
          <w:szCs w:val="28"/>
          <w:lang w:eastAsia="ru-RU"/>
        </w:rPr>
        <w:tab/>
        <w:t>Действие магнитного поля на проводник с током.</w:t>
      </w:r>
    </w:p>
    <w:p w14:paraId="6959BBF8"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21.</w:t>
      </w:r>
      <w:r w:rsidRPr="00E644A4">
        <w:rPr>
          <w:rFonts w:ascii="Times New Roman" w:eastAsiaTheme="minorEastAsia" w:hAnsi="Times New Roman" w:cs="Times New Roman"/>
          <w:sz w:val="28"/>
          <w:szCs w:val="28"/>
          <w:lang w:eastAsia="ru-RU"/>
        </w:rPr>
        <w:tab/>
        <w:t>Электродвигатель постоянного тока.</w:t>
      </w:r>
    </w:p>
    <w:p w14:paraId="328CF93A" w14:textId="77777777" w:rsidR="00E644A4" w:rsidRPr="00E644A4" w:rsidRDefault="00E644A4" w:rsidP="00E644A4">
      <w:pPr>
        <w:spacing w:after="0" w:line="240" w:lineRule="auto"/>
        <w:ind w:firstLine="709"/>
        <w:jc w:val="both"/>
        <w:rPr>
          <w:rFonts w:ascii="Times New Roman" w:eastAsiaTheme="minorEastAsia" w:hAnsi="Times New Roman" w:cs="Times New Roman"/>
          <w:i/>
          <w:iCs/>
          <w:sz w:val="28"/>
          <w:szCs w:val="28"/>
          <w:lang w:eastAsia="ru-RU"/>
        </w:rPr>
      </w:pPr>
      <w:r w:rsidRPr="00E644A4">
        <w:rPr>
          <w:rFonts w:ascii="Times New Roman" w:eastAsiaTheme="minorEastAsia" w:hAnsi="Times New Roman" w:cs="Times New Roman"/>
          <w:sz w:val="28"/>
          <w:szCs w:val="28"/>
          <w:lang w:eastAsia="ru-RU"/>
        </w:rPr>
        <w:t>22.</w:t>
      </w:r>
      <w:r w:rsidRPr="00E644A4">
        <w:rPr>
          <w:rFonts w:ascii="Times New Roman" w:eastAsiaTheme="minorEastAsia" w:hAnsi="Times New Roman" w:cs="Times New Roman"/>
          <w:sz w:val="28"/>
          <w:szCs w:val="28"/>
          <w:lang w:eastAsia="ru-RU"/>
        </w:rPr>
        <w:tab/>
        <w:t>Исследование явления электромагнитной индукции</w:t>
      </w:r>
      <w:r w:rsidRPr="00E644A4">
        <w:rPr>
          <w:rFonts w:ascii="Times New Roman" w:eastAsiaTheme="minorEastAsia" w:hAnsi="Times New Roman" w:cs="Times New Roman"/>
          <w:i/>
          <w:iCs/>
          <w:sz w:val="28"/>
          <w:szCs w:val="28"/>
          <w:lang w:eastAsia="ru-RU"/>
        </w:rPr>
        <w:t>.</w:t>
      </w:r>
    </w:p>
    <w:p w14:paraId="654201A1"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23.</w:t>
      </w:r>
      <w:r w:rsidRPr="00E644A4">
        <w:rPr>
          <w:rFonts w:ascii="Times New Roman" w:eastAsiaTheme="minorEastAsia" w:hAnsi="Times New Roman" w:cs="Times New Roman"/>
          <w:sz w:val="28"/>
          <w:szCs w:val="28"/>
          <w:lang w:eastAsia="ru-RU"/>
        </w:rPr>
        <w:tab/>
        <w:t>Опыты Фарадея.</w:t>
      </w:r>
    </w:p>
    <w:p w14:paraId="30457C58"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24.</w:t>
      </w:r>
      <w:r w:rsidRPr="00E644A4">
        <w:rPr>
          <w:rFonts w:ascii="Times New Roman" w:eastAsiaTheme="minorEastAsia" w:hAnsi="Times New Roman" w:cs="Times New Roman"/>
          <w:sz w:val="28"/>
          <w:szCs w:val="28"/>
          <w:lang w:eastAsia="ru-RU"/>
        </w:rPr>
        <w:tab/>
        <w:t>Зависимость направления индукционного тока от условий его возникновения.</w:t>
      </w:r>
    </w:p>
    <w:p w14:paraId="74C0034C"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lastRenderedPageBreak/>
        <w:t>25.</w:t>
      </w:r>
      <w:r w:rsidRPr="00E644A4">
        <w:rPr>
          <w:rFonts w:ascii="Times New Roman" w:eastAsiaTheme="minorEastAsia" w:hAnsi="Times New Roman" w:cs="Times New Roman"/>
          <w:sz w:val="28"/>
          <w:szCs w:val="28"/>
          <w:lang w:eastAsia="ru-RU"/>
        </w:rPr>
        <w:tab/>
        <w:t>Электрогенератор постоянного тока.</w:t>
      </w:r>
    </w:p>
    <w:p w14:paraId="054B77D2" w14:textId="7CA7197D" w:rsidR="00E644A4" w:rsidRPr="00E644A4" w:rsidRDefault="002433FE" w:rsidP="00E644A4">
      <w:pPr>
        <w:spacing w:after="0" w:line="240" w:lineRule="auto"/>
        <w:ind w:firstLine="709"/>
        <w:jc w:val="both"/>
        <w:rPr>
          <w:rFonts w:ascii="Times New Roman" w:eastAsiaTheme="minorEastAsia" w:hAnsi="Times New Roman" w:cs="Times New Roman"/>
          <w:b/>
          <w:bCs/>
          <w:iCs/>
          <w:sz w:val="28"/>
          <w:szCs w:val="28"/>
          <w:lang w:eastAsia="ru-RU"/>
        </w:rPr>
      </w:pPr>
      <w:r>
        <w:rPr>
          <w:rFonts w:ascii="Times New Roman" w:eastAsiaTheme="minorEastAsia" w:hAnsi="Times New Roman" w:cs="Times New Roman"/>
          <w:b/>
          <w:bCs/>
          <w:i/>
          <w:iCs/>
          <w:sz w:val="28"/>
          <w:szCs w:val="28"/>
          <w:lang w:eastAsia="ru-RU"/>
        </w:rPr>
        <w:t>Л</w:t>
      </w:r>
      <w:r w:rsidR="00E644A4" w:rsidRPr="00E644A4">
        <w:rPr>
          <w:rFonts w:ascii="Times New Roman" w:eastAsiaTheme="minorEastAsia" w:hAnsi="Times New Roman" w:cs="Times New Roman"/>
          <w:b/>
          <w:bCs/>
          <w:i/>
          <w:iCs/>
          <w:sz w:val="28"/>
          <w:szCs w:val="28"/>
          <w:lang w:eastAsia="ru-RU"/>
        </w:rPr>
        <w:t>абораторные работы и опыты</w:t>
      </w:r>
    </w:p>
    <w:p w14:paraId="3B40547C"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Pr="00E644A4">
        <w:rPr>
          <w:rFonts w:ascii="Times New Roman" w:eastAsiaTheme="minorEastAsia" w:hAnsi="Times New Roman" w:cs="Times New Roman"/>
          <w:sz w:val="28"/>
          <w:szCs w:val="28"/>
          <w:lang w:eastAsia="ru-RU"/>
        </w:rPr>
        <w:tab/>
        <w:t>Опыты по наблюдению электризации тел индукцией и при соприкосновении.</w:t>
      </w:r>
    </w:p>
    <w:p w14:paraId="2DF5DE6F"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w:t>
      </w:r>
      <w:r w:rsidRPr="00E644A4">
        <w:rPr>
          <w:rFonts w:ascii="Times New Roman" w:eastAsiaTheme="minorEastAsia" w:hAnsi="Times New Roman" w:cs="Times New Roman"/>
          <w:sz w:val="28"/>
          <w:szCs w:val="28"/>
          <w:lang w:eastAsia="ru-RU"/>
        </w:rPr>
        <w:tab/>
        <w:t>Исследование действия электрического поля на проводники и диэлектрики.</w:t>
      </w:r>
    </w:p>
    <w:p w14:paraId="4C630371"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3.</w:t>
      </w:r>
      <w:r w:rsidRPr="00E644A4">
        <w:rPr>
          <w:rFonts w:ascii="Times New Roman" w:eastAsiaTheme="minorEastAsia" w:hAnsi="Times New Roman" w:cs="Times New Roman"/>
          <w:sz w:val="28"/>
          <w:szCs w:val="28"/>
          <w:lang w:eastAsia="ru-RU"/>
        </w:rPr>
        <w:tab/>
        <w:t>Сборка и проверка работы электрической цепи постоянного тока.</w:t>
      </w:r>
    </w:p>
    <w:p w14:paraId="0D87EBF5"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4.</w:t>
      </w:r>
      <w:r w:rsidRPr="00E644A4">
        <w:rPr>
          <w:rFonts w:ascii="Times New Roman" w:eastAsiaTheme="minorEastAsia" w:hAnsi="Times New Roman" w:cs="Times New Roman"/>
          <w:sz w:val="28"/>
          <w:szCs w:val="28"/>
          <w:lang w:eastAsia="ru-RU"/>
        </w:rPr>
        <w:tab/>
        <w:t>Измерение и регулирование силы тока.</w:t>
      </w:r>
    </w:p>
    <w:p w14:paraId="3273CAAE"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5.</w:t>
      </w:r>
      <w:r w:rsidRPr="00E644A4">
        <w:rPr>
          <w:rFonts w:ascii="Times New Roman" w:eastAsiaTheme="minorEastAsia" w:hAnsi="Times New Roman" w:cs="Times New Roman"/>
          <w:sz w:val="28"/>
          <w:szCs w:val="28"/>
          <w:lang w:eastAsia="ru-RU"/>
        </w:rPr>
        <w:tab/>
        <w:t xml:space="preserve">Измерение и регулирование напряжения. </w:t>
      </w:r>
    </w:p>
    <w:p w14:paraId="1F33434A"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6.</w:t>
      </w:r>
      <w:r w:rsidRPr="00E644A4">
        <w:rPr>
          <w:rFonts w:ascii="Times New Roman" w:eastAsiaTheme="minorEastAsia" w:hAnsi="Times New Roman" w:cs="Times New Roman"/>
          <w:sz w:val="28"/>
          <w:szCs w:val="28"/>
          <w:lang w:eastAsia="ru-RU"/>
        </w:rPr>
        <w:tab/>
      </w:r>
      <w:r w:rsidRPr="00E644A4">
        <w:rPr>
          <w:rFonts w:ascii="Times New Roman" w:eastAsiaTheme="minorEastAsia" w:hAnsi="Times New Roman" w:cs="Times New Roman"/>
          <w:i/>
          <w:sz w:val="28"/>
          <w:szCs w:val="28"/>
          <w:lang w:eastAsia="ru-RU"/>
        </w:rPr>
        <w:t>Исследование зависимости силы тока, идущего через ре</w:t>
      </w:r>
      <w:r w:rsidRPr="00E644A4">
        <w:rPr>
          <w:rFonts w:ascii="Times New Roman" w:eastAsiaTheme="minorEastAsia" w:hAnsi="Times New Roman" w:cs="Times New Roman"/>
          <w:i/>
          <w:sz w:val="28"/>
          <w:szCs w:val="28"/>
          <w:lang w:eastAsia="ru-RU"/>
        </w:rPr>
        <w:softHyphen/>
        <w:t>зистор, от сопротивления резистора и напряжения на резисторе.</w:t>
      </w:r>
    </w:p>
    <w:p w14:paraId="0CA92BB4"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7.</w:t>
      </w:r>
      <w:r w:rsidRPr="00E644A4">
        <w:rPr>
          <w:rFonts w:ascii="Times New Roman" w:eastAsiaTheme="minorEastAsia" w:hAnsi="Times New Roman" w:cs="Times New Roman"/>
          <w:sz w:val="28"/>
          <w:szCs w:val="28"/>
          <w:lang w:eastAsia="ru-RU"/>
        </w:rPr>
        <w:tab/>
      </w:r>
      <w:r w:rsidRPr="00E644A4">
        <w:rPr>
          <w:rFonts w:ascii="Times New Roman" w:eastAsiaTheme="minorEastAsia" w:hAnsi="Times New Roman" w:cs="Times New Roman"/>
          <w:i/>
          <w:sz w:val="28"/>
          <w:szCs w:val="28"/>
          <w:lang w:eastAsia="ru-RU"/>
        </w:rPr>
        <w:t>Опыты, демонстрирующие зависимость электрического сопротивления проводника от его длины, площади поперечного сечения и материала.</w:t>
      </w:r>
    </w:p>
    <w:p w14:paraId="50FE463F"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i/>
          <w:sz w:val="28"/>
          <w:szCs w:val="28"/>
          <w:lang w:eastAsia="ru-RU"/>
        </w:rPr>
        <w:t>8.</w:t>
      </w:r>
      <w:r w:rsidRPr="00E644A4">
        <w:rPr>
          <w:rFonts w:ascii="Times New Roman" w:eastAsiaTheme="minorEastAsia" w:hAnsi="Times New Roman" w:cs="Times New Roman"/>
          <w:i/>
          <w:sz w:val="28"/>
          <w:szCs w:val="28"/>
          <w:lang w:eastAsia="ru-RU"/>
        </w:rPr>
        <w:tab/>
        <w:t>Проверка правила сложения напряжений при последовательном соединении двух резисторов.</w:t>
      </w:r>
    </w:p>
    <w:p w14:paraId="45D9BF05"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i/>
          <w:sz w:val="28"/>
          <w:szCs w:val="28"/>
          <w:lang w:eastAsia="ru-RU"/>
        </w:rPr>
        <w:t>9.</w:t>
      </w:r>
      <w:r w:rsidRPr="00E644A4">
        <w:rPr>
          <w:rFonts w:ascii="Times New Roman" w:eastAsiaTheme="minorEastAsia" w:hAnsi="Times New Roman" w:cs="Times New Roman"/>
          <w:i/>
          <w:sz w:val="28"/>
          <w:szCs w:val="28"/>
          <w:lang w:eastAsia="ru-RU"/>
        </w:rPr>
        <w:tab/>
        <w:t>Проверка правила для силы тока при параллельном соединении резисторов.</w:t>
      </w:r>
    </w:p>
    <w:p w14:paraId="4D81FE61"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10.</w:t>
      </w:r>
      <w:r w:rsidRPr="00E644A4">
        <w:rPr>
          <w:rFonts w:ascii="Times New Roman" w:eastAsiaTheme="minorEastAsia" w:hAnsi="Times New Roman" w:cs="Times New Roman"/>
          <w:sz w:val="28"/>
          <w:szCs w:val="28"/>
          <w:lang w:eastAsia="ru-RU"/>
        </w:rPr>
        <w:tab/>
        <w:t>Определение работы электрического тока, идущего через резистор.</w:t>
      </w:r>
    </w:p>
    <w:p w14:paraId="0F08A7BB"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11.</w:t>
      </w:r>
      <w:r w:rsidRPr="00E644A4">
        <w:rPr>
          <w:rFonts w:ascii="Times New Roman" w:eastAsiaTheme="minorEastAsia" w:hAnsi="Times New Roman" w:cs="Times New Roman"/>
          <w:sz w:val="28"/>
          <w:szCs w:val="28"/>
          <w:lang w:eastAsia="ru-RU"/>
        </w:rPr>
        <w:tab/>
        <w:t>Определение мощности электрического тока, выделяемой на резисторе.</w:t>
      </w:r>
    </w:p>
    <w:p w14:paraId="5A177844" w14:textId="77777777" w:rsid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12.</w:t>
      </w:r>
      <w:r w:rsidRPr="00E644A4">
        <w:rPr>
          <w:rFonts w:ascii="Times New Roman" w:eastAsiaTheme="minorEastAsia" w:hAnsi="Times New Roman" w:cs="Times New Roman"/>
          <w:sz w:val="28"/>
          <w:szCs w:val="28"/>
          <w:lang w:eastAsia="ru-RU"/>
        </w:rPr>
        <w:tab/>
        <w:t>Исследование зависимости силы тока, идущего через лампочку, от напряжения на ней.</w:t>
      </w:r>
    </w:p>
    <w:p w14:paraId="40A4C249" w14:textId="428A0AB2" w:rsidR="00C71426" w:rsidRPr="002433FE" w:rsidRDefault="002433FE" w:rsidP="002433FE">
      <w:pPr>
        <w:widowControl w:val="0"/>
        <w:spacing w:after="0" w:line="240" w:lineRule="auto"/>
        <w:ind w:firstLine="709"/>
        <w:jc w:val="both"/>
        <w:rPr>
          <w:rFonts w:ascii="Times New Roman" w:eastAsia="Calibri" w:hAnsi="Times New Roman" w:cs="Times New Roman"/>
          <w:i/>
          <w:iCs/>
          <w:sz w:val="28"/>
          <w:szCs w:val="28"/>
        </w:rPr>
      </w:pPr>
      <w:r w:rsidRPr="002433FE">
        <w:rPr>
          <w:rFonts w:ascii="Times New Roman" w:eastAsia="Calibri" w:hAnsi="Times New Roman" w:cs="Times New Roman"/>
          <w:i/>
          <w:iCs/>
          <w:sz w:val="28"/>
          <w:szCs w:val="28"/>
        </w:rPr>
        <w:t xml:space="preserve">13.     </w:t>
      </w:r>
      <w:r w:rsidR="00C71426" w:rsidRPr="002433FE">
        <w:rPr>
          <w:rFonts w:ascii="Times New Roman" w:eastAsia="Calibri" w:hAnsi="Times New Roman" w:cs="Times New Roman"/>
          <w:i/>
          <w:iCs/>
          <w:sz w:val="28"/>
          <w:szCs w:val="28"/>
        </w:rPr>
        <w:t xml:space="preserve">Определение КПД нагревателя. </w:t>
      </w:r>
    </w:p>
    <w:p w14:paraId="516D9F8B" w14:textId="442FBC77" w:rsidR="00E644A4" w:rsidRPr="00E644A4" w:rsidRDefault="00E644A4" w:rsidP="002433FE">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002433FE">
        <w:rPr>
          <w:rFonts w:ascii="Times New Roman" w:eastAsiaTheme="minorEastAsia" w:hAnsi="Times New Roman" w:cs="Times New Roman"/>
          <w:sz w:val="28"/>
          <w:szCs w:val="28"/>
          <w:lang w:eastAsia="ru-RU"/>
        </w:rPr>
        <w:t>4</w:t>
      </w:r>
      <w:r w:rsidRPr="00E644A4">
        <w:rPr>
          <w:rFonts w:ascii="Times New Roman" w:eastAsiaTheme="minorEastAsia" w:hAnsi="Times New Roman" w:cs="Times New Roman"/>
          <w:sz w:val="28"/>
          <w:szCs w:val="28"/>
          <w:lang w:eastAsia="ru-RU"/>
        </w:rPr>
        <w:t>.</w:t>
      </w:r>
      <w:r w:rsidRPr="00E644A4">
        <w:rPr>
          <w:rFonts w:ascii="Times New Roman" w:eastAsiaTheme="minorEastAsia" w:hAnsi="Times New Roman" w:cs="Times New Roman"/>
          <w:sz w:val="28"/>
          <w:szCs w:val="28"/>
          <w:lang w:eastAsia="ru-RU"/>
        </w:rPr>
        <w:tab/>
        <w:t>Исследование магнитного взаимодействия постоянных магнитов.</w:t>
      </w:r>
    </w:p>
    <w:p w14:paraId="758E8557" w14:textId="103BDEC8"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002433FE">
        <w:rPr>
          <w:rFonts w:ascii="Times New Roman" w:eastAsiaTheme="minorEastAsia" w:hAnsi="Times New Roman" w:cs="Times New Roman"/>
          <w:sz w:val="28"/>
          <w:szCs w:val="28"/>
          <w:lang w:eastAsia="ru-RU"/>
        </w:rPr>
        <w:t>5</w:t>
      </w:r>
      <w:r w:rsidRPr="00E644A4">
        <w:rPr>
          <w:rFonts w:ascii="Times New Roman" w:eastAsiaTheme="minorEastAsia" w:hAnsi="Times New Roman" w:cs="Times New Roman"/>
          <w:sz w:val="28"/>
          <w:szCs w:val="28"/>
          <w:lang w:eastAsia="ru-RU"/>
        </w:rPr>
        <w:t>.</w:t>
      </w:r>
      <w:r w:rsidRPr="00E644A4">
        <w:rPr>
          <w:rFonts w:ascii="Times New Roman" w:eastAsiaTheme="minorEastAsia" w:hAnsi="Times New Roman" w:cs="Times New Roman"/>
          <w:sz w:val="28"/>
          <w:szCs w:val="28"/>
          <w:lang w:eastAsia="ru-RU"/>
        </w:rPr>
        <w:tab/>
        <w:t>Изучение магнитного поля постоянных магнитов при их объединении и разделении.</w:t>
      </w:r>
    </w:p>
    <w:p w14:paraId="779E3F62" w14:textId="5E17E7E3"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002433FE">
        <w:rPr>
          <w:rFonts w:ascii="Times New Roman" w:eastAsiaTheme="minorEastAsia" w:hAnsi="Times New Roman" w:cs="Times New Roman"/>
          <w:sz w:val="28"/>
          <w:szCs w:val="28"/>
          <w:lang w:eastAsia="ru-RU"/>
        </w:rPr>
        <w:t>6</w:t>
      </w:r>
      <w:r w:rsidRPr="00E644A4">
        <w:rPr>
          <w:rFonts w:ascii="Times New Roman" w:eastAsiaTheme="minorEastAsia" w:hAnsi="Times New Roman" w:cs="Times New Roman"/>
          <w:sz w:val="28"/>
          <w:szCs w:val="28"/>
          <w:lang w:eastAsia="ru-RU"/>
        </w:rPr>
        <w:t>.</w:t>
      </w:r>
      <w:r w:rsidRPr="00E644A4">
        <w:rPr>
          <w:rFonts w:ascii="Times New Roman" w:eastAsiaTheme="minorEastAsia" w:hAnsi="Times New Roman" w:cs="Times New Roman"/>
          <w:sz w:val="28"/>
          <w:szCs w:val="28"/>
          <w:lang w:eastAsia="ru-RU"/>
        </w:rPr>
        <w:tab/>
        <w:t xml:space="preserve">Исследование действия электрического тока на магнитную стрелку. </w:t>
      </w:r>
    </w:p>
    <w:p w14:paraId="0CF27848" w14:textId="4ECD0DBB"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002433FE">
        <w:rPr>
          <w:rFonts w:ascii="Times New Roman" w:eastAsiaTheme="minorEastAsia" w:hAnsi="Times New Roman" w:cs="Times New Roman"/>
          <w:sz w:val="28"/>
          <w:szCs w:val="28"/>
          <w:lang w:eastAsia="ru-RU"/>
        </w:rPr>
        <w:t>7</w:t>
      </w:r>
      <w:r w:rsidRPr="00E644A4">
        <w:rPr>
          <w:rFonts w:ascii="Times New Roman" w:eastAsiaTheme="minorEastAsia" w:hAnsi="Times New Roman" w:cs="Times New Roman"/>
          <w:sz w:val="28"/>
          <w:szCs w:val="28"/>
          <w:lang w:eastAsia="ru-RU"/>
        </w:rPr>
        <w:t>.</w:t>
      </w:r>
      <w:r w:rsidRPr="00E644A4">
        <w:rPr>
          <w:rFonts w:ascii="Times New Roman" w:eastAsiaTheme="minorEastAsia" w:hAnsi="Times New Roman" w:cs="Times New Roman"/>
          <w:sz w:val="28"/>
          <w:szCs w:val="28"/>
          <w:lang w:eastAsia="ru-RU"/>
        </w:rPr>
        <w:tab/>
        <w:t xml:space="preserve">Опыты, демонстрирующие зависимость силы взаимодействия катушки с током и магнита от силы тока и направления тока в катушке. </w:t>
      </w:r>
    </w:p>
    <w:p w14:paraId="4CFD285D" w14:textId="0202CF95" w:rsid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002433FE">
        <w:rPr>
          <w:rFonts w:ascii="Times New Roman" w:eastAsiaTheme="minorEastAsia" w:hAnsi="Times New Roman" w:cs="Times New Roman"/>
          <w:sz w:val="28"/>
          <w:szCs w:val="28"/>
          <w:lang w:eastAsia="ru-RU"/>
        </w:rPr>
        <w:t>8</w:t>
      </w:r>
      <w:r w:rsidRPr="00E644A4">
        <w:rPr>
          <w:rFonts w:ascii="Times New Roman" w:eastAsiaTheme="minorEastAsia" w:hAnsi="Times New Roman" w:cs="Times New Roman"/>
          <w:sz w:val="28"/>
          <w:szCs w:val="28"/>
          <w:lang w:eastAsia="ru-RU"/>
        </w:rPr>
        <w:t>.</w:t>
      </w:r>
      <w:r w:rsidRPr="00E644A4">
        <w:rPr>
          <w:rFonts w:ascii="Times New Roman" w:eastAsiaTheme="minorEastAsia" w:hAnsi="Times New Roman" w:cs="Times New Roman"/>
          <w:sz w:val="28"/>
          <w:szCs w:val="28"/>
          <w:lang w:eastAsia="ru-RU"/>
        </w:rPr>
        <w:tab/>
        <w:t>Изучение действия магнитного поля на проводник с током.</w:t>
      </w:r>
    </w:p>
    <w:p w14:paraId="613C1A5C" w14:textId="77777777" w:rsidR="002433FE" w:rsidRDefault="002433FE" w:rsidP="002433FE">
      <w:pPr>
        <w:widowControl w:val="0"/>
        <w:spacing w:after="0" w:line="240" w:lineRule="auto"/>
        <w:ind w:firstLine="709"/>
        <w:jc w:val="both"/>
        <w:rPr>
          <w:rFonts w:ascii="Times New Roman" w:eastAsia="Calibri" w:hAnsi="Times New Roman" w:cs="Times New Roman"/>
          <w:i/>
          <w:iCs/>
          <w:sz w:val="28"/>
          <w:szCs w:val="28"/>
        </w:rPr>
      </w:pPr>
      <w:r w:rsidRPr="002433FE">
        <w:rPr>
          <w:rFonts w:ascii="Times New Roman" w:eastAsia="Calibri" w:hAnsi="Times New Roman" w:cs="Times New Roman"/>
          <w:i/>
          <w:iCs/>
          <w:sz w:val="28"/>
          <w:szCs w:val="28"/>
        </w:rPr>
        <w:t xml:space="preserve">19.     </w:t>
      </w:r>
      <w:r w:rsidR="00C71426" w:rsidRPr="002433FE">
        <w:rPr>
          <w:rFonts w:ascii="Times New Roman" w:eastAsia="Calibri" w:hAnsi="Times New Roman" w:cs="Times New Roman"/>
          <w:i/>
          <w:iCs/>
          <w:sz w:val="28"/>
          <w:szCs w:val="28"/>
        </w:rPr>
        <w:t xml:space="preserve">Конструирование и изучение работы электродвигателя. </w:t>
      </w:r>
    </w:p>
    <w:p w14:paraId="20248BBD" w14:textId="56327E96" w:rsidR="00E644A4" w:rsidRPr="002433FE" w:rsidRDefault="002433FE" w:rsidP="002433FE">
      <w:pPr>
        <w:widowControl w:val="0"/>
        <w:spacing w:after="0" w:line="240" w:lineRule="auto"/>
        <w:ind w:firstLine="709"/>
        <w:jc w:val="both"/>
        <w:rPr>
          <w:rFonts w:ascii="Times New Roman" w:eastAsia="Calibri" w:hAnsi="Times New Roman" w:cs="Times New Roman"/>
          <w:i/>
          <w:iCs/>
          <w:sz w:val="28"/>
          <w:szCs w:val="28"/>
        </w:rPr>
      </w:pPr>
      <w:r>
        <w:rPr>
          <w:rFonts w:ascii="Times New Roman" w:eastAsiaTheme="minorEastAsia" w:hAnsi="Times New Roman" w:cs="Times New Roman"/>
          <w:sz w:val="28"/>
          <w:szCs w:val="28"/>
          <w:lang w:eastAsia="ru-RU"/>
        </w:rPr>
        <w:t>20</w:t>
      </w:r>
      <w:r w:rsidR="00E644A4" w:rsidRPr="00E644A4">
        <w:rPr>
          <w:rFonts w:ascii="Times New Roman" w:eastAsiaTheme="minorEastAsia" w:hAnsi="Times New Roman" w:cs="Times New Roman"/>
          <w:sz w:val="28"/>
          <w:szCs w:val="28"/>
          <w:lang w:eastAsia="ru-RU"/>
        </w:rPr>
        <w:t>.</w:t>
      </w:r>
      <w:r w:rsidR="00E644A4" w:rsidRPr="00E644A4">
        <w:rPr>
          <w:rFonts w:ascii="Times New Roman" w:eastAsiaTheme="minorEastAsia" w:hAnsi="Times New Roman" w:cs="Times New Roman"/>
          <w:sz w:val="28"/>
          <w:szCs w:val="28"/>
          <w:lang w:eastAsia="ru-RU"/>
        </w:rPr>
        <w:tab/>
        <w:t>Измерение КПД электродвигательной установки.</w:t>
      </w:r>
    </w:p>
    <w:p w14:paraId="35118A75" w14:textId="2B00ECD7" w:rsidR="00E644A4" w:rsidRPr="00E644A4" w:rsidRDefault="00E644A4" w:rsidP="002433FE">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w:t>
      </w:r>
      <w:r w:rsidR="002433FE">
        <w:rPr>
          <w:rFonts w:ascii="Times New Roman" w:eastAsiaTheme="minorEastAsia" w:hAnsi="Times New Roman" w:cs="Times New Roman"/>
          <w:sz w:val="28"/>
          <w:szCs w:val="28"/>
          <w:lang w:eastAsia="ru-RU"/>
        </w:rPr>
        <w:t>1</w:t>
      </w:r>
      <w:r w:rsidRPr="00E644A4">
        <w:rPr>
          <w:rFonts w:ascii="Times New Roman" w:eastAsiaTheme="minorEastAsia" w:hAnsi="Times New Roman" w:cs="Times New Roman"/>
          <w:sz w:val="28"/>
          <w:szCs w:val="28"/>
          <w:lang w:eastAsia="ru-RU"/>
        </w:rPr>
        <w:t>.</w:t>
      </w:r>
      <w:r w:rsidRPr="00E644A4">
        <w:rPr>
          <w:rFonts w:ascii="Times New Roman" w:eastAsiaTheme="minorEastAsia" w:hAnsi="Times New Roman" w:cs="Times New Roman"/>
          <w:sz w:val="28"/>
          <w:szCs w:val="28"/>
          <w:lang w:eastAsia="ru-RU"/>
        </w:rPr>
        <w:tab/>
        <w:t xml:space="preserve">Опыты по исследованию явления электромагнитной индукции: исследование изменений значения и направления индукционного тока. </w:t>
      </w:r>
    </w:p>
    <w:p w14:paraId="7CF97833" w14:textId="77777777" w:rsidR="00E644A4" w:rsidRPr="00E644A4" w:rsidRDefault="00E644A4" w:rsidP="00E644A4">
      <w:pPr>
        <w:spacing w:after="0" w:line="240" w:lineRule="auto"/>
        <w:ind w:firstLine="709"/>
        <w:jc w:val="both"/>
        <w:rPr>
          <w:rFonts w:ascii="Times New Roman" w:eastAsiaTheme="minorEastAsia" w:hAnsi="Times New Roman" w:cs="Times New Roman"/>
          <w:b/>
          <w:bCs/>
          <w:iCs/>
          <w:sz w:val="28"/>
          <w:szCs w:val="28"/>
          <w:lang w:eastAsia="ru-RU"/>
        </w:rPr>
      </w:pPr>
      <w:bookmarkStart w:id="27" w:name="_Toc95467952"/>
    </w:p>
    <w:p w14:paraId="09854A98" w14:textId="77777777" w:rsidR="00E644A4" w:rsidRPr="00E403C6" w:rsidRDefault="00E644A4" w:rsidP="00E403C6">
      <w:pPr>
        <w:pStyle w:val="3"/>
        <w:spacing w:before="160" w:after="120"/>
        <w:rPr>
          <w:b/>
        </w:rPr>
      </w:pPr>
      <w:bookmarkStart w:id="28" w:name="_Toc101191588"/>
      <w:r w:rsidRPr="00E403C6">
        <w:rPr>
          <w:b/>
        </w:rPr>
        <w:t>9 КЛАСС</w:t>
      </w:r>
      <w:bookmarkEnd w:id="27"/>
      <w:bookmarkEnd w:id="28"/>
      <w:r w:rsidRPr="00E403C6">
        <w:rPr>
          <w:b/>
        </w:rPr>
        <w:t xml:space="preserve"> </w:t>
      </w:r>
    </w:p>
    <w:p w14:paraId="598B6BAE" w14:textId="77777777"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bookmarkStart w:id="29" w:name="_Toc95467953"/>
      <w:r w:rsidRPr="00E644A4">
        <w:rPr>
          <w:rFonts w:ascii="Times New Roman" w:eastAsiaTheme="minorEastAsia" w:hAnsi="Times New Roman" w:cs="Times New Roman"/>
          <w:b/>
          <w:bCs/>
          <w:sz w:val="28"/>
          <w:szCs w:val="28"/>
          <w:lang w:eastAsia="ru-RU"/>
        </w:rPr>
        <w:t>Раздел 8. Механические явления</w:t>
      </w:r>
      <w:bookmarkEnd w:id="29"/>
    </w:p>
    <w:p w14:paraId="54AED078"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Механическое движение. Материальная точка. Система отсчёта. Относительность механического движения. Равномерное прямолинейное движение.</w:t>
      </w:r>
      <w:r w:rsidRPr="00E644A4">
        <w:rPr>
          <w:rFonts w:ascii="Times New Roman" w:eastAsiaTheme="minorEastAsia" w:hAnsi="Times New Roman" w:cs="Times New Roman"/>
          <w:i/>
          <w:sz w:val="28"/>
          <w:szCs w:val="28"/>
          <w:lang w:eastAsia="ru-RU"/>
        </w:rPr>
        <w:t xml:space="preserve"> Неравномерное прямолинейное движение. </w:t>
      </w:r>
      <w:r w:rsidRPr="00E644A4">
        <w:rPr>
          <w:rFonts w:ascii="Times New Roman" w:eastAsiaTheme="minorEastAsia" w:hAnsi="Times New Roman" w:cs="Times New Roman"/>
          <w:sz w:val="28"/>
          <w:szCs w:val="28"/>
          <w:lang w:eastAsia="ru-RU"/>
        </w:rPr>
        <w:t>Средняя</w:t>
      </w:r>
      <w:r w:rsidRPr="00E644A4">
        <w:rPr>
          <w:rFonts w:ascii="Times New Roman" w:eastAsiaTheme="minorEastAsia" w:hAnsi="Times New Roman" w:cs="Times New Roman"/>
          <w:i/>
          <w:sz w:val="28"/>
          <w:szCs w:val="28"/>
          <w:lang w:eastAsia="ru-RU"/>
        </w:rPr>
        <w:t xml:space="preserve"> и мгновенная скорость тела при неравномерном движении.</w:t>
      </w:r>
    </w:p>
    <w:p w14:paraId="518078C3"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lastRenderedPageBreak/>
        <w:t xml:space="preserve">Ускорение. </w:t>
      </w:r>
      <w:r w:rsidRPr="00E644A4">
        <w:rPr>
          <w:rFonts w:ascii="Times New Roman" w:eastAsiaTheme="minorEastAsia" w:hAnsi="Times New Roman" w:cs="Times New Roman"/>
          <w:i/>
          <w:sz w:val="28"/>
          <w:szCs w:val="28"/>
          <w:lang w:eastAsia="ru-RU"/>
        </w:rPr>
        <w:t>Равноускоренное прямолинейное движение</w:t>
      </w:r>
      <w:r w:rsidRPr="00E644A4">
        <w:rPr>
          <w:rFonts w:ascii="Times New Roman" w:eastAsiaTheme="minorEastAsia" w:hAnsi="Times New Roman" w:cs="Times New Roman"/>
          <w:sz w:val="28"/>
          <w:szCs w:val="28"/>
          <w:lang w:eastAsia="ru-RU"/>
        </w:rPr>
        <w:t xml:space="preserve">. Свободное падение. </w:t>
      </w:r>
      <w:r w:rsidRPr="00E644A4">
        <w:rPr>
          <w:rFonts w:ascii="Times New Roman" w:eastAsiaTheme="minorEastAsia" w:hAnsi="Times New Roman" w:cs="Times New Roman"/>
          <w:i/>
          <w:sz w:val="28"/>
          <w:szCs w:val="28"/>
          <w:lang w:eastAsia="ru-RU"/>
        </w:rPr>
        <w:t>Опыты Галилея.</w:t>
      </w:r>
    </w:p>
    <w:p w14:paraId="48A5C3A1"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i/>
          <w:sz w:val="28"/>
          <w:szCs w:val="28"/>
          <w:lang w:eastAsia="ru-RU"/>
        </w:rPr>
        <w:t>Линейная и угловая скорости. Центростремительное ускорение.</w:t>
      </w:r>
    </w:p>
    <w:p w14:paraId="1A4EDBD2"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Первый закон Ньютона. Второй закон Ньютона. Третий закон Ньютона. </w:t>
      </w:r>
      <w:r w:rsidRPr="00E644A4">
        <w:rPr>
          <w:rFonts w:ascii="Times New Roman" w:eastAsiaTheme="minorEastAsia" w:hAnsi="Times New Roman" w:cs="Times New Roman"/>
          <w:i/>
          <w:sz w:val="28"/>
          <w:szCs w:val="28"/>
          <w:lang w:eastAsia="ru-RU"/>
        </w:rPr>
        <w:t>Принцип суперпозиции сил.</w:t>
      </w:r>
      <w:r w:rsidRPr="00E644A4">
        <w:rPr>
          <w:rFonts w:ascii="Times New Roman" w:eastAsiaTheme="minorEastAsia" w:hAnsi="Times New Roman" w:cs="Times New Roman"/>
          <w:sz w:val="28"/>
          <w:szCs w:val="28"/>
          <w:lang w:eastAsia="ru-RU"/>
        </w:rPr>
        <w:t xml:space="preserve"> </w:t>
      </w:r>
    </w:p>
    <w:p w14:paraId="5E53C315"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i/>
          <w:sz w:val="28"/>
          <w:szCs w:val="28"/>
          <w:lang w:eastAsia="ru-RU"/>
        </w:rPr>
        <w:t xml:space="preserve">Сила упругости. Закон Гука. Сила трения: сила трения скольжения, сила трения покоя, другие виды трения. </w:t>
      </w:r>
    </w:p>
    <w:p w14:paraId="4E6FD485"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 xml:space="preserve">Сила тяжести и закон всемирного тяготения. Ускорение свободного падения. </w:t>
      </w:r>
      <w:r w:rsidRPr="00E644A4">
        <w:rPr>
          <w:rFonts w:ascii="Times New Roman" w:eastAsiaTheme="minorEastAsia" w:hAnsi="Times New Roman" w:cs="Times New Roman"/>
          <w:i/>
          <w:sz w:val="28"/>
          <w:szCs w:val="28"/>
          <w:lang w:eastAsia="ru-RU"/>
        </w:rPr>
        <w:t xml:space="preserve">Движение планет вокруг Солнца (МС). Первая космическая скорость. Невесомость и перегрузки. </w:t>
      </w:r>
    </w:p>
    <w:p w14:paraId="3338CEA1"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Равновесие материальной точки. </w:t>
      </w:r>
      <w:r w:rsidRPr="00E644A4">
        <w:rPr>
          <w:rFonts w:ascii="Times New Roman" w:eastAsiaTheme="minorEastAsia" w:hAnsi="Times New Roman" w:cs="Times New Roman"/>
          <w:i/>
          <w:sz w:val="28"/>
          <w:szCs w:val="28"/>
          <w:lang w:eastAsia="ru-RU"/>
        </w:rPr>
        <w:t>Абсолютно твёрдое тело. Равновесие твёрдого тела с закреплённой осью вращения.</w:t>
      </w:r>
      <w:r w:rsidRPr="00E644A4">
        <w:rPr>
          <w:rFonts w:ascii="Times New Roman" w:eastAsiaTheme="minorEastAsia" w:hAnsi="Times New Roman" w:cs="Times New Roman"/>
          <w:sz w:val="28"/>
          <w:szCs w:val="28"/>
          <w:lang w:eastAsia="ru-RU"/>
        </w:rPr>
        <w:t xml:space="preserve"> Момент силы. </w:t>
      </w:r>
      <w:r w:rsidRPr="00E644A4">
        <w:rPr>
          <w:rFonts w:ascii="Times New Roman" w:eastAsiaTheme="minorEastAsia" w:hAnsi="Times New Roman" w:cs="Times New Roman"/>
          <w:i/>
          <w:sz w:val="28"/>
          <w:szCs w:val="28"/>
          <w:lang w:eastAsia="ru-RU"/>
        </w:rPr>
        <w:t>Центр тяжести.</w:t>
      </w:r>
    </w:p>
    <w:p w14:paraId="255BC7F0"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Импульс тела. </w:t>
      </w:r>
      <w:r w:rsidRPr="00E644A4">
        <w:rPr>
          <w:rFonts w:ascii="Times New Roman" w:eastAsiaTheme="minorEastAsia" w:hAnsi="Times New Roman" w:cs="Times New Roman"/>
          <w:i/>
          <w:sz w:val="28"/>
          <w:szCs w:val="28"/>
          <w:lang w:eastAsia="ru-RU"/>
        </w:rPr>
        <w:t>Изменение импульса. Импульс силы</w:t>
      </w:r>
      <w:r w:rsidRPr="00E644A4">
        <w:rPr>
          <w:rFonts w:ascii="Times New Roman" w:eastAsiaTheme="minorEastAsia" w:hAnsi="Times New Roman" w:cs="Times New Roman"/>
          <w:sz w:val="28"/>
          <w:szCs w:val="28"/>
          <w:lang w:eastAsia="ru-RU"/>
        </w:rPr>
        <w:t xml:space="preserve">. Закон сохранения импульса. Реактивное движение (МС). </w:t>
      </w:r>
    </w:p>
    <w:p w14:paraId="4D1206AC"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Механическая работа и мощность. Работа сил тяжести, </w:t>
      </w:r>
      <w:r w:rsidRPr="00E644A4">
        <w:rPr>
          <w:rFonts w:ascii="Times New Roman" w:eastAsiaTheme="minorEastAsia" w:hAnsi="Times New Roman" w:cs="Times New Roman"/>
          <w:i/>
          <w:sz w:val="28"/>
          <w:szCs w:val="28"/>
          <w:lang w:eastAsia="ru-RU"/>
        </w:rPr>
        <w:t>упругости, трения</w:t>
      </w:r>
      <w:r w:rsidRPr="00E644A4">
        <w:rPr>
          <w:rFonts w:ascii="Times New Roman" w:eastAsiaTheme="minorEastAsia" w:hAnsi="Times New Roman" w:cs="Times New Roman"/>
          <w:sz w:val="28"/>
          <w:szCs w:val="28"/>
          <w:lang w:eastAsia="ru-RU"/>
        </w:rPr>
        <w:t xml:space="preserve">. </w:t>
      </w:r>
      <w:r w:rsidRPr="00E644A4">
        <w:rPr>
          <w:rFonts w:ascii="Times New Roman" w:eastAsiaTheme="minorEastAsia" w:hAnsi="Times New Roman" w:cs="Times New Roman"/>
          <w:i/>
          <w:sz w:val="28"/>
          <w:szCs w:val="28"/>
          <w:lang w:eastAsia="ru-RU"/>
        </w:rPr>
        <w:t xml:space="preserve">Связь энергии и работы. </w:t>
      </w:r>
      <w:r w:rsidRPr="00E644A4">
        <w:rPr>
          <w:rFonts w:ascii="Times New Roman" w:eastAsiaTheme="minorEastAsia" w:hAnsi="Times New Roman" w:cs="Times New Roman"/>
          <w:sz w:val="28"/>
          <w:szCs w:val="28"/>
          <w:lang w:eastAsia="ru-RU"/>
        </w:rPr>
        <w:t xml:space="preserve">Потенциальная энергия тела, поднятого над поверхностью земли. </w:t>
      </w:r>
      <w:r w:rsidRPr="00E644A4">
        <w:rPr>
          <w:rFonts w:ascii="Times New Roman" w:eastAsiaTheme="minorEastAsia" w:hAnsi="Times New Roman" w:cs="Times New Roman"/>
          <w:i/>
          <w:sz w:val="28"/>
          <w:szCs w:val="28"/>
          <w:lang w:eastAsia="ru-RU"/>
        </w:rPr>
        <w:t>Потенциальная энергия сжатой пружины</w:t>
      </w:r>
      <w:r w:rsidRPr="00E644A4">
        <w:rPr>
          <w:rFonts w:ascii="Times New Roman" w:eastAsiaTheme="minorEastAsia" w:hAnsi="Times New Roman" w:cs="Times New Roman"/>
          <w:sz w:val="28"/>
          <w:szCs w:val="28"/>
          <w:lang w:eastAsia="ru-RU"/>
        </w:rPr>
        <w:t xml:space="preserve">. Кинетическая энергия. </w:t>
      </w:r>
      <w:r w:rsidRPr="00E644A4">
        <w:rPr>
          <w:rFonts w:ascii="Times New Roman" w:eastAsiaTheme="minorEastAsia" w:hAnsi="Times New Roman" w:cs="Times New Roman"/>
          <w:i/>
          <w:sz w:val="28"/>
          <w:szCs w:val="28"/>
          <w:lang w:eastAsia="ru-RU"/>
        </w:rPr>
        <w:t xml:space="preserve">Теорема о кинетической энергии. </w:t>
      </w:r>
      <w:r w:rsidRPr="00E644A4">
        <w:rPr>
          <w:rFonts w:ascii="Times New Roman" w:eastAsiaTheme="minorEastAsia" w:hAnsi="Times New Roman" w:cs="Times New Roman"/>
          <w:sz w:val="28"/>
          <w:szCs w:val="28"/>
          <w:lang w:eastAsia="ru-RU"/>
        </w:rPr>
        <w:t xml:space="preserve">Закон сохранения механической энергии. </w:t>
      </w:r>
    </w:p>
    <w:p w14:paraId="4796CF13" w14:textId="77777777"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vertAlign w:val="superscript"/>
          <w:lang w:eastAsia="ru-RU"/>
        </w:rPr>
      </w:pPr>
      <w:r w:rsidRPr="00E644A4">
        <w:rPr>
          <w:rFonts w:ascii="Times New Roman" w:eastAsiaTheme="minorEastAsia" w:hAnsi="Times New Roman" w:cs="Times New Roman"/>
          <w:b/>
          <w:bCs/>
          <w:i/>
          <w:iCs/>
          <w:sz w:val="28"/>
          <w:szCs w:val="28"/>
          <w:lang w:eastAsia="ru-RU"/>
        </w:rPr>
        <w:t>Демонстрации</w:t>
      </w:r>
    </w:p>
    <w:p w14:paraId="7F92D687"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Pr="00E644A4">
        <w:rPr>
          <w:rFonts w:ascii="Times New Roman" w:eastAsiaTheme="minorEastAsia" w:hAnsi="Times New Roman" w:cs="Times New Roman"/>
          <w:sz w:val="28"/>
          <w:szCs w:val="28"/>
          <w:lang w:eastAsia="ru-RU"/>
        </w:rPr>
        <w:tab/>
        <w:t>Наблюдение механического движения тела относительно разных тел отсчёта.</w:t>
      </w:r>
    </w:p>
    <w:p w14:paraId="3F3CF5F3"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w:t>
      </w:r>
      <w:r w:rsidRPr="00E644A4">
        <w:rPr>
          <w:rFonts w:ascii="Times New Roman" w:eastAsiaTheme="minorEastAsia" w:hAnsi="Times New Roman" w:cs="Times New Roman"/>
          <w:sz w:val="28"/>
          <w:szCs w:val="28"/>
          <w:lang w:eastAsia="ru-RU"/>
        </w:rPr>
        <w:tab/>
        <w:t xml:space="preserve">Сравнение путей и траекторий движения одного и того же тела относительно разных тел отсчёта. </w:t>
      </w:r>
    </w:p>
    <w:p w14:paraId="20B43D53"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3.</w:t>
      </w:r>
      <w:r w:rsidRPr="00E644A4">
        <w:rPr>
          <w:rFonts w:ascii="Times New Roman" w:eastAsiaTheme="minorEastAsia" w:hAnsi="Times New Roman" w:cs="Times New Roman"/>
          <w:sz w:val="28"/>
          <w:szCs w:val="28"/>
          <w:lang w:eastAsia="ru-RU"/>
        </w:rPr>
        <w:tab/>
        <w:t>Измерение скорости и ускорения прямолинейного движения.</w:t>
      </w:r>
    </w:p>
    <w:p w14:paraId="3DA16F05"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4.</w:t>
      </w:r>
      <w:r w:rsidRPr="00E644A4">
        <w:rPr>
          <w:rFonts w:ascii="Times New Roman" w:eastAsiaTheme="minorEastAsia" w:hAnsi="Times New Roman" w:cs="Times New Roman"/>
          <w:sz w:val="28"/>
          <w:szCs w:val="28"/>
          <w:lang w:eastAsia="ru-RU"/>
        </w:rPr>
        <w:tab/>
        <w:t>Исследование признаков равноускоренного движения.</w:t>
      </w:r>
    </w:p>
    <w:p w14:paraId="752CF2CC"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5.</w:t>
      </w:r>
      <w:r w:rsidRPr="00E644A4">
        <w:rPr>
          <w:rFonts w:ascii="Times New Roman" w:eastAsiaTheme="minorEastAsia" w:hAnsi="Times New Roman" w:cs="Times New Roman"/>
          <w:sz w:val="28"/>
          <w:szCs w:val="28"/>
          <w:lang w:eastAsia="ru-RU"/>
        </w:rPr>
        <w:tab/>
        <w:t>Наблюдение движения тела по окружности.</w:t>
      </w:r>
    </w:p>
    <w:p w14:paraId="586B7019"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6.</w:t>
      </w:r>
      <w:r w:rsidRPr="00E644A4">
        <w:rPr>
          <w:rFonts w:ascii="Times New Roman" w:eastAsiaTheme="minorEastAsia" w:hAnsi="Times New Roman" w:cs="Times New Roman"/>
          <w:sz w:val="28"/>
          <w:szCs w:val="28"/>
          <w:lang w:eastAsia="ru-RU"/>
        </w:rPr>
        <w:tab/>
        <w:t>Наблюдение механических явлений, происходящих в системе отсчёта «Тележка» при её равномерном и ускоренном движении относительно кабинета физики.</w:t>
      </w:r>
    </w:p>
    <w:p w14:paraId="2CB84FD1"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7.</w:t>
      </w:r>
      <w:r w:rsidRPr="00E644A4">
        <w:rPr>
          <w:rFonts w:ascii="Times New Roman" w:eastAsiaTheme="minorEastAsia" w:hAnsi="Times New Roman" w:cs="Times New Roman"/>
          <w:sz w:val="28"/>
          <w:szCs w:val="28"/>
          <w:lang w:eastAsia="ru-RU"/>
        </w:rPr>
        <w:tab/>
        <w:t>Зависимость ускорения тела от массы тела и действующей на него силы.</w:t>
      </w:r>
    </w:p>
    <w:p w14:paraId="35DACB82"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8.</w:t>
      </w:r>
      <w:r w:rsidRPr="00E644A4">
        <w:rPr>
          <w:rFonts w:ascii="Times New Roman" w:eastAsiaTheme="minorEastAsia" w:hAnsi="Times New Roman" w:cs="Times New Roman"/>
          <w:sz w:val="28"/>
          <w:szCs w:val="28"/>
          <w:lang w:eastAsia="ru-RU"/>
        </w:rPr>
        <w:tab/>
        <w:t xml:space="preserve">Наблюдение равенства сил при взаимодействии тел. </w:t>
      </w:r>
    </w:p>
    <w:p w14:paraId="25BE181D"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9.</w:t>
      </w:r>
      <w:r w:rsidRPr="00E644A4">
        <w:rPr>
          <w:rFonts w:ascii="Times New Roman" w:eastAsiaTheme="minorEastAsia" w:hAnsi="Times New Roman" w:cs="Times New Roman"/>
          <w:sz w:val="28"/>
          <w:szCs w:val="28"/>
          <w:lang w:eastAsia="ru-RU"/>
        </w:rPr>
        <w:tab/>
        <w:t>Изменение веса тела при ускоренном движении.</w:t>
      </w:r>
    </w:p>
    <w:p w14:paraId="08AFDADE"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10.</w:t>
      </w:r>
      <w:r w:rsidRPr="00E644A4">
        <w:rPr>
          <w:rFonts w:ascii="Times New Roman" w:eastAsiaTheme="minorEastAsia" w:hAnsi="Times New Roman" w:cs="Times New Roman"/>
          <w:sz w:val="28"/>
          <w:szCs w:val="28"/>
          <w:lang w:eastAsia="ru-RU"/>
        </w:rPr>
        <w:tab/>
        <w:t>Передача импульса при взаимодействии тел.</w:t>
      </w:r>
    </w:p>
    <w:p w14:paraId="5D6C3151"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11.</w:t>
      </w:r>
      <w:r w:rsidRPr="00E644A4">
        <w:rPr>
          <w:rFonts w:ascii="Times New Roman" w:eastAsiaTheme="minorEastAsia" w:hAnsi="Times New Roman" w:cs="Times New Roman"/>
          <w:sz w:val="28"/>
          <w:szCs w:val="28"/>
          <w:lang w:eastAsia="ru-RU"/>
        </w:rPr>
        <w:tab/>
        <w:t>Преобразования энергии при взаимодействии тел.</w:t>
      </w:r>
    </w:p>
    <w:p w14:paraId="1AACD2E2"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12.</w:t>
      </w:r>
      <w:r w:rsidRPr="00E644A4">
        <w:rPr>
          <w:rFonts w:ascii="Times New Roman" w:eastAsiaTheme="minorEastAsia" w:hAnsi="Times New Roman" w:cs="Times New Roman"/>
          <w:sz w:val="28"/>
          <w:szCs w:val="28"/>
          <w:lang w:eastAsia="ru-RU"/>
        </w:rPr>
        <w:tab/>
        <w:t>Сохранение импульса при неупругом взаимодействии.</w:t>
      </w:r>
    </w:p>
    <w:p w14:paraId="7322F580"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13.</w:t>
      </w:r>
      <w:r w:rsidRPr="00E644A4">
        <w:rPr>
          <w:rFonts w:ascii="Times New Roman" w:eastAsiaTheme="minorEastAsia" w:hAnsi="Times New Roman" w:cs="Times New Roman"/>
          <w:sz w:val="28"/>
          <w:szCs w:val="28"/>
          <w:lang w:eastAsia="ru-RU"/>
        </w:rPr>
        <w:tab/>
        <w:t>Сохранение импульса при абсолютно упругом взаимодействии.</w:t>
      </w:r>
    </w:p>
    <w:p w14:paraId="1F3121B1"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14.</w:t>
      </w:r>
      <w:r w:rsidRPr="00E644A4">
        <w:rPr>
          <w:rFonts w:ascii="Times New Roman" w:eastAsiaTheme="minorEastAsia" w:hAnsi="Times New Roman" w:cs="Times New Roman"/>
          <w:sz w:val="28"/>
          <w:szCs w:val="28"/>
          <w:lang w:eastAsia="ru-RU"/>
        </w:rPr>
        <w:tab/>
        <w:t>Наблюдение реактивного движения.</w:t>
      </w:r>
    </w:p>
    <w:p w14:paraId="3AE6563F"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15.</w:t>
      </w:r>
      <w:r w:rsidRPr="00E644A4">
        <w:rPr>
          <w:rFonts w:ascii="Times New Roman" w:eastAsiaTheme="minorEastAsia" w:hAnsi="Times New Roman" w:cs="Times New Roman"/>
          <w:sz w:val="28"/>
          <w:szCs w:val="28"/>
          <w:lang w:eastAsia="ru-RU"/>
        </w:rPr>
        <w:tab/>
        <w:t>Сохранение механической энергии при свободном падении.</w:t>
      </w:r>
    </w:p>
    <w:p w14:paraId="31878BA6"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16.</w:t>
      </w:r>
      <w:r w:rsidRPr="00E644A4">
        <w:rPr>
          <w:rFonts w:ascii="Times New Roman" w:eastAsiaTheme="minorEastAsia" w:hAnsi="Times New Roman" w:cs="Times New Roman"/>
          <w:sz w:val="28"/>
          <w:szCs w:val="28"/>
          <w:lang w:eastAsia="ru-RU"/>
        </w:rPr>
        <w:tab/>
        <w:t>Сохранение механической энергии при движении тела под действием пружины.</w:t>
      </w:r>
    </w:p>
    <w:p w14:paraId="38053433" w14:textId="1FD1135A" w:rsidR="00E644A4" w:rsidRPr="00E644A4" w:rsidRDefault="002433FE" w:rsidP="00E644A4">
      <w:pPr>
        <w:spacing w:after="0" w:line="240" w:lineRule="auto"/>
        <w:ind w:firstLine="709"/>
        <w:jc w:val="both"/>
        <w:rPr>
          <w:rFonts w:ascii="Times New Roman" w:eastAsiaTheme="minorEastAsia" w:hAnsi="Times New Roman" w:cs="Times New Roman"/>
          <w:bCs/>
          <w:sz w:val="28"/>
          <w:szCs w:val="28"/>
          <w:lang w:eastAsia="ru-RU"/>
        </w:rPr>
      </w:pPr>
      <w:r>
        <w:rPr>
          <w:rFonts w:ascii="Times New Roman" w:eastAsiaTheme="minorEastAsia" w:hAnsi="Times New Roman" w:cs="Times New Roman"/>
          <w:b/>
          <w:bCs/>
          <w:i/>
          <w:iCs/>
          <w:sz w:val="28"/>
          <w:szCs w:val="28"/>
          <w:lang w:eastAsia="ru-RU"/>
        </w:rPr>
        <w:t>Л</w:t>
      </w:r>
      <w:r w:rsidR="00E644A4" w:rsidRPr="00E644A4">
        <w:rPr>
          <w:rFonts w:ascii="Times New Roman" w:eastAsiaTheme="minorEastAsia" w:hAnsi="Times New Roman" w:cs="Times New Roman"/>
          <w:b/>
          <w:bCs/>
          <w:i/>
          <w:iCs/>
          <w:sz w:val="28"/>
          <w:szCs w:val="28"/>
          <w:lang w:eastAsia="ru-RU"/>
        </w:rPr>
        <w:t>абораторные работы и опыты</w:t>
      </w:r>
    </w:p>
    <w:p w14:paraId="3AB05AA6"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lastRenderedPageBreak/>
        <w:t>1.</w:t>
      </w:r>
      <w:r w:rsidRPr="00E644A4">
        <w:rPr>
          <w:rFonts w:ascii="Times New Roman" w:eastAsiaTheme="minorEastAsia" w:hAnsi="Times New Roman" w:cs="Times New Roman"/>
          <w:sz w:val="28"/>
          <w:szCs w:val="28"/>
          <w:lang w:eastAsia="ru-RU"/>
        </w:rPr>
        <w:tab/>
      </w:r>
      <w:r w:rsidRPr="00E644A4">
        <w:rPr>
          <w:rFonts w:ascii="Times New Roman" w:eastAsiaTheme="minorEastAsia" w:hAnsi="Times New Roman" w:cs="Times New Roman"/>
          <w:i/>
          <w:sz w:val="28"/>
          <w:szCs w:val="28"/>
          <w:lang w:eastAsia="ru-RU"/>
        </w:rPr>
        <w:t>Конструирование тракта для разгона и дальнейшего равномерного движения шарика или тележки.</w:t>
      </w:r>
    </w:p>
    <w:p w14:paraId="1A926F25"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w:t>
      </w:r>
      <w:r w:rsidRPr="00E644A4">
        <w:rPr>
          <w:rFonts w:ascii="Times New Roman" w:eastAsiaTheme="minorEastAsia" w:hAnsi="Times New Roman" w:cs="Times New Roman"/>
          <w:sz w:val="28"/>
          <w:szCs w:val="28"/>
          <w:lang w:eastAsia="ru-RU"/>
        </w:rPr>
        <w:tab/>
        <w:t>Определение средней скорости скольжения бруска или движения шарика по наклонной плоскости.</w:t>
      </w:r>
    </w:p>
    <w:p w14:paraId="7EBE93F0"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3.</w:t>
      </w:r>
      <w:r w:rsidRPr="00E644A4">
        <w:rPr>
          <w:rFonts w:ascii="Times New Roman" w:eastAsiaTheme="minorEastAsia" w:hAnsi="Times New Roman" w:cs="Times New Roman"/>
          <w:sz w:val="28"/>
          <w:szCs w:val="28"/>
          <w:lang w:eastAsia="ru-RU"/>
        </w:rPr>
        <w:tab/>
        <w:t>Определение ускорения тела при равноускоренном движении по наклонной плоскости.</w:t>
      </w:r>
    </w:p>
    <w:p w14:paraId="703E528C" w14:textId="77777777" w:rsid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4.</w:t>
      </w:r>
      <w:r w:rsidRPr="00E644A4">
        <w:rPr>
          <w:rFonts w:ascii="Times New Roman" w:eastAsiaTheme="minorEastAsia" w:hAnsi="Times New Roman" w:cs="Times New Roman"/>
          <w:sz w:val="28"/>
          <w:szCs w:val="28"/>
          <w:lang w:eastAsia="ru-RU"/>
        </w:rPr>
        <w:tab/>
        <w:t>Исследование зависимости пути от времени при равноускоренном движении без начальной скорости.</w:t>
      </w:r>
    </w:p>
    <w:p w14:paraId="27EE7200" w14:textId="39B130BB" w:rsidR="00C71426" w:rsidRPr="002433FE" w:rsidRDefault="002433FE" w:rsidP="002433FE">
      <w:pPr>
        <w:widowControl w:val="0"/>
        <w:spacing w:after="0" w:line="240" w:lineRule="auto"/>
        <w:ind w:firstLine="709"/>
        <w:jc w:val="both"/>
        <w:rPr>
          <w:rFonts w:ascii="Times New Roman" w:eastAsia="Calibri" w:hAnsi="Times New Roman" w:cs="Times New Roman"/>
          <w:i/>
          <w:iCs/>
          <w:sz w:val="28"/>
          <w:szCs w:val="28"/>
        </w:rPr>
      </w:pPr>
      <w:r w:rsidRPr="002433FE">
        <w:rPr>
          <w:rFonts w:ascii="Times New Roman" w:eastAsia="Calibri" w:hAnsi="Times New Roman" w:cs="Times New Roman"/>
          <w:i/>
          <w:iCs/>
          <w:sz w:val="28"/>
          <w:szCs w:val="28"/>
        </w:rPr>
        <w:t xml:space="preserve">5.   </w:t>
      </w:r>
      <w:r>
        <w:rPr>
          <w:rFonts w:ascii="Times New Roman" w:eastAsia="Calibri" w:hAnsi="Times New Roman" w:cs="Times New Roman"/>
          <w:i/>
          <w:iCs/>
          <w:sz w:val="28"/>
          <w:szCs w:val="28"/>
        </w:rPr>
        <w:t xml:space="preserve"> </w:t>
      </w:r>
      <w:r w:rsidR="00C71426" w:rsidRPr="002433FE">
        <w:rPr>
          <w:rFonts w:ascii="Times New Roman" w:eastAsia="Calibri" w:hAnsi="Times New Roman" w:cs="Times New Roman"/>
          <w:i/>
          <w:iCs/>
          <w:sz w:val="28"/>
          <w:szCs w:val="28"/>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14:paraId="21F1C883" w14:textId="2DDFAC2E" w:rsidR="00E644A4" w:rsidRPr="00E644A4" w:rsidRDefault="002433FE" w:rsidP="002433FE">
      <w:pPr>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6</w:t>
      </w:r>
      <w:r w:rsidR="00E644A4" w:rsidRPr="00E644A4">
        <w:rPr>
          <w:rFonts w:ascii="Times New Roman" w:eastAsiaTheme="minorEastAsia" w:hAnsi="Times New Roman" w:cs="Times New Roman"/>
          <w:sz w:val="28"/>
          <w:szCs w:val="28"/>
          <w:lang w:eastAsia="ru-RU"/>
        </w:rPr>
        <w:t>.</w:t>
      </w:r>
      <w:r w:rsidR="00E644A4" w:rsidRPr="00E644A4">
        <w:rPr>
          <w:rFonts w:ascii="Times New Roman" w:eastAsiaTheme="minorEastAsia" w:hAnsi="Times New Roman" w:cs="Times New Roman"/>
          <w:sz w:val="28"/>
          <w:szCs w:val="28"/>
          <w:lang w:eastAsia="ru-RU"/>
        </w:rPr>
        <w:tab/>
        <w:t>Исследование зависимости силы трения скольжения от силы нормального давления.</w:t>
      </w:r>
    </w:p>
    <w:p w14:paraId="53A6029C" w14:textId="55B53797" w:rsidR="00E644A4" w:rsidRPr="00E644A4" w:rsidRDefault="002433FE" w:rsidP="00E644A4">
      <w:pPr>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7</w:t>
      </w:r>
      <w:r w:rsidR="00E644A4" w:rsidRPr="00E644A4">
        <w:rPr>
          <w:rFonts w:ascii="Times New Roman" w:eastAsiaTheme="minorEastAsia" w:hAnsi="Times New Roman" w:cs="Times New Roman"/>
          <w:sz w:val="28"/>
          <w:szCs w:val="28"/>
          <w:lang w:eastAsia="ru-RU"/>
        </w:rPr>
        <w:t>.</w:t>
      </w:r>
      <w:r w:rsidR="00E644A4" w:rsidRPr="00E644A4">
        <w:rPr>
          <w:rFonts w:ascii="Times New Roman" w:eastAsiaTheme="minorEastAsia" w:hAnsi="Times New Roman" w:cs="Times New Roman"/>
          <w:sz w:val="28"/>
          <w:szCs w:val="28"/>
          <w:lang w:eastAsia="ru-RU"/>
        </w:rPr>
        <w:tab/>
        <w:t>Определение коэффициента трения скольжения.</w:t>
      </w:r>
    </w:p>
    <w:p w14:paraId="22BEFD48" w14:textId="599F789C" w:rsidR="00E644A4" w:rsidRPr="00E644A4" w:rsidRDefault="002433FE" w:rsidP="00E644A4">
      <w:pPr>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8</w:t>
      </w:r>
      <w:r w:rsidR="00E644A4" w:rsidRPr="00E644A4">
        <w:rPr>
          <w:rFonts w:ascii="Times New Roman" w:eastAsiaTheme="minorEastAsia" w:hAnsi="Times New Roman" w:cs="Times New Roman"/>
          <w:sz w:val="28"/>
          <w:szCs w:val="28"/>
          <w:lang w:eastAsia="ru-RU"/>
        </w:rPr>
        <w:t>.</w:t>
      </w:r>
      <w:r w:rsidR="00E644A4" w:rsidRPr="00E644A4">
        <w:rPr>
          <w:rFonts w:ascii="Times New Roman" w:eastAsiaTheme="minorEastAsia" w:hAnsi="Times New Roman" w:cs="Times New Roman"/>
          <w:sz w:val="28"/>
          <w:szCs w:val="28"/>
          <w:lang w:eastAsia="ru-RU"/>
        </w:rPr>
        <w:tab/>
        <w:t>Определение жёсткости пружины.</w:t>
      </w:r>
    </w:p>
    <w:p w14:paraId="14076822" w14:textId="7C02E29E" w:rsidR="00E644A4" w:rsidRPr="00E644A4" w:rsidRDefault="002433FE" w:rsidP="00E644A4">
      <w:pPr>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9</w:t>
      </w:r>
      <w:r w:rsidR="00E644A4" w:rsidRPr="00E644A4">
        <w:rPr>
          <w:rFonts w:ascii="Times New Roman" w:eastAsiaTheme="minorEastAsia" w:hAnsi="Times New Roman" w:cs="Times New Roman"/>
          <w:sz w:val="28"/>
          <w:szCs w:val="28"/>
          <w:lang w:eastAsia="ru-RU"/>
        </w:rPr>
        <w:t>.</w:t>
      </w:r>
      <w:r w:rsidR="00E644A4" w:rsidRPr="00E644A4">
        <w:rPr>
          <w:rFonts w:ascii="Times New Roman" w:eastAsiaTheme="minorEastAsia" w:hAnsi="Times New Roman" w:cs="Times New Roman"/>
          <w:sz w:val="28"/>
          <w:szCs w:val="28"/>
          <w:lang w:eastAsia="ru-RU"/>
        </w:rPr>
        <w:tab/>
        <w:t>Определение работы силы трения при равномерном движении тела по горизонтальной поверхности.</w:t>
      </w:r>
    </w:p>
    <w:p w14:paraId="7B32A3EF" w14:textId="2A11F710" w:rsidR="00E644A4" w:rsidRPr="00E644A4" w:rsidRDefault="002433FE" w:rsidP="00E644A4">
      <w:pPr>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10</w:t>
      </w:r>
      <w:r w:rsidR="00E644A4" w:rsidRPr="00E644A4">
        <w:rPr>
          <w:rFonts w:ascii="Times New Roman" w:eastAsiaTheme="minorEastAsia" w:hAnsi="Times New Roman" w:cs="Times New Roman"/>
          <w:sz w:val="28"/>
          <w:szCs w:val="28"/>
          <w:lang w:eastAsia="ru-RU"/>
        </w:rPr>
        <w:t>.</w:t>
      </w:r>
      <w:r w:rsidR="00E644A4" w:rsidRPr="00E644A4">
        <w:rPr>
          <w:rFonts w:ascii="Times New Roman" w:eastAsiaTheme="minorEastAsia" w:hAnsi="Times New Roman" w:cs="Times New Roman"/>
          <w:sz w:val="28"/>
          <w:szCs w:val="28"/>
          <w:lang w:eastAsia="ru-RU"/>
        </w:rPr>
        <w:tab/>
        <w:t>Определение работы силы упругости при подъёме груза с использованием неподвижного и подвижного блоков.</w:t>
      </w:r>
    </w:p>
    <w:p w14:paraId="60C801E1" w14:textId="4301DE12"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002433FE">
        <w:rPr>
          <w:rFonts w:ascii="Times New Roman" w:eastAsiaTheme="minorEastAsia" w:hAnsi="Times New Roman" w:cs="Times New Roman"/>
          <w:sz w:val="28"/>
          <w:szCs w:val="28"/>
          <w:lang w:eastAsia="ru-RU"/>
        </w:rPr>
        <w:t>1</w:t>
      </w:r>
      <w:r w:rsidRPr="00E644A4">
        <w:rPr>
          <w:rFonts w:ascii="Times New Roman" w:eastAsiaTheme="minorEastAsia" w:hAnsi="Times New Roman" w:cs="Times New Roman"/>
          <w:sz w:val="28"/>
          <w:szCs w:val="28"/>
          <w:lang w:eastAsia="ru-RU"/>
        </w:rPr>
        <w:t>.</w:t>
      </w:r>
      <w:r w:rsidRPr="00E644A4">
        <w:rPr>
          <w:rFonts w:ascii="Times New Roman" w:eastAsiaTheme="minorEastAsia" w:hAnsi="Times New Roman" w:cs="Times New Roman"/>
          <w:sz w:val="28"/>
          <w:szCs w:val="28"/>
          <w:lang w:eastAsia="ru-RU"/>
        </w:rPr>
        <w:tab/>
        <w:t>Изучение закона сохранения энергии.</w:t>
      </w:r>
    </w:p>
    <w:p w14:paraId="73FD10E4" w14:textId="77777777"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bookmarkStart w:id="30" w:name="_Toc95467954"/>
    </w:p>
    <w:p w14:paraId="4E7DFA35" w14:textId="77777777"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r w:rsidRPr="00E644A4">
        <w:rPr>
          <w:rFonts w:ascii="Times New Roman" w:eastAsiaTheme="minorEastAsia" w:hAnsi="Times New Roman" w:cs="Times New Roman"/>
          <w:b/>
          <w:bCs/>
          <w:sz w:val="28"/>
          <w:szCs w:val="28"/>
          <w:lang w:eastAsia="ru-RU"/>
        </w:rPr>
        <w:t>Раздел 9. Механические колебания и волны</w:t>
      </w:r>
      <w:bookmarkEnd w:id="30"/>
    </w:p>
    <w:p w14:paraId="51F49500"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 xml:space="preserve">Колебательное движение. Основные характеристики колебаний: период, частота, амплитуда. </w:t>
      </w:r>
      <w:r w:rsidRPr="00E644A4">
        <w:rPr>
          <w:rFonts w:ascii="Times New Roman" w:eastAsiaTheme="minorEastAsia" w:hAnsi="Times New Roman" w:cs="Times New Roman"/>
          <w:i/>
          <w:sz w:val="28"/>
          <w:szCs w:val="28"/>
          <w:lang w:eastAsia="ru-RU"/>
        </w:rPr>
        <w:t>Математический и пружинный маятники. Превращение энергии при колебательном движении.</w:t>
      </w:r>
    </w:p>
    <w:p w14:paraId="2F05015C"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Затухающие колебания. Вынужденные колебания. Резонанс. </w:t>
      </w:r>
    </w:p>
    <w:p w14:paraId="6E11F086"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Механические волны. Свойства механических волн.</w:t>
      </w:r>
      <w:r w:rsidRPr="00E644A4">
        <w:rPr>
          <w:rFonts w:ascii="Times New Roman" w:eastAsiaTheme="minorEastAsia" w:hAnsi="Times New Roman" w:cs="Times New Roman"/>
          <w:i/>
          <w:sz w:val="28"/>
          <w:szCs w:val="28"/>
          <w:lang w:eastAsia="ru-RU"/>
        </w:rPr>
        <w:t xml:space="preserve"> Продольные и поперечные волны. Длина волны и скорость её распространения</w:t>
      </w:r>
      <w:r w:rsidRPr="00E644A4">
        <w:rPr>
          <w:rFonts w:ascii="Times New Roman" w:eastAsiaTheme="minorEastAsia" w:hAnsi="Times New Roman" w:cs="Times New Roman"/>
          <w:sz w:val="28"/>
          <w:szCs w:val="28"/>
          <w:lang w:eastAsia="ru-RU"/>
        </w:rPr>
        <w:t xml:space="preserve">. </w:t>
      </w:r>
      <w:r w:rsidRPr="00E644A4">
        <w:rPr>
          <w:rFonts w:ascii="Times New Roman" w:eastAsiaTheme="minorEastAsia" w:hAnsi="Times New Roman" w:cs="Times New Roman"/>
          <w:i/>
          <w:sz w:val="28"/>
          <w:szCs w:val="28"/>
          <w:lang w:eastAsia="ru-RU"/>
        </w:rPr>
        <w:t xml:space="preserve">Механические волны в твёрдом теле, сейсмические волны (МС). </w:t>
      </w:r>
    </w:p>
    <w:p w14:paraId="4145372C"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Звук.</w:t>
      </w:r>
      <w:r w:rsidRPr="00E644A4">
        <w:rPr>
          <w:rFonts w:ascii="Times New Roman" w:eastAsiaTheme="minorEastAsia" w:hAnsi="Times New Roman" w:cs="Times New Roman"/>
          <w:i/>
          <w:sz w:val="28"/>
          <w:szCs w:val="28"/>
          <w:lang w:eastAsia="ru-RU"/>
        </w:rPr>
        <w:t xml:space="preserve"> Громкость звука и высота тона. Отражение звука. Инфразвук и ультразвук.</w:t>
      </w:r>
    </w:p>
    <w:p w14:paraId="17625B71" w14:textId="77777777"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vertAlign w:val="superscript"/>
          <w:lang w:eastAsia="ru-RU"/>
        </w:rPr>
      </w:pPr>
      <w:r w:rsidRPr="00E644A4">
        <w:rPr>
          <w:rFonts w:ascii="Times New Roman" w:eastAsiaTheme="minorEastAsia" w:hAnsi="Times New Roman" w:cs="Times New Roman"/>
          <w:b/>
          <w:bCs/>
          <w:i/>
          <w:iCs/>
          <w:sz w:val="28"/>
          <w:szCs w:val="28"/>
          <w:lang w:eastAsia="ru-RU"/>
        </w:rPr>
        <w:t>Демонстрации</w:t>
      </w:r>
    </w:p>
    <w:p w14:paraId="335ACA54"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Pr="00E644A4">
        <w:rPr>
          <w:rFonts w:ascii="Times New Roman" w:eastAsiaTheme="minorEastAsia" w:hAnsi="Times New Roman" w:cs="Times New Roman"/>
          <w:sz w:val="28"/>
          <w:szCs w:val="28"/>
          <w:lang w:eastAsia="ru-RU"/>
        </w:rPr>
        <w:tab/>
        <w:t>Наблюдение колебаний тел под действием силы тяжести и силы упругости.</w:t>
      </w:r>
    </w:p>
    <w:p w14:paraId="3D10CEE9"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w:t>
      </w:r>
      <w:r w:rsidRPr="00E644A4">
        <w:rPr>
          <w:rFonts w:ascii="Times New Roman" w:eastAsiaTheme="minorEastAsia" w:hAnsi="Times New Roman" w:cs="Times New Roman"/>
          <w:sz w:val="28"/>
          <w:szCs w:val="28"/>
          <w:lang w:eastAsia="ru-RU"/>
        </w:rPr>
        <w:tab/>
        <w:t>Наблюдение колебаний груза на нити и на пружине.</w:t>
      </w:r>
    </w:p>
    <w:p w14:paraId="48DE84AE"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3.</w:t>
      </w:r>
      <w:r w:rsidRPr="00E644A4">
        <w:rPr>
          <w:rFonts w:ascii="Times New Roman" w:eastAsiaTheme="minorEastAsia" w:hAnsi="Times New Roman" w:cs="Times New Roman"/>
          <w:sz w:val="28"/>
          <w:szCs w:val="28"/>
          <w:lang w:eastAsia="ru-RU"/>
        </w:rPr>
        <w:tab/>
        <w:t>Наблюдение вынужденных колебаний и резонанса.</w:t>
      </w:r>
    </w:p>
    <w:p w14:paraId="1B94DE5B"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4.</w:t>
      </w:r>
      <w:r w:rsidRPr="00E644A4">
        <w:rPr>
          <w:rFonts w:ascii="Times New Roman" w:eastAsiaTheme="minorEastAsia" w:hAnsi="Times New Roman" w:cs="Times New Roman"/>
          <w:sz w:val="28"/>
          <w:szCs w:val="28"/>
          <w:lang w:eastAsia="ru-RU"/>
        </w:rPr>
        <w:tab/>
        <w:t>Распространение продольных и поперечных волн.</w:t>
      </w:r>
    </w:p>
    <w:p w14:paraId="3923060D"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5.</w:t>
      </w:r>
      <w:r w:rsidRPr="00E644A4">
        <w:rPr>
          <w:rFonts w:ascii="Times New Roman" w:eastAsiaTheme="minorEastAsia" w:hAnsi="Times New Roman" w:cs="Times New Roman"/>
          <w:sz w:val="28"/>
          <w:szCs w:val="28"/>
          <w:lang w:eastAsia="ru-RU"/>
        </w:rPr>
        <w:tab/>
        <w:t>Наблюдение зависимости высоты звука от частоты.</w:t>
      </w:r>
    </w:p>
    <w:p w14:paraId="0FABF505"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6.</w:t>
      </w:r>
      <w:r w:rsidRPr="00E644A4">
        <w:rPr>
          <w:rFonts w:ascii="Times New Roman" w:eastAsiaTheme="minorEastAsia" w:hAnsi="Times New Roman" w:cs="Times New Roman"/>
          <w:sz w:val="28"/>
          <w:szCs w:val="28"/>
          <w:lang w:eastAsia="ru-RU"/>
        </w:rPr>
        <w:tab/>
        <w:t>Акустический резонанс.</w:t>
      </w:r>
    </w:p>
    <w:p w14:paraId="52E3818E" w14:textId="2F3239FB" w:rsidR="00E644A4" w:rsidRPr="00E644A4" w:rsidRDefault="002433FE" w:rsidP="00E644A4">
      <w:pPr>
        <w:spacing w:after="0" w:line="240" w:lineRule="auto"/>
        <w:ind w:firstLine="709"/>
        <w:jc w:val="both"/>
        <w:rPr>
          <w:rFonts w:ascii="Times New Roman" w:eastAsiaTheme="minorEastAsia" w:hAnsi="Times New Roman" w:cs="Times New Roman"/>
          <w:bCs/>
          <w:sz w:val="28"/>
          <w:szCs w:val="28"/>
          <w:lang w:eastAsia="ru-RU"/>
        </w:rPr>
      </w:pPr>
      <w:r>
        <w:rPr>
          <w:rFonts w:ascii="Times New Roman" w:eastAsiaTheme="minorEastAsia" w:hAnsi="Times New Roman" w:cs="Times New Roman"/>
          <w:b/>
          <w:bCs/>
          <w:i/>
          <w:iCs/>
          <w:sz w:val="28"/>
          <w:szCs w:val="28"/>
          <w:lang w:eastAsia="ru-RU"/>
        </w:rPr>
        <w:t>Л</w:t>
      </w:r>
      <w:r w:rsidR="00E644A4" w:rsidRPr="00E644A4">
        <w:rPr>
          <w:rFonts w:ascii="Times New Roman" w:eastAsiaTheme="minorEastAsia" w:hAnsi="Times New Roman" w:cs="Times New Roman"/>
          <w:b/>
          <w:bCs/>
          <w:i/>
          <w:iCs/>
          <w:sz w:val="28"/>
          <w:szCs w:val="28"/>
          <w:lang w:eastAsia="ru-RU"/>
        </w:rPr>
        <w:t>абораторные работы и опыты</w:t>
      </w:r>
    </w:p>
    <w:p w14:paraId="7CEDFC06"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Pr="00E644A4">
        <w:rPr>
          <w:rFonts w:ascii="Times New Roman" w:eastAsiaTheme="minorEastAsia" w:hAnsi="Times New Roman" w:cs="Times New Roman"/>
          <w:sz w:val="28"/>
          <w:szCs w:val="28"/>
          <w:lang w:eastAsia="ru-RU"/>
        </w:rPr>
        <w:tab/>
        <w:t>Определение частоты и периода колебаний математического маятника.</w:t>
      </w:r>
    </w:p>
    <w:p w14:paraId="50EA7168" w14:textId="77777777" w:rsidR="00E644A4" w:rsidRPr="00E644A4" w:rsidRDefault="00E644A4" w:rsidP="00E644A4">
      <w:pPr>
        <w:spacing w:after="0" w:line="240" w:lineRule="auto"/>
        <w:ind w:firstLine="709"/>
        <w:jc w:val="both"/>
        <w:rPr>
          <w:rFonts w:ascii="Times New Roman" w:eastAsiaTheme="minorEastAsia" w:hAnsi="Times New Roman" w:cs="Times New Roman"/>
          <w:b/>
          <w:i/>
          <w:sz w:val="28"/>
          <w:szCs w:val="28"/>
          <w:lang w:eastAsia="ru-RU"/>
        </w:rPr>
      </w:pPr>
      <w:r w:rsidRPr="00E644A4">
        <w:rPr>
          <w:rFonts w:ascii="Times New Roman" w:eastAsiaTheme="minorEastAsia" w:hAnsi="Times New Roman" w:cs="Times New Roman"/>
          <w:sz w:val="28"/>
          <w:szCs w:val="28"/>
          <w:lang w:eastAsia="ru-RU"/>
        </w:rPr>
        <w:t>2.</w:t>
      </w:r>
      <w:r w:rsidRPr="00E644A4">
        <w:rPr>
          <w:rFonts w:ascii="Times New Roman" w:eastAsiaTheme="minorEastAsia" w:hAnsi="Times New Roman" w:cs="Times New Roman"/>
          <w:sz w:val="28"/>
          <w:szCs w:val="28"/>
          <w:lang w:eastAsia="ru-RU"/>
        </w:rPr>
        <w:tab/>
        <w:t xml:space="preserve">Определение частоты и периода колебаний пружинного маятника </w:t>
      </w:r>
      <w:r w:rsidRPr="00E644A4">
        <w:rPr>
          <w:rFonts w:ascii="Times New Roman" w:eastAsiaTheme="minorEastAsia" w:hAnsi="Times New Roman" w:cs="Times New Roman"/>
          <w:b/>
          <w:i/>
          <w:sz w:val="28"/>
          <w:szCs w:val="28"/>
          <w:lang w:eastAsia="ru-RU"/>
        </w:rPr>
        <w:t>(электронная демонстрация).</w:t>
      </w:r>
    </w:p>
    <w:p w14:paraId="4D0D8D1B"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lastRenderedPageBreak/>
        <w:t>3.</w:t>
      </w:r>
      <w:r w:rsidRPr="00E644A4">
        <w:rPr>
          <w:rFonts w:ascii="Times New Roman" w:eastAsiaTheme="minorEastAsia" w:hAnsi="Times New Roman" w:cs="Times New Roman"/>
          <w:sz w:val="28"/>
          <w:szCs w:val="28"/>
          <w:lang w:eastAsia="ru-RU"/>
        </w:rPr>
        <w:tab/>
        <w:t>Исследование зависимости периода колебаний подвешенного к нити груза от длины нити.</w:t>
      </w:r>
    </w:p>
    <w:p w14:paraId="1BEB14FC" w14:textId="77777777" w:rsidR="00E644A4" w:rsidRPr="00E644A4" w:rsidRDefault="00E644A4" w:rsidP="00E644A4">
      <w:pPr>
        <w:spacing w:after="0" w:line="240" w:lineRule="auto"/>
        <w:ind w:firstLine="709"/>
        <w:jc w:val="both"/>
        <w:rPr>
          <w:rFonts w:ascii="Times New Roman" w:eastAsiaTheme="minorEastAsia" w:hAnsi="Times New Roman" w:cs="Times New Roman"/>
          <w:b/>
          <w:i/>
          <w:sz w:val="28"/>
          <w:szCs w:val="28"/>
          <w:lang w:eastAsia="ru-RU"/>
        </w:rPr>
      </w:pPr>
      <w:r w:rsidRPr="00E644A4">
        <w:rPr>
          <w:rFonts w:ascii="Times New Roman" w:eastAsiaTheme="minorEastAsia" w:hAnsi="Times New Roman" w:cs="Times New Roman"/>
          <w:sz w:val="28"/>
          <w:szCs w:val="28"/>
          <w:lang w:eastAsia="ru-RU"/>
        </w:rPr>
        <w:t>4.</w:t>
      </w:r>
      <w:r w:rsidRPr="00E644A4">
        <w:rPr>
          <w:rFonts w:ascii="Times New Roman" w:eastAsiaTheme="minorEastAsia" w:hAnsi="Times New Roman" w:cs="Times New Roman"/>
          <w:sz w:val="28"/>
          <w:szCs w:val="28"/>
          <w:lang w:eastAsia="ru-RU"/>
        </w:rPr>
        <w:tab/>
        <w:t xml:space="preserve">Исследование зависимости периода колебаний пружинного маятника от массы груза </w:t>
      </w:r>
      <w:r w:rsidRPr="00E644A4">
        <w:rPr>
          <w:rFonts w:ascii="Times New Roman" w:eastAsiaTheme="minorEastAsia" w:hAnsi="Times New Roman" w:cs="Times New Roman"/>
          <w:b/>
          <w:i/>
          <w:sz w:val="28"/>
          <w:szCs w:val="28"/>
          <w:lang w:eastAsia="ru-RU"/>
        </w:rPr>
        <w:t>(электронная демонстрация).</w:t>
      </w:r>
    </w:p>
    <w:p w14:paraId="2490C8A9"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5.</w:t>
      </w:r>
      <w:r w:rsidRPr="00E644A4">
        <w:rPr>
          <w:rFonts w:ascii="Times New Roman" w:eastAsiaTheme="minorEastAsia" w:hAnsi="Times New Roman" w:cs="Times New Roman"/>
          <w:sz w:val="28"/>
          <w:szCs w:val="28"/>
          <w:lang w:eastAsia="ru-RU"/>
        </w:rPr>
        <w:tab/>
        <w:t xml:space="preserve">Проверка независимости периода колебаний груза, подвешенного к нити, от массы груза. </w:t>
      </w:r>
    </w:p>
    <w:p w14:paraId="616ECF50"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6.</w:t>
      </w:r>
      <w:r w:rsidRPr="00E644A4">
        <w:rPr>
          <w:rFonts w:ascii="Times New Roman" w:eastAsiaTheme="minorEastAsia" w:hAnsi="Times New Roman" w:cs="Times New Roman"/>
          <w:sz w:val="28"/>
          <w:szCs w:val="28"/>
          <w:lang w:eastAsia="ru-RU"/>
        </w:rPr>
        <w:tab/>
        <w:t>Опыты, демонстрирующие зависимость периода колебаний пружинного маятника от массы груза и жёсткости пру</w:t>
      </w:r>
      <w:r w:rsidRPr="00E644A4">
        <w:rPr>
          <w:rFonts w:ascii="Times New Roman" w:eastAsiaTheme="minorEastAsia" w:hAnsi="Times New Roman" w:cs="Times New Roman"/>
          <w:sz w:val="28"/>
          <w:szCs w:val="28"/>
          <w:lang w:eastAsia="ru-RU"/>
        </w:rPr>
        <w:softHyphen/>
        <w:t xml:space="preserve">жины. </w:t>
      </w:r>
    </w:p>
    <w:p w14:paraId="73141AAF" w14:textId="77777777" w:rsidR="00E644A4" w:rsidRPr="00E644A4" w:rsidRDefault="00E644A4" w:rsidP="00E644A4">
      <w:pPr>
        <w:spacing w:after="0" w:line="240" w:lineRule="auto"/>
        <w:ind w:firstLine="709"/>
        <w:jc w:val="both"/>
        <w:rPr>
          <w:rFonts w:ascii="Times New Roman" w:eastAsiaTheme="minorEastAsia" w:hAnsi="Times New Roman" w:cs="Times New Roman"/>
          <w:b/>
          <w:i/>
          <w:sz w:val="28"/>
          <w:szCs w:val="28"/>
          <w:lang w:eastAsia="ru-RU"/>
        </w:rPr>
      </w:pPr>
      <w:r w:rsidRPr="00E644A4">
        <w:rPr>
          <w:rFonts w:ascii="Times New Roman" w:eastAsiaTheme="minorEastAsia" w:hAnsi="Times New Roman" w:cs="Times New Roman"/>
          <w:sz w:val="28"/>
          <w:szCs w:val="28"/>
          <w:lang w:eastAsia="ru-RU"/>
        </w:rPr>
        <w:t>7.</w:t>
      </w:r>
      <w:r w:rsidRPr="00E644A4">
        <w:rPr>
          <w:rFonts w:ascii="Times New Roman" w:eastAsiaTheme="minorEastAsia" w:hAnsi="Times New Roman" w:cs="Times New Roman"/>
          <w:sz w:val="28"/>
          <w:szCs w:val="28"/>
          <w:lang w:eastAsia="ru-RU"/>
        </w:rPr>
        <w:tab/>
        <w:t xml:space="preserve">Измерение ускорения свободного падения </w:t>
      </w:r>
      <w:r w:rsidRPr="00E644A4">
        <w:rPr>
          <w:rFonts w:ascii="Times New Roman" w:eastAsiaTheme="minorEastAsia" w:hAnsi="Times New Roman" w:cs="Times New Roman"/>
          <w:b/>
          <w:i/>
          <w:sz w:val="28"/>
          <w:szCs w:val="28"/>
          <w:lang w:eastAsia="ru-RU"/>
        </w:rPr>
        <w:t>(электронная демонстрация).</w:t>
      </w:r>
    </w:p>
    <w:p w14:paraId="6550979E" w14:textId="77777777"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bookmarkStart w:id="31" w:name="_Toc95467955"/>
    </w:p>
    <w:p w14:paraId="5FD585E7" w14:textId="77777777"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r w:rsidRPr="00E644A4">
        <w:rPr>
          <w:rFonts w:ascii="Times New Roman" w:eastAsiaTheme="minorEastAsia" w:hAnsi="Times New Roman" w:cs="Times New Roman"/>
          <w:b/>
          <w:bCs/>
          <w:sz w:val="28"/>
          <w:szCs w:val="28"/>
          <w:lang w:eastAsia="ru-RU"/>
        </w:rPr>
        <w:t>Раздел 10. Электромагнитное поле и электромагнитные волны</w:t>
      </w:r>
      <w:bookmarkEnd w:id="31"/>
    </w:p>
    <w:p w14:paraId="1D7ED246"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Электромагнитное поле. Электромагнитные волны.</w:t>
      </w:r>
      <w:r w:rsidRPr="00E644A4">
        <w:rPr>
          <w:rFonts w:ascii="Times New Roman" w:eastAsiaTheme="minorEastAsia" w:hAnsi="Times New Roman" w:cs="Times New Roman"/>
          <w:i/>
          <w:sz w:val="28"/>
          <w:szCs w:val="28"/>
          <w:lang w:eastAsia="ru-RU"/>
        </w:rPr>
        <w:t xml:space="preserve"> Свойства электромагнитных волн. Шкала электромагнитных волн. Использование электромагнитных волн для сотовой связи.</w:t>
      </w:r>
    </w:p>
    <w:p w14:paraId="25559BBA"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Электромагнитная природа света. Скорость света. Волновые свойства света.</w:t>
      </w:r>
    </w:p>
    <w:p w14:paraId="6043EF4F" w14:textId="77777777" w:rsidR="00E644A4" w:rsidRPr="00E644A4" w:rsidRDefault="00E644A4" w:rsidP="00E644A4">
      <w:pPr>
        <w:spacing w:after="0" w:line="240" w:lineRule="auto"/>
        <w:ind w:firstLine="709"/>
        <w:jc w:val="both"/>
        <w:rPr>
          <w:rFonts w:ascii="Times New Roman" w:eastAsiaTheme="minorEastAsia" w:hAnsi="Times New Roman" w:cs="Times New Roman"/>
          <w:b/>
          <w:bCs/>
          <w:i/>
          <w:iCs/>
          <w:sz w:val="28"/>
          <w:szCs w:val="28"/>
          <w:vertAlign w:val="superscript"/>
          <w:lang w:eastAsia="ru-RU"/>
        </w:rPr>
      </w:pPr>
      <w:r w:rsidRPr="00E644A4">
        <w:rPr>
          <w:rFonts w:ascii="Times New Roman" w:eastAsiaTheme="minorEastAsia" w:hAnsi="Times New Roman" w:cs="Times New Roman"/>
          <w:b/>
          <w:bCs/>
          <w:i/>
          <w:iCs/>
          <w:sz w:val="28"/>
          <w:szCs w:val="28"/>
          <w:lang w:eastAsia="ru-RU"/>
        </w:rPr>
        <w:t>Демонстрации</w:t>
      </w:r>
    </w:p>
    <w:p w14:paraId="29408124"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Pr="00E644A4">
        <w:rPr>
          <w:rFonts w:ascii="Times New Roman" w:eastAsiaTheme="minorEastAsia" w:hAnsi="Times New Roman" w:cs="Times New Roman"/>
          <w:sz w:val="28"/>
          <w:szCs w:val="28"/>
          <w:lang w:eastAsia="ru-RU"/>
        </w:rPr>
        <w:tab/>
        <w:t xml:space="preserve">Свойства электромагнитных волн. </w:t>
      </w:r>
    </w:p>
    <w:p w14:paraId="2AA71AF2"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w:t>
      </w:r>
      <w:r w:rsidRPr="00E644A4">
        <w:rPr>
          <w:rFonts w:ascii="Times New Roman" w:eastAsiaTheme="minorEastAsia" w:hAnsi="Times New Roman" w:cs="Times New Roman"/>
          <w:sz w:val="28"/>
          <w:szCs w:val="28"/>
          <w:lang w:eastAsia="ru-RU"/>
        </w:rPr>
        <w:tab/>
        <w:t xml:space="preserve">Волновые свойства света. </w:t>
      </w:r>
    </w:p>
    <w:p w14:paraId="67C179B9" w14:textId="79DF3729" w:rsidR="00E644A4" w:rsidRPr="00E644A4" w:rsidRDefault="002433FE" w:rsidP="00E644A4">
      <w:pPr>
        <w:spacing w:after="0" w:line="240" w:lineRule="auto"/>
        <w:ind w:firstLine="709"/>
        <w:jc w:val="both"/>
        <w:rPr>
          <w:rFonts w:ascii="Times New Roman" w:eastAsiaTheme="minorEastAsia" w:hAnsi="Times New Roman" w:cs="Times New Roman"/>
          <w:bCs/>
          <w:sz w:val="28"/>
          <w:szCs w:val="28"/>
          <w:lang w:eastAsia="ru-RU"/>
        </w:rPr>
      </w:pPr>
      <w:r>
        <w:rPr>
          <w:rFonts w:ascii="Times New Roman" w:eastAsiaTheme="minorEastAsia" w:hAnsi="Times New Roman" w:cs="Times New Roman"/>
          <w:b/>
          <w:bCs/>
          <w:i/>
          <w:iCs/>
          <w:sz w:val="28"/>
          <w:szCs w:val="28"/>
          <w:lang w:eastAsia="ru-RU"/>
        </w:rPr>
        <w:t>Л</w:t>
      </w:r>
      <w:r w:rsidR="00E644A4" w:rsidRPr="00E644A4">
        <w:rPr>
          <w:rFonts w:ascii="Times New Roman" w:eastAsiaTheme="minorEastAsia" w:hAnsi="Times New Roman" w:cs="Times New Roman"/>
          <w:b/>
          <w:bCs/>
          <w:i/>
          <w:iCs/>
          <w:sz w:val="28"/>
          <w:szCs w:val="28"/>
          <w:lang w:eastAsia="ru-RU"/>
        </w:rPr>
        <w:t>абораторные работы и опыты</w:t>
      </w:r>
      <w:r w:rsidR="00E644A4" w:rsidRPr="00E644A4">
        <w:rPr>
          <w:rFonts w:ascii="Times New Roman" w:eastAsiaTheme="minorEastAsia" w:hAnsi="Times New Roman" w:cs="Times New Roman"/>
          <w:b/>
          <w:bCs/>
          <w:i/>
          <w:iCs/>
          <w:sz w:val="28"/>
          <w:szCs w:val="28"/>
          <w:vertAlign w:val="superscript"/>
          <w:lang w:eastAsia="ru-RU"/>
        </w:rPr>
        <w:t>4</w:t>
      </w:r>
    </w:p>
    <w:p w14:paraId="046796D0" w14:textId="03541F34"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Pr="00E644A4">
        <w:rPr>
          <w:rFonts w:ascii="Times New Roman" w:eastAsiaTheme="minorEastAsia" w:hAnsi="Times New Roman" w:cs="Times New Roman"/>
          <w:sz w:val="28"/>
          <w:szCs w:val="28"/>
          <w:lang w:eastAsia="ru-RU"/>
        </w:rPr>
        <w:tab/>
        <w:t>Изучение свойств электромагнитных волн с помощью мобильного телефона.</w:t>
      </w:r>
    </w:p>
    <w:p w14:paraId="15114C8F" w14:textId="77777777"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bookmarkStart w:id="32" w:name="_Toc95467956"/>
    </w:p>
    <w:p w14:paraId="53B2B6C1" w14:textId="77777777"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r w:rsidRPr="00E644A4">
        <w:rPr>
          <w:rFonts w:ascii="Times New Roman" w:eastAsiaTheme="minorEastAsia" w:hAnsi="Times New Roman" w:cs="Times New Roman"/>
          <w:b/>
          <w:bCs/>
          <w:sz w:val="28"/>
          <w:szCs w:val="28"/>
          <w:lang w:eastAsia="ru-RU"/>
        </w:rPr>
        <w:t>Раздел 11. Световые явления</w:t>
      </w:r>
      <w:bookmarkEnd w:id="32"/>
    </w:p>
    <w:p w14:paraId="0A19FBC8"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Лучевая модель света</w:t>
      </w:r>
      <w:r w:rsidRPr="00E644A4">
        <w:rPr>
          <w:rFonts w:ascii="Times New Roman" w:eastAsiaTheme="minorEastAsia" w:hAnsi="Times New Roman" w:cs="Times New Roman"/>
          <w:i/>
          <w:sz w:val="28"/>
          <w:szCs w:val="28"/>
          <w:lang w:eastAsia="ru-RU"/>
        </w:rPr>
        <w:t>.</w:t>
      </w:r>
      <w:r w:rsidRPr="00E644A4">
        <w:rPr>
          <w:rFonts w:ascii="Times New Roman" w:eastAsiaTheme="minorEastAsia" w:hAnsi="Times New Roman" w:cs="Times New Roman"/>
          <w:sz w:val="28"/>
          <w:szCs w:val="28"/>
          <w:lang w:eastAsia="ru-RU"/>
        </w:rPr>
        <w:t xml:space="preserve"> Источники света. </w:t>
      </w:r>
      <w:r w:rsidRPr="00E644A4">
        <w:rPr>
          <w:rFonts w:ascii="Times New Roman" w:eastAsiaTheme="minorEastAsia" w:hAnsi="Times New Roman" w:cs="Times New Roman"/>
          <w:i/>
          <w:sz w:val="28"/>
          <w:szCs w:val="28"/>
          <w:lang w:eastAsia="ru-RU"/>
        </w:rPr>
        <w:t>Прямолинейное распространение света. Затмения Солнца и Луны.</w:t>
      </w:r>
      <w:r w:rsidRPr="00E644A4">
        <w:rPr>
          <w:rFonts w:ascii="Times New Roman" w:eastAsiaTheme="minorEastAsia" w:hAnsi="Times New Roman" w:cs="Times New Roman"/>
          <w:sz w:val="28"/>
          <w:szCs w:val="28"/>
          <w:lang w:eastAsia="ru-RU"/>
        </w:rPr>
        <w:t xml:space="preserve"> Отражение света. </w:t>
      </w:r>
      <w:r w:rsidRPr="00E644A4">
        <w:rPr>
          <w:rFonts w:ascii="Times New Roman" w:eastAsiaTheme="minorEastAsia" w:hAnsi="Times New Roman" w:cs="Times New Roman"/>
          <w:i/>
          <w:sz w:val="28"/>
          <w:szCs w:val="28"/>
          <w:lang w:eastAsia="ru-RU"/>
        </w:rPr>
        <w:t>Плоское зеркало. Закон отражения света.</w:t>
      </w:r>
    </w:p>
    <w:p w14:paraId="21DCF030"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Преломление света. Закон преломления света</w:t>
      </w:r>
      <w:r w:rsidRPr="00E644A4">
        <w:rPr>
          <w:rFonts w:ascii="Times New Roman" w:eastAsiaTheme="minorEastAsia" w:hAnsi="Times New Roman" w:cs="Times New Roman"/>
          <w:i/>
          <w:sz w:val="28"/>
          <w:szCs w:val="28"/>
          <w:lang w:eastAsia="ru-RU"/>
        </w:rPr>
        <w:t>. Полное внутреннее отражение света. Использование полного внутреннего отражения в оптических световодах.</w:t>
      </w:r>
    </w:p>
    <w:p w14:paraId="33F734AF"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Линза. Ход лучей в линзе. </w:t>
      </w:r>
      <w:r w:rsidRPr="00E644A4">
        <w:rPr>
          <w:rFonts w:ascii="Times New Roman" w:eastAsiaTheme="minorEastAsia" w:hAnsi="Times New Roman" w:cs="Times New Roman"/>
          <w:i/>
          <w:sz w:val="28"/>
          <w:szCs w:val="28"/>
          <w:lang w:eastAsia="ru-RU"/>
        </w:rPr>
        <w:t>Оптическая система фотоаппарата, микроскопа и телескопа (МС). Глаз как оптическая система. Близорукость и дальнозоркость</w:t>
      </w:r>
      <w:r w:rsidRPr="00E644A4">
        <w:rPr>
          <w:rFonts w:ascii="Times New Roman" w:eastAsiaTheme="minorEastAsia" w:hAnsi="Times New Roman" w:cs="Times New Roman"/>
          <w:sz w:val="28"/>
          <w:szCs w:val="28"/>
          <w:lang w:eastAsia="ru-RU"/>
        </w:rPr>
        <w:t xml:space="preserve">. </w:t>
      </w:r>
    </w:p>
    <w:p w14:paraId="2DACEFD9"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i/>
          <w:sz w:val="28"/>
          <w:szCs w:val="28"/>
          <w:lang w:eastAsia="ru-RU"/>
        </w:rPr>
        <w:t>Разложение белого света в спектр. Опыты Ньютона. Сложение спектральных цветов.</w:t>
      </w:r>
    </w:p>
    <w:p w14:paraId="5E7A1C3D" w14:textId="77777777"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vertAlign w:val="superscript"/>
          <w:lang w:eastAsia="ru-RU"/>
        </w:rPr>
      </w:pPr>
      <w:r w:rsidRPr="00E644A4">
        <w:rPr>
          <w:rFonts w:ascii="Times New Roman" w:eastAsiaTheme="minorEastAsia" w:hAnsi="Times New Roman" w:cs="Times New Roman"/>
          <w:b/>
          <w:bCs/>
          <w:i/>
          <w:iCs/>
          <w:sz w:val="28"/>
          <w:szCs w:val="28"/>
          <w:lang w:eastAsia="ru-RU"/>
        </w:rPr>
        <w:t>Демонстрации</w:t>
      </w:r>
    </w:p>
    <w:p w14:paraId="0D9A4A26"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Pr="00E644A4">
        <w:rPr>
          <w:rFonts w:ascii="Times New Roman" w:eastAsiaTheme="minorEastAsia" w:hAnsi="Times New Roman" w:cs="Times New Roman"/>
          <w:sz w:val="28"/>
          <w:szCs w:val="28"/>
          <w:lang w:eastAsia="ru-RU"/>
        </w:rPr>
        <w:tab/>
        <w:t>Прямолинейное распространение света.</w:t>
      </w:r>
    </w:p>
    <w:p w14:paraId="731B3C30"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w:t>
      </w:r>
      <w:r w:rsidRPr="00E644A4">
        <w:rPr>
          <w:rFonts w:ascii="Times New Roman" w:eastAsiaTheme="minorEastAsia" w:hAnsi="Times New Roman" w:cs="Times New Roman"/>
          <w:sz w:val="28"/>
          <w:szCs w:val="28"/>
          <w:lang w:eastAsia="ru-RU"/>
        </w:rPr>
        <w:tab/>
        <w:t>Отражение света.</w:t>
      </w:r>
    </w:p>
    <w:p w14:paraId="76E0F9F7"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3.</w:t>
      </w:r>
      <w:r w:rsidRPr="00E644A4">
        <w:rPr>
          <w:rFonts w:ascii="Times New Roman" w:eastAsiaTheme="minorEastAsia" w:hAnsi="Times New Roman" w:cs="Times New Roman"/>
          <w:sz w:val="28"/>
          <w:szCs w:val="28"/>
          <w:lang w:eastAsia="ru-RU"/>
        </w:rPr>
        <w:tab/>
        <w:t>Получение изображений в плоском, вогнутом и выпуклом зеркалах.</w:t>
      </w:r>
    </w:p>
    <w:p w14:paraId="2FE274BD"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4.</w:t>
      </w:r>
      <w:r w:rsidRPr="00E644A4">
        <w:rPr>
          <w:rFonts w:ascii="Times New Roman" w:eastAsiaTheme="minorEastAsia" w:hAnsi="Times New Roman" w:cs="Times New Roman"/>
          <w:sz w:val="28"/>
          <w:szCs w:val="28"/>
          <w:lang w:eastAsia="ru-RU"/>
        </w:rPr>
        <w:tab/>
        <w:t>Преломление света.</w:t>
      </w:r>
    </w:p>
    <w:p w14:paraId="1DA541D1"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5.</w:t>
      </w:r>
      <w:r w:rsidRPr="00E644A4">
        <w:rPr>
          <w:rFonts w:ascii="Times New Roman" w:eastAsiaTheme="minorEastAsia" w:hAnsi="Times New Roman" w:cs="Times New Roman"/>
          <w:sz w:val="28"/>
          <w:szCs w:val="28"/>
          <w:lang w:eastAsia="ru-RU"/>
        </w:rPr>
        <w:tab/>
        <w:t>Оптический световод.</w:t>
      </w:r>
    </w:p>
    <w:p w14:paraId="67DAA985"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6.</w:t>
      </w:r>
      <w:r w:rsidRPr="00E644A4">
        <w:rPr>
          <w:rFonts w:ascii="Times New Roman" w:eastAsiaTheme="minorEastAsia" w:hAnsi="Times New Roman" w:cs="Times New Roman"/>
          <w:sz w:val="28"/>
          <w:szCs w:val="28"/>
          <w:lang w:eastAsia="ru-RU"/>
        </w:rPr>
        <w:tab/>
        <w:t>Ход лучей в собирающей линзе.</w:t>
      </w:r>
    </w:p>
    <w:p w14:paraId="4AA62ECE"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7.</w:t>
      </w:r>
      <w:r w:rsidRPr="00E644A4">
        <w:rPr>
          <w:rFonts w:ascii="Times New Roman" w:eastAsiaTheme="minorEastAsia" w:hAnsi="Times New Roman" w:cs="Times New Roman"/>
          <w:sz w:val="28"/>
          <w:szCs w:val="28"/>
          <w:lang w:eastAsia="ru-RU"/>
        </w:rPr>
        <w:tab/>
        <w:t>Ход лучей в рассеивающей линзе.</w:t>
      </w:r>
    </w:p>
    <w:p w14:paraId="645E665B"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lastRenderedPageBreak/>
        <w:t>8.</w:t>
      </w:r>
      <w:r w:rsidRPr="00E644A4">
        <w:rPr>
          <w:rFonts w:ascii="Times New Roman" w:eastAsiaTheme="minorEastAsia" w:hAnsi="Times New Roman" w:cs="Times New Roman"/>
          <w:sz w:val="28"/>
          <w:szCs w:val="28"/>
          <w:lang w:eastAsia="ru-RU"/>
        </w:rPr>
        <w:tab/>
        <w:t>Получение изображений с помощью линз.</w:t>
      </w:r>
    </w:p>
    <w:p w14:paraId="1489A2E1"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9.</w:t>
      </w:r>
      <w:r w:rsidRPr="00E644A4">
        <w:rPr>
          <w:rFonts w:ascii="Times New Roman" w:eastAsiaTheme="minorEastAsia" w:hAnsi="Times New Roman" w:cs="Times New Roman"/>
          <w:sz w:val="28"/>
          <w:szCs w:val="28"/>
          <w:lang w:eastAsia="ru-RU"/>
        </w:rPr>
        <w:tab/>
        <w:t>Принцип действия фотоаппарата, микроскопа и телескопа.</w:t>
      </w:r>
    </w:p>
    <w:p w14:paraId="7F3A41D7"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10.</w:t>
      </w:r>
      <w:r w:rsidRPr="00E644A4">
        <w:rPr>
          <w:rFonts w:ascii="Times New Roman" w:eastAsiaTheme="minorEastAsia" w:hAnsi="Times New Roman" w:cs="Times New Roman"/>
          <w:sz w:val="28"/>
          <w:szCs w:val="28"/>
          <w:lang w:eastAsia="ru-RU"/>
        </w:rPr>
        <w:tab/>
        <w:t>Модель глаза.</w:t>
      </w:r>
    </w:p>
    <w:p w14:paraId="78FCC678"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11.</w:t>
      </w:r>
      <w:r w:rsidRPr="00E644A4">
        <w:rPr>
          <w:rFonts w:ascii="Times New Roman" w:eastAsiaTheme="minorEastAsia" w:hAnsi="Times New Roman" w:cs="Times New Roman"/>
          <w:sz w:val="28"/>
          <w:szCs w:val="28"/>
          <w:lang w:eastAsia="ru-RU"/>
        </w:rPr>
        <w:tab/>
        <w:t>Разложение белого света в спектр.</w:t>
      </w:r>
    </w:p>
    <w:p w14:paraId="1456E30E"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12.</w:t>
      </w:r>
      <w:r w:rsidRPr="00E644A4">
        <w:rPr>
          <w:rFonts w:ascii="Times New Roman" w:eastAsiaTheme="minorEastAsia" w:hAnsi="Times New Roman" w:cs="Times New Roman"/>
          <w:sz w:val="28"/>
          <w:szCs w:val="28"/>
          <w:lang w:eastAsia="ru-RU"/>
        </w:rPr>
        <w:tab/>
        <w:t>Получение белого света при сложении света разных цветов.</w:t>
      </w:r>
    </w:p>
    <w:p w14:paraId="6451547E" w14:textId="71A1C0D9" w:rsidR="00E644A4" w:rsidRPr="00E644A4" w:rsidRDefault="002433FE" w:rsidP="00E644A4">
      <w:pPr>
        <w:spacing w:after="0" w:line="240" w:lineRule="auto"/>
        <w:ind w:firstLine="709"/>
        <w:jc w:val="both"/>
        <w:rPr>
          <w:rFonts w:ascii="Times New Roman" w:eastAsiaTheme="minorEastAsia" w:hAnsi="Times New Roman" w:cs="Times New Roman"/>
          <w:bCs/>
          <w:sz w:val="28"/>
          <w:szCs w:val="28"/>
          <w:lang w:eastAsia="ru-RU"/>
        </w:rPr>
      </w:pPr>
      <w:r>
        <w:rPr>
          <w:rFonts w:ascii="Times New Roman" w:eastAsiaTheme="minorEastAsia" w:hAnsi="Times New Roman" w:cs="Times New Roman"/>
          <w:b/>
          <w:bCs/>
          <w:i/>
          <w:iCs/>
          <w:sz w:val="28"/>
          <w:szCs w:val="28"/>
          <w:lang w:eastAsia="ru-RU"/>
        </w:rPr>
        <w:t>Л</w:t>
      </w:r>
      <w:r w:rsidR="00E644A4" w:rsidRPr="00E644A4">
        <w:rPr>
          <w:rFonts w:ascii="Times New Roman" w:eastAsiaTheme="minorEastAsia" w:hAnsi="Times New Roman" w:cs="Times New Roman"/>
          <w:b/>
          <w:bCs/>
          <w:i/>
          <w:iCs/>
          <w:sz w:val="28"/>
          <w:szCs w:val="28"/>
          <w:lang w:eastAsia="ru-RU"/>
        </w:rPr>
        <w:t>абораторные работы и опыты</w:t>
      </w:r>
    </w:p>
    <w:p w14:paraId="1F235FC2"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Pr="00E644A4">
        <w:rPr>
          <w:rFonts w:ascii="Times New Roman" w:eastAsiaTheme="minorEastAsia" w:hAnsi="Times New Roman" w:cs="Times New Roman"/>
          <w:sz w:val="28"/>
          <w:szCs w:val="28"/>
          <w:lang w:eastAsia="ru-RU"/>
        </w:rPr>
        <w:tab/>
        <w:t>Исследование зависимости угла отражения светового луча от угла падения.</w:t>
      </w:r>
    </w:p>
    <w:p w14:paraId="2B1D643A"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w:t>
      </w:r>
      <w:r w:rsidRPr="00E644A4">
        <w:rPr>
          <w:rFonts w:ascii="Times New Roman" w:eastAsiaTheme="minorEastAsia" w:hAnsi="Times New Roman" w:cs="Times New Roman"/>
          <w:sz w:val="28"/>
          <w:szCs w:val="28"/>
          <w:lang w:eastAsia="ru-RU"/>
        </w:rPr>
        <w:tab/>
        <w:t>Изучение характеристик изображения предмета в плоском зеркале.</w:t>
      </w:r>
    </w:p>
    <w:p w14:paraId="219ADB3D"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3.</w:t>
      </w:r>
      <w:r w:rsidRPr="00E644A4">
        <w:rPr>
          <w:rFonts w:ascii="Times New Roman" w:eastAsiaTheme="minorEastAsia" w:hAnsi="Times New Roman" w:cs="Times New Roman"/>
          <w:sz w:val="28"/>
          <w:szCs w:val="28"/>
          <w:lang w:eastAsia="ru-RU"/>
        </w:rPr>
        <w:tab/>
        <w:t xml:space="preserve">Исследование зависимости угла преломления светового луча от угла падения на границе «воздух—стекло». </w:t>
      </w:r>
    </w:p>
    <w:p w14:paraId="4CD988A7"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4.</w:t>
      </w:r>
      <w:r w:rsidRPr="00E644A4">
        <w:rPr>
          <w:rFonts w:ascii="Times New Roman" w:eastAsiaTheme="minorEastAsia" w:hAnsi="Times New Roman" w:cs="Times New Roman"/>
          <w:sz w:val="28"/>
          <w:szCs w:val="28"/>
          <w:lang w:eastAsia="ru-RU"/>
        </w:rPr>
        <w:tab/>
        <w:t>Получение изображений с помощью собирающей линзы.</w:t>
      </w:r>
    </w:p>
    <w:p w14:paraId="505C522C" w14:textId="77777777" w:rsidR="00E644A4" w:rsidRPr="00E644A4" w:rsidRDefault="00E644A4" w:rsidP="00E644A4">
      <w:pPr>
        <w:spacing w:after="0" w:line="240" w:lineRule="auto"/>
        <w:ind w:firstLine="709"/>
        <w:jc w:val="both"/>
        <w:rPr>
          <w:rFonts w:ascii="Times New Roman" w:eastAsiaTheme="minorEastAsia" w:hAnsi="Times New Roman" w:cs="Times New Roman"/>
          <w:b/>
          <w:i/>
          <w:sz w:val="28"/>
          <w:szCs w:val="28"/>
          <w:lang w:eastAsia="ru-RU"/>
        </w:rPr>
      </w:pPr>
      <w:r w:rsidRPr="00E644A4">
        <w:rPr>
          <w:rFonts w:ascii="Times New Roman" w:eastAsiaTheme="minorEastAsia" w:hAnsi="Times New Roman" w:cs="Times New Roman"/>
          <w:sz w:val="28"/>
          <w:szCs w:val="28"/>
          <w:lang w:eastAsia="ru-RU"/>
        </w:rPr>
        <w:t>5.</w:t>
      </w:r>
      <w:r w:rsidRPr="00E644A4">
        <w:rPr>
          <w:rFonts w:ascii="Times New Roman" w:eastAsiaTheme="minorEastAsia" w:hAnsi="Times New Roman" w:cs="Times New Roman"/>
          <w:sz w:val="28"/>
          <w:szCs w:val="28"/>
          <w:lang w:eastAsia="ru-RU"/>
        </w:rPr>
        <w:tab/>
        <w:t>Определение фокусного расстояния и оптической силы собирающей линзы</w:t>
      </w:r>
      <w:r w:rsidRPr="00E644A4">
        <w:rPr>
          <w:rFonts w:ascii="Times New Roman" w:eastAsiaTheme="minorEastAsia" w:hAnsi="Times New Roman" w:cs="Times New Roman"/>
          <w:b/>
          <w:i/>
          <w:sz w:val="28"/>
          <w:szCs w:val="28"/>
          <w:lang w:eastAsia="ru-RU"/>
        </w:rPr>
        <w:t xml:space="preserve"> (электронная демонстрация).</w:t>
      </w:r>
    </w:p>
    <w:p w14:paraId="00C94438" w14:textId="77777777" w:rsidR="00E644A4" w:rsidRPr="00E644A4" w:rsidRDefault="00E644A4" w:rsidP="00E644A4">
      <w:pPr>
        <w:spacing w:after="0" w:line="240" w:lineRule="auto"/>
        <w:ind w:firstLine="709"/>
        <w:jc w:val="both"/>
        <w:rPr>
          <w:rFonts w:ascii="Times New Roman" w:eastAsiaTheme="minorEastAsia" w:hAnsi="Times New Roman" w:cs="Times New Roman"/>
          <w:b/>
          <w:i/>
          <w:sz w:val="28"/>
          <w:szCs w:val="28"/>
          <w:lang w:eastAsia="ru-RU"/>
        </w:rPr>
      </w:pPr>
      <w:r w:rsidRPr="00E644A4">
        <w:rPr>
          <w:rFonts w:ascii="Times New Roman" w:eastAsiaTheme="minorEastAsia" w:hAnsi="Times New Roman" w:cs="Times New Roman"/>
          <w:sz w:val="28"/>
          <w:szCs w:val="28"/>
          <w:lang w:eastAsia="ru-RU"/>
        </w:rPr>
        <w:t>6.</w:t>
      </w:r>
      <w:r w:rsidRPr="00E644A4">
        <w:rPr>
          <w:rFonts w:ascii="Times New Roman" w:eastAsiaTheme="minorEastAsia" w:hAnsi="Times New Roman" w:cs="Times New Roman"/>
          <w:sz w:val="28"/>
          <w:szCs w:val="28"/>
          <w:lang w:eastAsia="ru-RU"/>
        </w:rPr>
        <w:tab/>
        <w:t>Опыты по разложению белого света в спектр</w:t>
      </w:r>
      <w:r w:rsidRPr="00E644A4">
        <w:rPr>
          <w:rFonts w:ascii="Times New Roman" w:eastAsiaTheme="minorEastAsia" w:hAnsi="Times New Roman" w:cs="Times New Roman"/>
          <w:b/>
          <w:i/>
          <w:sz w:val="28"/>
          <w:szCs w:val="28"/>
          <w:lang w:eastAsia="ru-RU"/>
        </w:rPr>
        <w:t xml:space="preserve"> (электронная демонстрация).</w:t>
      </w:r>
    </w:p>
    <w:p w14:paraId="444AD0D7"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7.</w:t>
      </w:r>
      <w:r w:rsidRPr="00E644A4">
        <w:rPr>
          <w:rFonts w:ascii="Times New Roman" w:eastAsiaTheme="minorEastAsia" w:hAnsi="Times New Roman" w:cs="Times New Roman"/>
          <w:sz w:val="28"/>
          <w:szCs w:val="28"/>
          <w:lang w:eastAsia="ru-RU"/>
        </w:rPr>
        <w:tab/>
        <w:t>Опыты по восприятию цвета предметов при их наблюдении через цветовые фильтры.</w:t>
      </w:r>
    </w:p>
    <w:p w14:paraId="053AA04D" w14:textId="77777777"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bookmarkStart w:id="33" w:name="_Toc95467957"/>
    </w:p>
    <w:p w14:paraId="352460E5" w14:textId="77777777"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r w:rsidRPr="00E644A4">
        <w:rPr>
          <w:rFonts w:ascii="Times New Roman" w:eastAsiaTheme="minorEastAsia" w:hAnsi="Times New Roman" w:cs="Times New Roman"/>
          <w:b/>
          <w:bCs/>
          <w:sz w:val="28"/>
          <w:szCs w:val="28"/>
          <w:lang w:eastAsia="ru-RU"/>
        </w:rPr>
        <w:t>Раздел 12. Квантовые явления</w:t>
      </w:r>
      <w:bookmarkEnd w:id="33"/>
    </w:p>
    <w:p w14:paraId="4FA61080"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i/>
          <w:sz w:val="28"/>
          <w:szCs w:val="28"/>
          <w:lang w:eastAsia="ru-RU"/>
        </w:rPr>
        <w:t xml:space="preserve">Опыты Резерфорда </w:t>
      </w:r>
      <w:r w:rsidRPr="00E644A4">
        <w:rPr>
          <w:rFonts w:ascii="Times New Roman" w:eastAsiaTheme="minorEastAsia" w:hAnsi="Times New Roman" w:cs="Times New Roman"/>
          <w:sz w:val="28"/>
          <w:szCs w:val="28"/>
          <w:lang w:eastAsia="ru-RU"/>
        </w:rPr>
        <w:t>и планетарная модель атома. Модель атома Бора</w:t>
      </w:r>
      <w:r w:rsidRPr="00E644A4">
        <w:rPr>
          <w:rFonts w:ascii="Times New Roman" w:eastAsiaTheme="minorEastAsia" w:hAnsi="Times New Roman" w:cs="Times New Roman"/>
          <w:i/>
          <w:sz w:val="28"/>
          <w:szCs w:val="28"/>
          <w:lang w:eastAsia="ru-RU"/>
        </w:rPr>
        <w:t xml:space="preserve">. Испускание и поглощение света атомом. Кванты. </w:t>
      </w:r>
    </w:p>
    <w:p w14:paraId="30D3DA23"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 xml:space="preserve">Радиоактивность. </w:t>
      </w:r>
      <w:r w:rsidRPr="00E644A4">
        <w:rPr>
          <w:rFonts w:ascii="Times New Roman" w:eastAsiaTheme="minorEastAsia" w:hAnsi="Times New Roman" w:cs="Times New Roman"/>
          <w:i/>
          <w:sz w:val="28"/>
          <w:szCs w:val="28"/>
          <w:lang w:eastAsia="ru-RU"/>
        </w:rPr>
        <w:t>Альфа-, бета- и гамма-излучения.</w:t>
      </w:r>
      <w:r w:rsidRPr="00E644A4">
        <w:rPr>
          <w:rFonts w:ascii="Times New Roman" w:eastAsiaTheme="minorEastAsia" w:hAnsi="Times New Roman" w:cs="Times New Roman"/>
          <w:sz w:val="28"/>
          <w:szCs w:val="28"/>
          <w:lang w:eastAsia="ru-RU"/>
        </w:rPr>
        <w:t xml:space="preserve"> Строение атомного ядра. </w:t>
      </w:r>
      <w:r w:rsidRPr="00E644A4">
        <w:rPr>
          <w:rFonts w:ascii="Times New Roman" w:eastAsiaTheme="minorEastAsia" w:hAnsi="Times New Roman" w:cs="Times New Roman"/>
          <w:i/>
          <w:sz w:val="28"/>
          <w:szCs w:val="28"/>
          <w:lang w:eastAsia="ru-RU"/>
        </w:rPr>
        <w:t xml:space="preserve">Нуклонная модель атомного ядра. Изотопы. Радиоактивные превращения. Период полураспада атомных ядер. </w:t>
      </w:r>
    </w:p>
    <w:p w14:paraId="4A64502C"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Ядерные реакции. Законы сохранения зарядового и массового чисел. </w:t>
      </w:r>
      <w:r w:rsidRPr="00E644A4">
        <w:rPr>
          <w:rFonts w:ascii="Times New Roman" w:eastAsiaTheme="minorEastAsia" w:hAnsi="Times New Roman" w:cs="Times New Roman"/>
          <w:i/>
          <w:sz w:val="28"/>
          <w:szCs w:val="28"/>
          <w:lang w:eastAsia="ru-RU"/>
        </w:rPr>
        <w:t>Реакции синтеза и деления ядер. Источники энергии Солнца и звёзд (МС</w:t>
      </w:r>
      <w:r w:rsidRPr="00E644A4">
        <w:rPr>
          <w:rFonts w:ascii="Times New Roman" w:eastAsiaTheme="minorEastAsia" w:hAnsi="Times New Roman" w:cs="Times New Roman"/>
          <w:sz w:val="28"/>
          <w:szCs w:val="28"/>
          <w:lang w:eastAsia="ru-RU"/>
        </w:rPr>
        <w:t>).</w:t>
      </w:r>
    </w:p>
    <w:p w14:paraId="05649190" w14:textId="77777777" w:rsidR="00E644A4" w:rsidRPr="00E644A4" w:rsidRDefault="00E644A4" w:rsidP="00E644A4">
      <w:pPr>
        <w:spacing w:after="0" w:line="240" w:lineRule="auto"/>
        <w:ind w:firstLine="709"/>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 xml:space="preserve">Ядерная энергетика. </w:t>
      </w:r>
      <w:r w:rsidRPr="00E644A4">
        <w:rPr>
          <w:rFonts w:ascii="Times New Roman" w:eastAsiaTheme="minorEastAsia" w:hAnsi="Times New Roman" w:cs="Times New Roman"/>
          <w:i/>
          <w:sz w:val="28"/>
          <w:szCs w:val="28"/>
          <w:lang w:eastAsia="ru-RU"/>
        </w:rPr>
        <w:t xml:space="preserve">Действия радиоактивных излучений на живые организмы (МС). </w:t>
      </w:r>
    </w:p>
    <w:p w14:paraId="7E30F22A" w14:textId="77777777"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vertAlign w:val="superscript"/>
          <w:lang w:eastAsia="ru-RU"/>
        </w:rPr>
      </w:pPr>
      <w:r w:rsidRPr="00E644A4">
        <w:rPr>
          <w:rFonts w:ascii="Times New Roman" w:eastAsiaTheme="minorEastAsia" w:hAnsi="Times New Roman" w:cs="Times New Roman"/>
          <w:b/>
          <w:bCs/>
          <w:i/>
          <w:iCs/>
          <w:sz w:val="28"/>
          <w:szCs w:val="28"/>
          <w:lang w:eastAsia="ru-RU"/>
        </w:rPr>
        <w:t>Демонстрации</w:t>
      </w:r>
    </w:p>
    <w:p w14:paraId="36C71F95"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1.</w:t>
      </w:r>
      <w:r w:rsidRPr="00E644A4">
        <w:rPr>
          <w:rFonts w:ascii="Times New Roman" w:eastAsiaTheme="minorEastAsia" w:hAnsi="Times New Roman" w:cs="Times New Roman"/>
          <w:sz w:val="28"/>
          <w:szCs w:val="28"/>
          <w:lang w:eastAsia="ru-RU"/>
        </w:rPr>
        <w:tab/>
        <w:t>Спектры излучения и поглощения.</w:t>
      </w:r>
    </w:p>
    <w:p w14:paraId="10136761"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2.</w:t>
      </w:r>
      <w:r w:rsidRPr="00E644A4">
        <w:rPr>
          <w:rFonts w:ascii="Times New Roman" w:eastAsiaTheme="minorEastAsia" w:hAnsi="Times New Roman" w:cs="Times New Roman"/>
          <w:sz w:val="28"/>
          <w:szCs w:val="28"/>
          <w:lang w:eastAsia="ru-RU"/>
        </w:rPr>
        <w:tab/>
        <w:t>Спектры различных газов.</w:t>
      </w:r>
    </w:p>
    <w:p w14:paraId="5371BC52"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3.</w:t>
      </w:r>
      <w:r w:rsidRPr="00E644A4">
        <w:rPr>
          <w:rFonts w:ascii="Times New Roman" w:eastAsiaTheme="minorEastAsia" w:hAnsi="Times New Roman" w:cs="Times New Roman"/>
          <w:sz w:val="28"/>
          <w:szCs w:val="28"/>
          <w:lang w:eastAsia="ru-RU"/>
        </w:rPr>
        <w:tab/>
        <w:t>Спектр водорода.</w:t>
      </w:r>
    </w:p>
    <w:p w14:paraId="4D526596"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4.</w:t>
      </w:r>
      <w:r w:rsidRPr="00E644A4">
        <w:rPr>
          <w:rFonts w:ascii="Times New Roman" w:eastAsiaTheme="minorEastAsia" w:hAnsi="Times New Roman" w:cs="Times New Roman"/>
          <w:sz w:val="28"/>
          <w:szCs w:val="28"/>
          <w:lang w:eastAsia="ru-RU"/>
        </w:rPr>
        <w:tab/>
        <w:t xml:space="preserve">Наблюдение треков в камере Вильсона. </w:t>
      </w:r>
    </w:p>
    <w:p w14:paraId="6D10167D"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5.</w:t>
      </w:r>
      <w:r w:rsidRPr="00E644A4">
        <w:rPr>
          <w:rFonts w:ascii="Times New Roman" w:eastAsiaTheme="minorEastAsia" w:hAnsi="Times New Roman" w:cs="Times New Roman"/>
          <w:sz w:val="28"/>
          <w:szCs w:val="28"/>
          <w:lang w:eastAsia="ru-RU"/>
        </w:rPr>
        <w:tab/>
        <w:t xml:space="preserve">Работа счётчика ионизирующих излучений. </w:t>
      </w:r>
    </w:p>
    <w:p w14:paraId="1D3BA1F0"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6.</w:t>
      </w:r>
      <w:r w:rsidRPr="00E644A4">
        <w:rPr>
          <w:rFonts w:ascii="Times New Roman" w:eastAsiaTheme="minorEastAsia" w:hAnsi="Times New Roman" w:cs="Times New Roman"/>
          <w:sz w:val="28"/>
          <w:szCs w:val="28"/>
          <w:lang w:eastAsia="ru-RU"/>
        </w:rPr>
        <w:tab/>
        <w:t>Регистрация излучения природных минералов и продуктов.</w:t>
      </w:r>
    </w:p>
    <w:p w14:paraId="13C036A7" w14:textId="76637E4E" w:rsidR="00E644A4" w:rsidRPr="00E644A4" w:rsidRDefault="002433FE" w:rsidP="00E644A4">
      <w:pPr>
        <w:spacing w:after="0" w:line="240" w:lineRule="auto"/>
        <w:ind w:firstLine="709"/>
        <w:jc w:val="both"/>
        <w:rPr>
          <w:rFonts w:ascii="Times New Roman" w:eastAsiaTheme="minorEastAsia" w:hAnsi="Times New Roman" w:cs="Times New Roman"/>
          <w:bCs/>
          <w:sz w:val="28"/>
          <w:szCs w:val="28"/>
          <w:lang w:eastAsia="ru-RU"/>
        </w:rPr>
      </w:pPr>
      <w:r>
        <w:rPr>
          <w:rFonts w:ascii="Times New Roman" w:eastAsiaTheme="minorEastAsia" w:hAnsi="Times New Roman" w:cs="Times New Roman"/>
          <w:b/>
          <w:bCs/>
          <w:i/>
          <w:iCs/>
          <w:sz w:val="28"/>
          <w:szCs w:val="28"/>
          <w:lang w:eastAsia="ru-RU"/>
        </w:rPr>
        <w:t>Л</w:t>
      </w:r>
      <w:r w:rsidR="00E644A4" w:rsidRPr="00E644A4">
        <w:rPr>
          <w:rFonts w:ascii="Times New Roman" w:eastAsiaTheme="minorEastAsia" w:hAnsi="Times New Roman" w:cs="Times New Roman"/>
          <w:b/>
          <w:bCs/>
          <w:i/>
          <w:iCs/>
          <w:sz w:val="28"/>
          <w:szCs w:val="28"/>
          <w:lang w:eastAsia="ru-RU"/>
        </w:rPr>
        <w:t>абораторные работы и опыты</w:t>
      </w:r>
    </w:p>
    <w:p w14:paraId="31CC7543" w14:textId="1437132A" w:rsidR="00AE282F" w:rsidRPr="002433FE" w:rsidRDefault="002433FE" w:rsidP="002433FE">
      <w:pPr>
        <w:widowControl w:val="0"/>
        <w:spacing w:after="0" w:line="240" w:lineRule="auto"/>
        <w:ind w:firstLine="709"/>
        <w:jc w:val="both"/>
        <w:rPr>
          <w:rFonts w:ascii="Times New Roman" w:eastAsia="Calibri" w:hAnsi="Times New Roman" w:cs="Times New Roman"/>
          <w:i/>
          <w:iCs/>
          <w:sz w:val="28"/>
          <w:szCs w:val="28"/>
        </w:rPr>
      </w:pPr>
      <w:r w:rsidRPr="002433FE">
        <w:rPr>
          <w:rFonts w:ascii="Times New Roman" w:eastAsia="Calibri" w:hAnsi="Times New Roman" w:cs="Times New Roman"/>
          <w:i/>
          <w:iCs/>
          <w:sz w:val="28"/>
          <w:szCs w:val="28"/>
        </w:rPr>
        <w:t xml:space="preserve">1.       </w:t>
      </w:r>
      <w:r w:rsidR="00AE282F" w:rsidRPr="002433FE">
        <w:rPr>
          <w:rFonts w:ascii="Times New Roman" w:eastAsia="Calibri" w:hAnsi="Times New Roman" w:cs="Times New Roman"/>
          <w:i/>
          <w:iCs/>
          <w:sz w:val="28"/>
          <w:szCs w:val="28"/>
        </w:rPr>
        <w:t>Наблюдение сплошных и линейчатых спектров излучения.</w:t>
      </w:r>
    </w:p>
    <w:p w14:paraId="4FFD5C90" w14:textId="7B218B46" w:rsidR="00E644A4" w:rsidRPr="00E644A4" w:rsidRDefault="002433FE" w:rsidP="002433FE">
      <w:pPr>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w:t>
      </w:r>
      <w:r w:rsidR="00E644A4" w:rsidRPr="00E644A4">
        <w:rPr>
          <w:rFonts w:ascii="Times New Roman" w:eastAsiaTheme="minorEastAsia" w:hAnsi="Times New Roman" w:cs="Times New Roman"/>
          <w:sz w:val="28"/>
          <w:szCs w:val="28"/>
          <w:lang w:eastAsia="ru-RU"/>
        </w:rPr>
        <w:t>.</w:t>
      </w:r>
      <w:r w:rsidR="00E644A4" w:rsidRPr="00E644A4">
        <w:rPr>
          <w:rFonts w:ascii="Times New Roman" w:eastAsiaTheme="minorEastAsia" w:hAnsi="Times New Roman" w:cs="Times New Roman"/>
          <w:sz w:val="28"/>
          <w:szCs w:val="28"/>
          <w:lang w:eastAsia="ru-RU"/>
        </w:rPr>
        <w:tab/>
        <w:t>Исследование треков: измерение энергии частицы по тормозному пути (по фотографиям)</w:t>
      </w:r>
      <w:r w:rsidR="00E644A4" w:rsidRPr="00E644A4">
        <w:rPr>
          <w:rFonts w:ascii="Times New Roman" w:eastAsiaTheme="minorEastAsia" w:hAnsi="Times New Roman" w:cs="Times New Roman"/>
          <w:b/>
          <w:i/>
          <w:sz w:val="28"/>
          <w:szCs w:val="28"/>
          <w:lang w:eastAsia="ru-RU"/>
        </w:rPr>
        <w:t xml:space="preserve"> (электронная демонстрация).</w:t>
      </w:r>
    </w:p>
    <w:p w14:paraId="45D4ED7C" w14:textId="11651050" w:rsidR="00E644A4" w:rsidRPr="00E644A4" w:rsidRDefault="002433FE" w:rsidP="00E644A4">
      <w:pPr>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3</w:t>
      </w:r>
      <w:r w:rsidR="00E644A4" w:rsidRPr="00E644A4">
        <w:rPr>
          <w:rFonts w:ascii="Times New Roman" w:eastAsiaTheme="minorEastAsia" w:hAnsi="Times New Roman" w:cs="Times New Roman"/>
          <w:sz w:val="28"/>
          <w:szCs w:val="28"/>
          <w:lang w:eastAsia="ru-RU"/>
        </w:rPr>
        <w:t>.</w:t>
      </w:r>
      <w:r w:rsidR="00E644A4" w:rsidRPr="00E644A4">
        <w:rPr>
          <w:rFonts w:ascii="Times New Roman" w:eastAsiaTheme="minorEastAsia" w:hAnsi="Times New Roman" w:cs="Times New Roman"/>
          <w:sz w:val="28"/>
          <w:szCs w:val="28"/>
          <w:lang w:eastAsia="ru-RU"/>
        </w:rPr>
        <w:tab/>
        <w:t>Измерение радиоактивного фона</w:t>
      </w:r>
      <w:r w:rsidR="00E644A4" w:rsidRPr="00E644A4">
        <w:rPr>
          <w:rFonts w:ascii="Times New Roman" w:eastAsiaTheme="minorEastAsia" w:hAnsi="Times New Roman" w:cs="Times New Roman"/>
          <w:b/>
          <w:i/>
          <w:sz w:val="28"/>
          <w:szCs w:val="28"/>
          <w:lang w:eastAsia="ru-RU"/>
        </w:rPr>
        <w:t xml:space="preserve"> (электронная демонстрация).</w:t>
      </w:r>
    </w:p>
    <w:p w14:paraId="14A77A7A" w14:textId="77777777" w:rsid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p>
    <w:p w14:paraId="31F13650" w14:textId="77777777" w:rsidR="002433FE" w:rsidRDefault="002433FE" w:rsidP="00E644A4">
      <w:pPr>
        <w:spacing w:after="0" w:line="240" w:lineRule="auto"/>
        <w:ind w:firstLine="709"/>
        <w:jc w:val="both"/>
        <w:rPr>
          <w:rFonts w:ascii="Times New Roman" w:eastAsiaTheme="minorEastAsia" w:hAnsi="Times New Roman" w:cs="Times New Roman"/>
          <w:sz w:val="28"/>
          <w:szCs w:val="28"/>
          <w:lang w:eastAsia="ru-RU"/>
        </w:rPr>
      </w:pPr>
    </w:p>
    <w:p w14:paraId="36C7C446" w14:textId="77777777" w:rsidR="002433FE" w:rsidRPr="00E644A4" w:rsidRDefault="002433FE" w:rsidP="00E644A4">
      <w:pPr>
        <w:spacing w:after="0" w:line="240" w:lineRule="auto"/>
        <w:ind w:firstLine="709"/>
        <w:jc w:val="both"/>
        <w:rPr>
          <w:rFonts w:ascii="Times New Roman" w:eastAsiaTheme="minorEastAsia" w:hAnsi="Times New Roman" w:cs="Times New Roman"/>
          <w:sz w:val="28"/>
          <w:szCs w:val="28"/>
          <w:lang w:eastAsia="ru-RU"/>
        </w:rPr>
      </w:pPr>
    </w:p>
    <w:p w14:paraId="78125848" w14:textId="77777777"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bookmarkStart w:id="34" w:name="_Toc95467958"/>
      <w:r w:rsidRPr="00E644A4">
        <w:rPr>
          <w:rFonts w:ascii="Times New Roman" w:eastAsiaTheme="minorEastAsia" w:hAnsi="Times New Roman" w:cs="Times New Roman"/>
          <w:b/>
          <w:bCs/>
          <w:sz w:val="28"/>
          <w:szCs w:val="28"/>
          <w:lang w:eastAsia="ru-RU"/>
        </w:rPr>
        <w:lastRenderedPageBreak/>
        <w:t>Повторительно-обобщающий модуль</w:t>
      </w:r>
      <w:bookmarkEnd w:id="34"/>
    </w:p>
    <w:p w14:paraId="72D1CAAC"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w:t>
      </w:r>
    </w:p>
    <w:p w14:paraId="755926E3"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 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 </w:t>
      </w:r>
    </w:p>
    <w:p w14:paraId="7835BCC9"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Принципиально деятельностный характер данного раздела реализуется за счёт того, что учащиеся выполняют задания, в которых им предлагается: </w:t>
      </w:r>
    </w:p>
    <w:p w14:paraId="409861A2" w14:textId="77777777" w:rsidR="00E644A4" w:rsidRPr="00E644A4" w:rsidRDefault="00E644A4" w:rsidP="00AE282F">
      <w:pPr>
        <w:numPr>
          <w:ilvl w:val="0"/>
          <w:numId w:val="1"/>
        </w:numPr>
        <w:tabs>
          <w:tab w:val="left" w:pos="993"/>
        </w:tabs>
        <w:spacing w:after="0" w:line="240" w:lineRule="auto"/>
        <w:ind w:left="0" w:firstLine="709"/>
        <w:contextualSpacing/>
        <w:jc w:val="both"/>
        <w:rPr>
          <w:rFonts w:ascii="Times New Roman" w:eastAsia="Arial Unicode MS" w:hAnsi="Times New Roman" w:cs="Times New Roman"/>
          <w:kern w:val="1"/>
          <w:sz w:val="28"/>
          <w:szCs w:val="28"/>
        </w:rPr>
      </w:pPr>
      <w:r w:rsidRPr="00E644A4">
        <w:rPr>
          <w:rFonts w:ascii="Times New Roman" w:eastAsia="Arial Unicode MS" w:hAnsi="Times New Roman" w:cs="Times New Roman"/>
          <w:kern w:val="1"/>
          <w:sz w:val="28"/>
          <w:szCs w:val="28"/>
        </w:rPr>
        <w:t>на основе полученных знаний распознавать и научно объяснять физические явления в окружающей природе и повседневной жизни;</w:t>
      </w:r>
    </w:p>
    <w:p w14:paraId="30E64C02" w14:textId="77777777" w:rsidR="00E644A4" w:rsidRPr="00E644A4" w:rsidRDefault="00E644A4" w:rsidP="00AE282F">
      <w:pPr>
        <w:numPr>
          <w:ilvl w:val="0"/>
          <w:numId w:val="1"/>
        </w:numPr>
        <w:tabs>
          <w:tab w:val="left" w:pos="993"/>
        </w:tabs>
        <w:spacing w:after="0" w:line="240" w:lineRule="auto"/>
        <w:ind w:left="0" w:firstLine="709"/>
        <w:contextualSpacing/>
        <w:jc w:val="both"/>
        <w:rPr>
          <w:rFonts w:ascii="Times New Roman" w:eastAsia="Arial Unicode MS" w:hAnsi="Times New Roman" w:cs="Times New Roman"/>
          <w:kern w:val="1"/>
          <w:sz w:val="28"/>
          <w:szCs w:val="28"/>
        </w:rPr>
      </w:pPr>
      <w:r w:rsidRPr="00E644A4">
        <w:rPr>
          <w:rFonts w:ascii="Times New Roman" w:eastAsia="Arial Unicode MS" w:hAnsi="Times New Roman" w:cs="Times New Roman"/>
          <w:kern w:val="1"/>
          <w:sz w:val="28"/>
          <w:szCs w:val="28"/>
        </w:rPr>
        <w:t>использовать под руководством педагога научные методы исследования физических явлений, в том числе для проверки гипотез и получения теоретических выводов;</w:t>
      </w:r>
    </w:p>
    <w:p w14:paraId="0DFEBF7F" w14:textId="77777777" w:rsidR="00E644A4" w:rsidRPr="00E644A4" w:rsidRDefault="00E644A4" w:rsidP="00AE282F">
      <w:pPr>
        <w:numPr>
          <w:ilvl w:val="0"/>
          <w:numId w:val="1"/>
        </w:numPr>
        <w:tabs>
          <w:tab w:val="left" w:pos="993"/>
        </w:tabs>
        <w:spacing w:after="0" w:line="240" w:lineRule="auto"/>
        <w:ind w:left="0" w:firstLine="709"/>
        <w:contextualSpacing/>
        <w:jc w:val="both"/>
        <w:rPr>
          <w:rFonts w:ascii="Times New Roman" w:eastAsia="Arial Unicode MS" w:hAnsi="Times New Roman" w:cs="Times New Roman"/>
          <w:kern w:val="1"/>
          <w:sz w:val="28"/>
          <w:szCs w:val="28"/>
        </w:rPr>
      </w:pPr>
      <w:r w:rsidRPr="00E644A4">
        <w:rPr>
          <w:rFonts w:ascii="Times New Roman" w:eastAsia="Arial Unicode MS" w:hAnsi="Times New Roman" w:cs="Times New Roman"/>
          <w:kern w:val="1"/>
          <w:sz w:val="28"/>
          <w:szCs w:val="28"/>
        </w:rPr>
        <w:t xml:space="preserve">объяснять с опорой на дидактический материал после обсуждения с педагогом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 </w:t>
      </w:r>
    </w:p>
    <w:p w14:paraId="01052BA7"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Каждая из тем данного раздела включает экспериментальное исследование обобщающего характера на усмотрение педагога и при его помощи. Раздел завершается проведением диагностической и оценочной работы за курс основной школы.</w:t>
      </w:r>
    </w:p>
    <w:p w14:paraId="3E686834" w14:textId="77777777" w:rsidR="00E644A4" w:rsidRPr="00E644A4" w:rsidRDefault="00E644A4" w:rsidP="00E644A4">
      <w:pPr>
        <w:spacing w:after="0" w:line="240" w:lineRule="auto"/>
        <w:ind w:firstLine="709"/>
        <w:jc w:val="both"/>
        <w:rPr>
          <w:rFonts w:ascii="Times New Roman" w:eastAsiaTheme="minorEastAsia" w:hAnsi="Times New Roman" w:cs="Times New Roman"/>
          <w:b/>
          <w:sz w:val="28"/>
          <w:szCs w:val="28"/>
          <w:lang w:eastAsia="ru-RU"/>
        </w:rPr>
      </w:pPr>
    </w:p>
    <w:p w14:paraId="3DC505D7" w14:textId="77777777" w:rsidR="00E644A4" w:rsidRPr="001A48B6" w:rsidRDefault="00E644A4" w:rsidP="002433FE">
      <w:pPr>
        <w:pStyle w:val="1"/>
        <w:spacing w:before="240" w:after="0"/>
        <w:jc w:val="both"/>
      </w:pPr>
      <w:bookmarkStart w:id="35" w:name="_Toc95467960"/>
      <w:bookmarkStart w:id="36" w:name="_Toc101191590"/>
      <w:r w:rsidRPr="001A48B6">
        <w:t>ПЛАНИРУЕМЫЕ РЕЗУЛЬТАТЫ ОСВОЕНИЯ УЧЕБНОГО ПРЕДМЕТА «ФИЗИКА» НА УРОВНЕ ОСНОВНОГО ОБЩЕГО ОБРАЗОВАНИЯ</w:t>
      </w:r>
      <w:bookmarkEnd w:id="35"/>
      <w:bookmarkEnd w:id="36"/>
    </w:p>
    <w:p w14:paraId="4A7DDA7A"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p>
    <w:p w14:paraId="59335E33"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В целом результаты освоения обучающимися с ЗПР учебного предмета «Физика» должны совпадать с результатами </w:t>
      </w:r>
      <w:r w:rsidR="0082317E" w:rsidRPr="0082317E">
        <w:rPr>
          <w:rFonts w:ascii="Times New Roman" w:eastAsiaTheme="minorEastAsia" w:hAnsi="Times New Roman" w:cs="Times New Roman"/>
          <w:sz w:val="28"/>
          <w:szCs w:val="28"/>
          <w:lang w:eastAsia="ru-RU"/>
        </w:rPr>
        <w:t>Федеральной</w:t>
      </w:r>
      <w:r w:rsidRPr="00E644A4">
        <w:rPr>
          <w:rFonts w:ascii="Times New Roman" w:eastAsiaTheme="minorEastAsia" w:hAnsi="Times New Roman" w:cs="Times New Roman"/>
          <w:sz w:val="28"/>
          <w:szCs w:val="28"/>
          <w:lang w:eastAsia="ru-RU"/>
        </w:rPr>
        <w:t xml:space="preserve"> рабочей программы основного общего образования.</w:t>
      </w:r>
    </w:p>
    <w:p w14:paraId="22B1A93D"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Наиболее значимыми являются: </w:t>
      </w:r>
    </w:p>
    <w:p w14:paraId="14B6536B" w14:textId="77777777" w:rsidR="00E644A4" w:rsidRPr="00E644A4" w:rsidRDefault="00E644A4" w:rsidP="00E644A4">
      <w:pPr>
        <w:spacing w:after="0" w:line="240" w:lineRule="auto"/>
        <w:ind w:firstLine="709"/>
        <w:jc w:val="both"/>
        <w:rPr>
          <w:rFonts w:ascii="Times New Roman" w:eastAsiaTheme="minorEastAsia" w:hAnsi="Times New Roman" w:cs="Times New Roman"/>
          <w:b/>
          <w:bCs/>
          <w:iCs/>
          <w:sz w:val="28"/>
          <w:szCs w:val="28"/>
          <w:lang w:eastAsia="ru-RU"/>
        </w:rPr>
      </w:pPr>
      <w:bookmarkStart w:id="37" w:name="_Toc95467961"/>
    </w:p>
    <w:p w14:paraId="31AAE393" w14:textId="77777777" w:rsidR="00E644A4" w:rsidRPr="001A48B6" w:rsidRDefault="00E644A4" w:rsidP="001A48B6">
      <w:pPr>
        <w:pStyle w:val="3"/>
        <w:spacing w:before="160" w:after="120"/>
        <w:rPr>
          <w:b/>
        </w:rPr>
      </w:pPr>
      <w:bookmarkStart w:id="38" w:name="_Toc101191591"/>
      <w:r w:rsidRPr="001A48B6">
        <w:rPr>
          <w:b/>
        </w:rPr>
        <w:t>ЛИЧНОСТНЫЕ РЕЗУЛЬТАТЫ:</w:t>
      </w:r>
      <w:bookmarkEnd w:id="37"/>
      <w:bookmarkEnd w:id="38"/>
    </w:p>
    <w:p w14:paraId="66A5EB52" w14:textId="3D5ABE42"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bookmarkStart w:id="39" w:name="_Toc95467962"/>
      <w:r w:rsidRPr="00AE282F">
        <w:rPr>
          <w:rFonts w:ascii="Times New Roman" w:eastAsiaTheme="minorEastAsia" w:hAnsi="Times New Roman" w:cs="Times New Roman"/>
          <w:sz w:val="28"/>
          <w:szCs w:val="28"/>
          <w:lang w:eastAsia="ru-RU"/>
        </w:rPr>
        <w:t xml:space="preserve">В результате изучения физики на уровне основного общего образования у обучающегося </w:t>
      </w:r>
      <w:r>
        <w:rPr>
          <w:rFonts w:ascii="Times New Roman" w:eastAsiaTheme="minorEastAsia" w:hAnsi="Times New Roman" w:cs="Times New Roman"/>
          <w:sz w:val="28"/>
          <w:szCs w:val="28"/>
          <w:lang w:eastAsia="ru-RU"/>
        </w:rPr>
        <w:t xml:space="preserve">с ЗПР </w:t>
      </w:r>
      <w:r w:rsidRPr="00AE282F">
        <w:rPr>
          <w:rFonts w:ascii="Times New Roman" w:eastAsiaTheme="minorEastAsia" w:hAnsi="Times New Roman" w:cs="Times New Roman"/>
          <w:sz w:val="28"/>
          <w:szCs w:val="28"/>
          <w:lang w:eastAsia="ru-RU"/>
        </w:rPr>
        <w:t>будут сформированы следующие личностные результаты в части:</w:t>
      </w:r>
    </w:p>
    <w:p w14:paraId="064187E0"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1) патриотического воспитания:</w:t>
      </w:r>
    </w:p>
    <w:p w14:paraId="1B06631C"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lastRenderedPageBreak/>
        <w:t>проявление интереса к истории и современному состоянию российской физической науки;</w:t>
      </w:r>
    </w:p>
    <w:p w14:paraId="5F14EEA1"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ценностное отношение к достижениям российских учёных­физиков;</w:t>
      </w:r>
    </w:p>
    <w:p w14:paraId="41137EF0"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2) гражданского и духовно-нравственного воспитания:</w:t>
      </w:r>
    </w:p>
    <w:p w14:paraId="23F99EF9"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готовность к активному участию в обсуждении общественно-значимых и этических проблем, связанных с практическим применением достижений физики;</w:t>
      </w:r>
    </w:p>
    <w:p w14:paraId="3A546B82"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осознание важности морально­этических принципов в деятельности учёного;</w:t>
      </w:r>
    </w:p>
    <w:p w14:paraId="53AD24C8"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3) эстетического воспитания:</w:t>
      </w:r>
    </w:p>
    <w:p w14:paraId="3468DC3B"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восприятие эстетических качеств физической науки: её гармоничного построения, строгости, точности, лаконичности;</w:t>
      </w:r>
    </w:p>
    <w:p w14:paraId="35D59987"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4) ценности научного познания:</w:t>
      </w:r>
    </w:p>
    <w:p w14:paraId="5E6F9E91"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осознание ценности физической науки как мощного инструмента познания мира, основы развития технологий, важнейшей составляющей культуры;</w:t>
      </w:r>
    </w:p>
    <w:p w14:paraId="7B23084C"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развитие научной любознательности, интереса к исследовательской деятельности;</w:t>
      </w:r>
    </w:p>
    <w:p w14:paraId="0A0253D5"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5) формирования культуры здоровья и эмоционального благополучия:</w:t>
      </w:r>
    </w:p>
    <w:p w14:paraId="1656CE8D"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14:paraId="1B3EA53B"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сформированность навыка рефлексии, признание своего права на ошибку и такого же права у другого человека;</w:t>
      </w:r>
    </w:p>
    <w:p w14:paraId="4D559024"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6) трудового воспитания:</w:t>
      </w:r>
    </w:p>
    <w:p w14:paraId="66878865"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7)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требующих в том числе и физических знаний;</w:t>
      </w:r>
    </w:p>
    <w:p w14:paraId="78888A4B"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интерес к практическому изучению профессий, связанных с физикой;</w:t>
      </w:r>
    </w:p>
    <w:p w14:paraId="292E45E6"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8) экологического воспитания:</w:t>
      </w:r>
    </w:p>
    <w:p w14:paraId="6F3C5CB2"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14:paraId="79BD1830"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осознание глобального характера экологических проблем и путей их решения;</w:t>
      </w:r>
    </w:p>
    <w:p w14:paraId="6655EFA2"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9) адаптации к изменяющимся условиям социальной и природной среды:</w:t>
      </w:r>
    </w:p>
    <w:p w14:paraId="09D6FFFC"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потребность во взаимодействии при выполнении исследований и проектов физической направленности, открытость опыту и знаниям других;</w:t>
      </w:r>
    </w:p>
    <w:p w14:paraId="182709C4"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повышение уровня своей компетентности через практическую деятельность;</w:t>
      </w:r>
    </w:p>
    <w:p w14:paraId="2CAE65EB"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потребность в формировании новых знаний, в том числе формулировать идеи, понятия, гипотезы о физических объектах и явлениях;</w:t>
      </w:r>
    </w:p>
    <w:p w14:paraId="3988A750"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осознание дефицитов собственных знаний и компетентностей в области физики;</w:t>
      </w:r>
    </w:p>
    <w:p w14:paraId="4A8771B7"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lastRenderedPageBreak/>
        <w:t>планирование своего развития в приобретении новых физических знаний;</w:t>
      </w:r>
    </w:p>
    <w:p w14:paraId="49226886"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стремление анализировать и выявлять взаимосвязи природы, общества и экономики, в том числе с использованием физических знаний;</w:t>
      </w:r>
    </w:p>
    <w:p w14:paraId="73254F3A" w14:textId="4810BDDD" w:rsidR="00E644A4" w:rsidRPr="001A48B6" w:rsidRDefault="00AE282F" w:rsidP="00AE282F">
      <w:pPr>
        <w:spacing w:after="0" w:line="240" w:lineRule="auto"/>
        <w:ind w:firstLine="709"/>
        <w:jc w:val="both"/>
        <w:rPr>
          <w:rFonts w:ascii="Times New Roman" w:eastAsiaTheme="majorEastAsia" w:hAnsi="Times New Roman" w:cstheme="majorBidi"/>
          <w:b/>
          <w:sz w:val="28"/>
          <w:szCs w:val="24"/>
        </w:rPr>
      </w:pPr>
      <w:r w:rsidRPr="00AE282F">
        <w:rPr>
          <w:rFonts w:ascii="Times New Roman" w:eastAsiaTheme="minorEastAsia" w:hAnsi="Times New Roman" w:cs="Times New Roman"/>
          <w:sz w:val="28"/>
          <w:szCs w:val="28"/>
          <w:lang w:eastAsia="ru-RU"/>
        </w:rPr>
        <w:t>оценка своих действий с учётом влияния на окружающую среду, возможных глобальных последствий.</w:t>
      </w:r>
    </w:p>
    <w:p w14:paraId="795D63AC" w14:textId="77777777" w:rsidR="00E644A4" w:rsidRPr="001A48B6" w:rsidRDefault="00E644A4" w:rsidP="001A48B6">
      <w:pPr>
        <w:pStyle w:val="3"/>
        <w:spacing w:before="160" w:after="120"/>
        <w:rPr>
          <w:b/>
        </w:rPr>
      </w:pPr>
      <w:bookmarkStart w:id="40" w:name="_Toc101191592"/>
      <w:r w:rsidRPr="001A48B6">
        <w:rPr>
          <w:b/>
        </w:rPr>
        <w:t>МЕТАПРЕДМЕТНЫЕ РЕЗУЛЬТАТЫ</w:t>
      </w:r>
      <w:bookmarkEnd w:id="39"/>
      <w:bookmarkEnd w:id="40"/>
    </w:p>
    <w:p w14:paraId="0EC5A437" w14:textId="77777777" w:rsidR="00E644A4" w:rsidRPr="00E644A4" w:rsidRDefault="00E644A4" w:rsidP="00E644A4">
      <w:pPr>
        <w:spacing w:after="0" w:line="240" w:lineRule="auto"/>
        <w:ind w:firstLine="709"/>
        <w:jc w:val="both"/>
        <w:rPr>
          <w:rFonts w:ascii="Times New Roman" w:eastAsiaTheme="minorEastAsia" w:hAnsi="Times New Roman" w:cs="Times New Roman"/>
          <w:b/>
          <w:i/>
          <w:sz w:val="28"/>
          <w:szCs w:val="28"/>
          <w:lang w:eastAsia="ru-RU"/>
        </w:rPr>
      </w:pPr>
      <w:r w:rsidRPr="00E644A4">
        <w:rPr>
          <w:rFonts w:ascii="Times New Roman" w:eastAsiaTheme="minorEastAsia" w:hAnsi="Times New Roman" w:cs="Times New Roman"/>
          <w:b/>
          <w:i/>
          <w:sz w:val="28"/>
          <w:szCs w:val="28"/>
          <w:lang w:eastAsia="ru-RU"/>
        </w:rPr>
        <w:t>Овладение универсальными учебными познавательными действиями:</w:t>
      </w:r>
    </w:p>
    <w:p w14:paraId="1F31BDBF"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1) базовые логические действия:</w:t>
      </w:r>
    </w:p>
    <w:p w14:paraId="52490215"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выявлять и характеризовать существенные признаки объектов (явлений);</w:t>
      </w:r>
    </w:p>
    <w:p w14:paraId="55E1B439"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устанавливать существенный признак классификации, основания для обобщения и сравнения;</w:t>
      </w:r>
    </w:p>
    <w:p w14:paraId="4ECBCB51"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выявлять закономерности и противоречия в рассматриваемых фактах, данных и наблюдениях, относящихся к физическим явлениям;</w:t>
      </w:r>
    </w:p>
    <w:p w14:paraId="7B43CFBE" w14:textId="05268CDE"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выявлять причинно­следственные связи при изучении физических явлений и процессов, проводить выводы с использованием дедуктивных и индуктивных умозаключений, выдвигать гипотезы о взаимосвязях физических величин</w:t>
      </w:r>
      <w:r>
        <w:rPr>
          <w:rFonts w:ascii="Times New Roman" w:eastAsiaTheme="minorEastAsia" w:hAnsi="Times New Roman" w:cs="Times New Roman"/>
          <w:sz w:val="28"/>
          <w:szCs w:val="28"/>
          <w:lang w:eastAsia="ru-RU"/>
        </w:rPr>
        <w:t>, при необходимости под руководством учителя</w:t>
      </w:r>
      <w:r w:rsidRPr="00AE282F">
        <w:rPr>
          <w:rFonts w:ascii="Times New Roman" w:eastAsiaTheme="minorEastAsia" w:hAnsi="Times New Roman" w:cs="Times New Roman"/>
          <w:sz w:val="28"/>
          <w:szCs w:val="28"/>
          <w:lang w:eastAsia="ru-RU"/>
        </w:rPr>
        <w:t>;</w:t>
      </w:r>
    </w:p>
    <w:p w14:paraId="7385ACBF" w14:textId="6991202A"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r>
        <w:rPr>
          <w:rFonts w:ascii="Times New Roman" w:eastAsiaTheme="minorEastAsia" w:hAnsi="Times New Roman" w:cs="Times New Roman"/>
          <w:sz w:val="28"/>
          <w:szCs w:val="28"/>
          <w:lang w:eastAsia="ru-RU"/>
        </w:rPr>
        <w:t xml:space="preserve"> под руководством учителя</w:t>
      </w:r>
      <w:r w:rsidRPr="00AE282F">
        <w:rPr>
          <w:rFonts w:ascii="Times New Roman" w:eastAsiaTheme="minorEastAsia" w:hAnsi="Times New Roman" w:cs="Times New Roman"/>
          <w:sz w:val="28"/>
          <w:szCs w:val="28"/>
          <w:lang w:eastAsia="ru-RU"/>
        </w:rPr>
        <w:t>.</w:t>
      </w:r>
    </w:p>
    <w:p w14:paraId="6A411DFC"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2) базовые исследовательские действия:</w:t>
      </w:r>
    </w:p>
    <w:p w14:paraId="5F283D76"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использовать вопросы как исследовательский инструмент познания;</w:t>
      </w:r>
    </w:p>
    <w:p w14:paraId="25CACDCE" w14:textId="0D4A6CA1"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проводить по плану опыт, несложный физический эксперимент, небольшое исследование физического явления</w:t>
      </w:r>
      <w:r>
        <w:rPr>
          <w:rFonts w:ascii="Times New Roman" w:eastAsiaTheme="minorEastAsia" w:hAnsi="Times New Roman" w:cs="Times New Roman"/>
          <w:sz w:val="28"/>
          <w:szCs w:val="28"/>
          <w:lang w:eastAsia="ru-RU"/>
        </w:rPr>
        <w:t>, при необходимости под руководством учителя</w:t>
      </w:r>
      <w:r w:rsidRPr="00AE282F">
        <w:rPr>
          <w:rFonts w:ascii="Times New Roman" w:eastAsiaTheme="minorEastAsia" w:hAnsi="Times New Roman" w:cs="Times New Roman"/>
          <w:sz w:val="28"/>
          <w:szCs w:val="28"/>
          <w:lang w:eastAsia="ru-RU"/>
        </w:rPr>
        <w:t>;</w:t>
      </w:r>
    </w:p>
    <w:p w14:paraId="4F5CD1FC" w14:textId="4BC45BC4"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формулировать обобщения и выводы по результатам проведённого наблюдения, опыта, исследования</w:t>
      </w:r>
      <w:r>
        <w:rPr>
          <w:rFonts w:ascii="Times New Roman" w:eastAsiaTheme="minorEastAsia" w:hAnsi="Times New Roman" w:cs="Times New Roman"/>
          <w:sz w:val="28"/>
          <w:szCs w:val="28"/>
          <w:lang w:eastAsia="ru-RU"/>
        </w:rPr>
        <w:t xml:space="preserve"> с опорой на план/алгоритм.</w:t>
      </w:r>
    </w:p>
    <w:p w14:paraId="470AB1D7"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3) работа с информацией:</w:t>
      </w:r>
    </w:p>
    <w:p w14:paraId="0055677E" w14:textId="3F5E7FAE"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применять различные методы, инструменты и запросы при поиске и отборе информации или данных с учётом предложенной учебной физической задачи</w:t>
      </w:r>
      <w:r>
        <w:rPr>
          <w:rFonts w:ascii="Times New Roman" w:eastAsiaTheme="minorEastAsia" w:hAnsi="Times New Roman" w:cs="Times New Roman"/>
          <w:sz w:val="28"/>
          <w:szCs w:val="28"/>
          <w:lang w:eastAsia="ru-RU"/>
        </w:rPr>
        <w:t>, при необходимости под руководством учителя</w:t>
      </w:r>
      <w:r w:rsidRPr="00AE282F">
        <w:rPr>
          <w:rFonts w:ascii="Times New Roman" w:eastAsiaTheme="minorEastAsia" w:hAnsi="Times New Roman" w:cs="Times New Roman"/>
          <w:sz w:val="28"/>
          <w:szCs w:val="28"/>
          <w:lang w:eastAsia="ru-RU"/>
        </w:rPr>
        <w:t>;</w:t>
      </w:r>
    </w:p>
    <w:p w14:paraId="676FECD7" w14:textId="27551094"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анализировать, систематизировать информацию различных видов и форм представления;</w:t>
      </w:r>
    </w:p>
    <w:p w14:paraId="3C41FF81" w14:textId="7F85147D" w:rsid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r>
        <w:rPr>
          <w:rFonts w:ascii="Times New Roman" w:eastAsiaTheme="minorEastAsia" w:hAnsi="Times New Roman" w:cs="Times New Roman"/>
          <w:sz w:val="28"/>
          <w:szCs w:val="28"/>
          <w:lang w:eastAsia="ru-RU"/>
        </w:rPr>
        <w:t>, под руководством учителя</w:t>
      </w:r>
      <w:r w:rsidRPr="00AE282F">
        <w:rPr>
          <w:rFonts w:ascii="Times New Roman" w:eastAsiaTheme="minorEastAsia" w:hAnsi="Times New Roman" w:cs="Times New Roman"/>
          <w:sz w:val="28"/>
          <w:szCs w:val="28"/>
          <w:lang w:eastAsia="ru-RU"/>
        </w:rPr>
        <w:t>.</w:t>
      </w:r>
    </w:p>
    <w:p w14:paraId="6725071C" w14:textId="1B76EBD5" w:rsidR="00E644A4" w:rsidRPr="00E644A4" w:rsidRDefault="00E644A4" w:rsidP="00AE282F">
      <w:pPr>
        <w:spacing w:after="0" w:line="240" w:lineRule="auto"/>
        <w:ind w:firstLine="709"/>
        <w:jc w:val="both"/>
        <w:rPr>
          <w:rFonts w:ascii="Times New Roman" w:eastAsiaTheme="minorEastAsia" w:hAnsi="Times New Roman" w:cs="Times New Roman"/>
          <w:b/>
          <w:i/>
          <w:sz w:val="28"/>
          <w:szCs w:val="28"/>
          <w:lang w:eastAsia="ru-RU"/>
        </w:rPr>
      </w:pPr>
      <w:r w:rsidRPr="00E644A4">
        <w:rPr>
          <w:rFonts w:ascii="Times New Roman" w:eastAsiaTheme="minorEastAsia" w:hAnsi="Times New Roman" w:cs="Times New Roman"/>
          <w:b/>
          <w:i/>
          <w:sz w:val="28"/>
          <w:szCs w:val="28"/>
          <w:lang w:eastAsia="ru-RU"/>
        </w:rPr>
        <w:t>Овладение универсальными учебными коммуникативными действиями:</w:t>
      </w:r>
    </w:p>
    <w:p w14:paraId="160262BB"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1) общение:</w:t>
      </w:r>
    </w:p>
    <w:p w14:paraId="74926756"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14:paraId="2F93526B"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lastRenderedPageBreak/>
        <w:t>сопоставлять свои суждения с суждениями других участников диалога, обнаруживать различие и сходство позиций;</w:t>
      </w:r>
    </w:p>
    <w:p w14:paraId="41CD963B"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выражать свою точку зрения в устных и письменных текстах;</w:t>
      </w:r>
    </w:p>
    <w:p w14:paraId="07093A97"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публично представлять результаты выполненного физического опыта (эксперимента, исследования, проекта).</w:t>
      </w:r>
    </w:p>
    <w:p w14:paraId="08196E94"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2) совместная деятельность (сотрудничество):</w:t>
      </w:r>
    </w:p>
    <w:p w14:paraId="52B3CE53"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понимать и использовать преимущества командной и индивидуальной работы при решении конкретной физической проблемы;</w:t>
      </w:r>
    </w:p>
    <w:p w14:paraId="56FF2695"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человек;</w:t>
      </w:r>
    </w:p>
    <w:p w14:paraId="15781991" w14:textId="77777777" w:rsidR="00AE282F" w:rsidRP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14:paraId="6286A789" w14:textId="77777777" w:rsidR="00AE282F" w:rsidRDefault="00AE282F" w:rsidP="00AE282F">
      <w:pPr>
        <w:spacing w:after="0" w:line="240" w:lineRule="auto"/>
        <w:ind w:firstLine="709"/>
        <w:jc w:val="both"/>
        <w:rPr>
          <w:rFonts w:ascii="Times New Roman" w:eastAsiaTheme="minorEastAsia" w:hAnsi="Times New Roman" w:cs="Times New Roman"/>
          <w:sz w:val="28"/>
          <w:szCs w:val="28"/>
          <w:lang w:eastAsia="ru-RU"/>
        </w:rPr>
      </w:pPr>
      <w:r w:rsidRPr="00AE282F">
        <w:rPr>
          <w:rFonts w:ascii="Times New Roman" w:eastAsiaTheme="minorEastAsia" w:hAnsi="Times New Roman" w:cs="Times New Roman"/>
          <w:sz w:val="28"/>
          <w:szCs w:val="28"/>
          <w:lang w:eastAsia="ru-RU"/>
        </w:rPr>
        <w:t>оценивать качество своего вклада в общий продукт по критериям, самостоятельно сформулированным участниками взаимодействия.</w:t>
      </w:r>
    </w:p>
    <w:p w14:paraId="58349D86" w14:textId="42BCDD68" w:rsidR="00E644A4" w:rsidRPr="00E644A4" w:rsidRDefault="00E644A4" w:rsidP="00AE282F">
      <w:pPr>
        <w:spacing w:after="0" w:line="240" w:lineRule="auto"/>
        <w:ind w:firstLine="709"/>
        <w:jc w:val="both"/>
        <w:rPr>
          <w:rFonts w:ascii="Times New Roman" w:eastAsiaTheme="minorEastAsia" w:hAnsi="Times New Roman" w:cs="Times New Roman"/>
          <w:b/>
          <w:i/>
          <w:sz w:val="28"/>
          <w:szCs w:val="28"/>
          <w:lang w:eastAsia="ru-RU"/>
        </w:rPr>
      </w:pPr>
      <w:r w:rsidRPr="00E644A4">
        <w:rPr>
          <w:rFonts w:ascii="Times New Roman" w:eastAsiaTheme="minorEastAsia" w:hAnsi="Times New Roman" w:cs="Times New Roman"/>
          <w:b/>
          <w:i/>
          <w:sz w:val="28"/>
          <w:szCs w:val="28"/>
          <w:lang w:eastAsia="ru-RU"/>
        </w:rPr>
        <w:t>Овладение универсальными учебными регулятивными действиями:</w:t>
      </w:r>
    </w:p>
    <w:p w14:paraId="36963907" w14:textId="77777777" w:rsidR="00A7411B" w:rsidRPr="00A7411B" w:rsidRDefault="00A7411B" w:rsidP="00A7411B">
      <w:pPr>
        <w:spacing w:after="0" w:line="240" w:lineRule="auto"/>
        <w:ind w:firstLine="709"/>
        <w:jc w:val="both"/>
        <w:rPr>
          <w:rFonts w:ascii="Times New Roman" w:eastAsiaTheme="minorEastAsia" w:hAnsi="Times New Roman" w:cs="Times New Roman"/>
          <w:sz w:val="28"/>
          <w:szCs w:val="28"/>
          <w:lang w:eastAsia="ru-RU"/>
        </w:rPr>
      </w:pPr>
      <w:bookmarkStart w:id="41" w:name="_Toc95467965"/>
      <w:r w:rsidRPr="00A7411B">
        <w:rPr>
          <w:rFonts w:ascii="Times New Roman" w:eastAsiaTheme="minorEastAsia" w:hAnsi="Times New Roman" w:cs="Times New Roman"/>
          <w:sz w:val="28"/>
          <w:szCs w:val="28"/>
          <w:lang w:eastAsia="ru-RU"/>
        </w:rPr>
        <w:t>1) самоорганизация:</w:t>
      </w:r>
    </w:p>
    <w:p w14:paraId="3C169577" w14:textId="77777777" w:rsidR="00A7411B" w:rsidRPr="00A7411B" w:rsidRDefault="00A7411B" w:rsidP="00A7411B">
      <w:pPr>
        <w:spacing w:after="0" w:line="240" w:lineRule="auto"/>
        <w:ind w:firstLine="709"/>
        <w:jc w:val="both"/>
        <w:rPr>
          <w:rFonts w:ascii="Times New Roman" w:eastAsiaTheme="minorEastAsia" w:hAnsi="Times New Roman" w:cs="Times New Roman"/>
          <w:sz w:val="28"/>
          <w:szCs w:val="28"/>
          <w:lang w:eastAsia="ru-RU"/>
        </w:rPr>
      </w:pPr>
      <w:r w:rsidRPr="00A7411B">
        <w:rPr>
          <w:rFonts w:ascii="Times New Roman" w:eastAsiaTheme="minorEastAsia" w:hAnsi="Times New Roman" w:cs="Times New Roman"/>
          <w:sz w:val="28"/>
          <w:szCs w:val="28"/>
          <w:lang w:eastAsia="ru-RU"/>
        </w:rPr>
        <w:t>выявлять проблемы в жизненных и учебных ситуациях, требующих для решения физических знаний;</w:t>
      </w:r>
    </w:p>
    <w:p w14:paraId="4970BA7D" w14:textId="77777777" w:rsidR="00A7411B" w:rsidRPr="00A7411B" w:rsidRDefault="00A7411B" w:rsidP="00A7411B">
      <w:pPr>
        <w:spacing w:after="0" w:line="240" w:lineRule="auto"/>
        <w:ind w:firstLine="709"/>
        <w:jc w:val="both"/>
        <w:rPr>
          <w:rFonts w:ascii="Times New Roman" w:eastAsiaTheme="minorEastAsia" w:hAnsi="Times New Roman" w:cs="Times New Roman"/>
          <w:sz w:val="28"/>
          <w:szCs w:val="28"/>
          <w:lang w:eastAsia="ru-RU"/>
        </w:rPr>
      </w:pPr>
      <w:r w:rsidRPr="00A7411B">
        <w:rPr>
          <w:rFonts w:ascii="Times New Roman" w:eastAsiaTheme="minorEastAsia" w:hAnsi="Times New Roman" w:cs="Times New Roman"/>
          <w:sz w:val="28"/>
          <w:szCs w:val="28"/>
          <w:lang w:eastAsia="ru-RU"/>
        </w:rPr>
        <w:t>ориентироваться в различных подходах принятия решений (индивидуальное, принятие решения в группе, принятие решений группой);</w:t>
      </w:r>
    </w:p>
    <w:p w14:paraId="513C147F" w14:textId="780A282A" w:rsidR="00A7411B" w:rsidRPr="00A7411B" w:rsidRDefault="00A7411B" w:rsidP="00A7411B">
      <w:pPr>
        <w:spacing w:after="0" w:line="240" w:lineRule="auto"/>
        <w:ind w:firstLine="709"/>
        <w:jc w:val="both"/>
        <w:rPr>
          <w:rFonts w:ascii="Times New Roman" w:eastAsiaTheme="minorEastAsia" w:hAnsi="Times New Roman" w:cs="Times New Roman"/>
          <w:sz w:val="28"/>
          <w:szCs w:val="28"/>
          <w:lang w:eastAsia="ru-RU"/>
        </w:rPr>
      </w:pPr>
      <w:r w:rsidRPr="00A7411B">
        <w:rPr>
          <w:rFonts w:ascii="Times New Roman" w:eastAsiaTheme="minorEastAsia" w:hAnsi="Times New Roman" w:cs="Times New Roman"/>
          <w:sz w:val="28"/>
          <w:szCs w:val="28"/>
          <w:lang w:eastAsia="ru-RU"/>
        </w:rPr>
        <w:t xml:space="preserve">составлять алгоритм решения физической задачи или плана исследования с учётом имеющихся ресурсов и собственных возможностей, </w:t>
      </w:r>
      <w:r>
        <w:rPr>
          <w:rFonts w:ascii="Times New Roman" w:eastAsiaTheme="minorEastAsia" w:hAnsi="Times New Roman" w:cs="Times New Roman"/>
          <w:sz w:val="28"/>
          <w:szCs w:val="28"/>
          <w:lang w:eastAsia="ru-RU"/>
        </w:rPr>
        <w:t>под руководством учителя</w:t>
      </w:r>
      <w:r w:rsidRPr="00A7411B">
        <w:rPr>
          <w:rFonts w:ascii="Times New Roman" w:eastAsiaTheme="minorEastAsia" w:hAnsi="Times New Roman" w:cs="Times New Roman"/>
          <w:sz w:val="28"/>
          <w:szCs w:val="28"/>
          <w:lang w:eastAsia="ru-RU"/>
        </w:rPr>
        <w:t>.</w:t>
      </w:r>
    </w:p>
    <w:p w14:paraId="08EB218F" w14:textId="77777777" w:rsidR="00A7411B" w:rsidRPr="00A7411B" w:rsidRDefault="00A7411B" w:rsidP="00A7411B">
      <w:pPr>
        <w:spacing w:after="0" w:line="240" w:lineRule="auto"/>
        <w:ind w:firstLine="709"/>
        <w:jc w:val="both"/>
        <w:rPr>
          <w:rFonts w:ascii="Times New Roman" w:eastAsiaTheme="minorEastAsia" w:hAnsi="Times New Roman" w:cs="Times New Roman"/>
          <w:sz w:val="28"/>
          <w:szCs w:val="28"/>
          <w:lang w:eastAsia="ru-RU"/>
        </w:rPr>
      </w:pPr>
      <w:r w:rsidRPr="00A7411B">
        <w:rPr>
          <w:rFonts w:ascii="Times New Roman" w:eastAsiaTheme="minorEastAsia" w:hAnsi="Times New Roman" w:cs="Times New Roman"/>
          <w:sz w:val="28"/>
          <w:szCs w:val="28"/>
          <w:lang w:eastAsia="ru-RU"/>
        </w:rPr>
        <w:t>2) самоконтроль:</w:t>
      </w:r>
    </w:p>
    <w:p w14:paraId="3F73211F" w14:textId="0EC3C178" w:rsidR="00A7411B" w:rsidRPr="00A7411B" w:rsidRDefault="00A7411B" w:rsidP="00A7411B">
      <w:pPr>
        <w:spacing w:after="0" w:line="240" w:lineRule="auto"/>
        <w:ind w:firstLine="709"/>
        <w:jc w:val="both"/>
        <w:rPr>
          <w:rFonts w:ascii="Times New Roman" w:eastAsiaTheme="minorEastAsia" w:hAnsi="Times New Roman" w:cs="Times New Roman"/>
          <w:sz w:val="28"/>
          <w:szCs w:val="28"/>
          <w:lang w:eastAsia="ru-RU"/>
        </w:rPr>
      </w:pPr>
      <w:r w:rsidRPr="00A7411B">
        <w:rPr>
          <w:rFonts w:ascii="Times New Roman" w:eastAsiaTheme="minorEastAsia" w:hAnsi="Times New Roman" w:cs="Times New Roman"/>
          <w:sz w:val="28"/>
          <w:szCs w:val="28"/>
          <w:lang w:eastAsia="ru-RU"/>
        </w:rPr>
        <w:t>давать оценку ситуации и предлагать план её изменения</w:t>
      </w:r>
      <w:r>
        <w:rPr>
          <w:rFonts w:ascii="Times New Roman" w:eastAsiaTheme="minorEastAsia" w:hAnsi="Times New Roman" w:cs="Times New Roman"/>
          <w:sz w:val="28"/>
          <w:szCs w:val="28"/>
          <w:lang w:eastAsia="ru-RU"/>
        </w:rPr>
        <w:t>, при необходимости под руководством учителя</w:t>
      </w:r>
      <w:r w:rsidRPr="00A7411B">
        <w:rPr>
          <w:rFonts w:ascii="Times New Roman" w:eastAsiaTheme="minorEastAsia" w:hAnsi="Times New Roman" w:cs="Times New Roman"/>
          <w:sz w:val="28"/>
          <w:szCs w:val="28"/>
          <w:lang w:eastAsia="ru-RU"/>
        </w:rPr>
        <w:t>;</w:t>
      </w:r>
    </w:p>
    <w:p w14:paraId="7AE7CD84" w14:textId="5AB6F9B3" w:rsidR="00A7411B" w:rsidRPr="00A7411B" w:rsidRDefault="00A7411B" w:rsidP="00A7411B">
      <w:pPr>
        <w:spacing w:after="0" w:line="240" w:lineRule="auto"/>
        <w:ind w:firstLine="709"/>
        <w:jc w:val="both"/>
        <w:rPr>
          <w:rFonts w:ascii="Times New Roman" w:eastAsiaTheme="minorEastAsia" w:hAnsi="Times New Roman" w:cs="Times New Roman"/>
          <w:sz w:val="28"/>
          <w:szCs w:val="28"/>
          <w:lang w:eastAsia="ru-RU"/>
        </w:rPr>
      </w:pPr>
      <w:r w:rsidRPr="00A7411B">
        <w:rPr>
          <w:rFonts w:ascii="Times New Roman" w:eastAsiaTheme="minorEastAsia" w:hAnsi="Times New Roman" w:cs="Times New Roman"/>
          <w:sz w:val="28"/>
          <w:szCs w:val="28"/>
          <w:lang w:eastAsia="ru-RU"/>
        </w:rPr>
        <w:t>объяснять причины достижения (недостижения) результатов деятельности, давать оценку приобретённому опыту;</w:t>
      </w:r>
    </w:p>
    <w:p w14:paraId="29C44308" w14:textId="77777777" w:rsidR="00A7411B" w:rsidRPr="00A7411B" w:rsidRDefault="00A7411B" w:rsidP="00A7411B">
      <w:pPr>
        <w:spacing w:after="0" w:line="240" w:lineRule="auto"/>
        <w:ind w:firstLine="709"/>
        <w:jc w:val="both"/>
        <w:rPr>
          <w:rFonts w:ascii="Times New Roman" w:eastAsiaTheme="minorEastAsia" w:hAnsi="Times New Roman" w:cs="Times New Roman"/>
          <w:sz w:val="28"/>
          <w:szCs w:val="28"/>
          <w:lang w:eastAsia="ru-RU"/>
        </w:rPr>
      </w:pPr>
      <w:r w:rsidRPr="00A7411B">
        <w:rPr>
          <w:rFonts w:ascii="Times New Roman" w:eastAsiaTheme="minorEastAsia" w:hAnsi="Times New Roman" w:cs="Times New Roman"/>
          <w:sz w:val="28"/>
          <w:szCs w:val="28"/>
          <w:lang w:eastAsia="ru-RU"/>
        </w:rPr>
        <w:t>оценивать соответствие результата цели и условиям.</w:t>
      </w:r>
    </w:p>
    <w:p w14:paraId="694C49F8" w14:textId="77777777" w:rsidR="00A7411B" w:rsidRPr="00A7411B" w:rsidRDefault="00A7411B" w:rsidP="00A7411B">
      <w:pPr>
        <w:spacing w:after="0" w:line="240" w:lineRule="auto"/>
        <w:ind w:firstLine="709"/>
        <w:jc w:val="both"/>
        <w:rPr>
          <w:rFonts w:ascii="Times New Roman" w:eastAsiaTheme="minorEastAsia" w:hAnsi="Times New Roman" w:cs="Times New Roman"/>
          <w:sz w:val="28"/>
          <w:szCs w:val="28"/>
          <w:lang w:eastAsia="ru-RU"/>
        </w:rPr>
      </w:pPr>
      <w:r w:rsidRPr="00A7411B">
        <w:rPr>
          <w:rFonts w:ascii="Times New Roman" w:eastAsiaTheme="minorEastAsia" w:hAnsi="Times New Roman" w:cs="Times New Roman"/>
          <w:sz w:val="28"/>
          <w:szCs w:val="28"/>
          <w:lang w:eastAsia="ru-RU"/>
        </w:rPr>
        <w:t>3) эмоциональный интеллект:</w:t>
      </w:r>
    </w:p>
    <w:p w14:paraId="2EBE948C" w14:textId="77777777" w:rsidR="00A7411B" w:rsidRPr="00A7411B" w:rsidRDefault="00A7411B" w:rsidP="00A7411B">
      <w:pPr>
        <w:spacing w:after="0" w:line="240" w:lineRule="auto"/>
        <w:ind w:firstLine="709"/>
        <w:jc w:val="both"/>
        <w:rPr>
          <w:rFonts w:ascii="Times New Roman" w:eastAsiaTheme="minorEastAsia" w:hAnsi="Times New Roman" w:cs="Times New Roman"/>
          <w:sz w:val="28"/>
          <w:szCs w:val="28"/>
          <w:lang w:eastAsia="ru-RU"/>
        </w:rPr>
      </w:pPr>
      <w:r w:rsidRPr="00A7411B">
        <w:rPr>
          <w:rFonts w:ascii="Times New Roman" w:eastAsiaTheme="minorEastAsia" w:hAnsi="Times New Roman" w:cs="Times New Roman"/>
          <w:sz w:val="28"/>
          <w:szCs w:val="28"/>
          <w:lang w:eastAsia="ru-RU"/>
        </w:rPr>
        <w:t>ставить себя на место другого человека в ходе спора или дискуссии на научную тему, понимать мотивы, намерения и логику другого.</w:t>
      </w:r>
    </w:p>
    <w:p w14:paraId="60559673" w14:textId="77777777" w:rsidR="00A7411B" w:rsidRPr="00A7411B" w:rsidRDefault="00A7411B" w:rsidP="00A7411B">
      <w:pPr>
        <w:spacing w:after="0" w:line="240" w:lineRule="auto"/>
        <w:ind w:firstLine="709"/>
        <w:jc w:val="both"/>
        <w:rPr>
          <w:rFonts w:ascii="Times New Roman" w:eastAsiaTheme="minorEastAsia" w:hAnsi="Times New Roman" w:cs="Times New Roman"/>
          <w:sz w:val="28"/>
          <w:szCs w:val="28"/>
          <w:lang w:eastAsia="ru-RU"/>
        </w:rPr>
      </w:pPr>
      <w:r w:rsidRPr="00A7411B">
        <w:rPr>
          <w:rFonts w:ascii="Times New Roman" w:eastAsiaTheme="minorEastAsia" w:hAnsi="Times New Roman" w:cs="Times New Roman"/>
          <w:sz w:val="28"/>
          <w:szCs w:val="28"/>
          <w:lang w:eastAsia="ru-RU"/>
        </w:rPr>
        <w:t>4) принятие себя и других:</w:t>
      </w:r>
    </w:p>
    <w:p w14:paraId="590D3DB5" w14:textId="4E79A094" w:rsidR="00E644A4" w:rsidRPr="00E644A4" w:rsidRDefault="00A7411B" w:rsidP="00A7411B">
      <w:pPr>
        <w:spacing w:after="0" w:line="240" w:lineRule="auto"/>
        <w:ind w:firstLine="709"/>
        <w:jc w:val="both"/>
        <w:rPr>
          <w:rFonts w:ascii="Times New Roman" w:eastAsiaTheme="minorEastAsia" w:hAnsi="Times New Roman" w:cs="Times New Roman"/>
          <w:b/>
          <w:bCs/>
          <w:sz w:val="28"/>
          <w:szCs w:val="28"/>
          <w:lang w:eastAsia="ru-RU"/>
        </w:rPr>
      </w:pPr>
      <w:r w:rsidRPr="00A7411B">
        <w:rPr>
          <w:rFonts w:ascii="Times New Roman" w:eastAsiaTheme="minorEastAsia" w:hAnsi="Times New Roman" w:cs="Times New Roman"/>
          <w:sz w:val="28"/>
          <w:szCs w:val="28"/>
          <w:lang w:eastAsia="ru-RU"/>
        </w:rPr>
        <w:t>признавать своё право на ошибку при решении физических задач или в утверждениях на научные темы и такое же право другого.</w:t>
      </w:r>
    </w:p>
    <w:p w14:paraId="6C052656" w14:textId="77777777" w:rsidR="00E644A4" w:rsidRPr="001A48B6" w:rsidRDefault="00E644A4" w:rsidP="001A48B6">
      <w:pPr>
        <w:pStyle w:val="3"/>
        <w:spacing w:before="160" w:after="120"/>
        <w:rPr>
          <w:b/>
        </w:rPr>
      </w:pPr>
      <w:bookmarkStart w:id="42" w:name="_Toc101191593"/>
      <w:r w:rsidRPr="001A48B6">
        <w:rPr>
          <w:b/>
        </w:rPr>
        <w:t>ПРЕДМЕТНЫЕ РЕЗУЛЬТАТЫ</w:t>
      </w:r>
      <w:bookmarkEnd w:id="42"/>
    </w:p>
    <w:p w14:paraId="1C9CAC6D" w14:textId="77777777" w:rsidR="00E644A4" w:rsidRPr="00E644A4" w:rsidRDefault="00E644A4" w:rsidP="00E644A4">
      <w:pPr>
        <w:spacing w:after="0" w:line="240" w:lineRule="auto"/>
        <w:ind w:firstLine="709"/>
        <w:jc w:val="both"/>
        <w:rPr>
          <w:rFonts w:ascii="Times New Roman" w:eastAsiaTheme="minorEastAsia" w:hAnsi="Times New Roman" w:cs="Times New Roman"/>
          <w:b/>
          <w:bCs/>
          <w:sz w:val="28"/>
          <w:szCs w:val="28"/>
          <w:lang w:eastAsia="ru-RU"/>
        </w:rPr>
      </w:pPr>
      <w:r w:rsidRPr="00E644A4">
        <w:rPr>
          <w:rFonts w:ascii="Times New Roman" w:eastAsiaTheme="minorEastAsia" w:hAnsi="Times New Roman" w:cs="Times New Roman"/>
          <w:b/>
          <w:bCs/>
          <w:sz w:val="28"/>
          <w:szCs w:val="28"/>
          <w:lang w:eastAsia="ru-RU"/>
        </w:rPr>
        <w:t>Требования к предметным результатам освоения учебного предмета «Физика», распределенные по годам обучения</w:t>
      </w:r>
      <w:bookmarkEnd w:id="41"/>
    </w:p>
    <w:p w14:paraId="418F9CC0"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Результаты по годам формулируются по принципу добавления новых результатов от года к году (результаты очередного года по умолчанию включают результаты предыдущих лет).</w:t>
      </w:r>
    </w:p>
    <w:p w14:paraId="3D7D52B5" w14:textId="77777777" w:rsidR="00E644A4" w:rsidRPr="00E644A4" w:rsidRDefault="00E644A4" w:rsidP="00E644A4">
      <w:pPr>
        <w:spacing w:after="0" w:line="240" w:lineRule="auto"/>
        <w:ind w:firstLine="709"/>
        <w:jc w:val="both"/>
        <w:rPr>
          <w:rFonts w:ascii="Times New Roman" w:eastAsiaTheme="minorEastAsia" w:hAnsi="Times New Roman" w:cs="Times New Roman"/>
          <w:b/>
          <w:sz w:val="28"/>
          <w:szCs w:val="28"/>
          <w:lang w:eastAsia="ru-RU"/>
        </w:rPr>
      </w:pPr>
    </w:p>
    <w:p w14:paraId="0BDAC53F" w14:textId="77777777" w:rsidR="00E644A4" w:rsidRPr="001A48B6" w:rsidRDefault="00E644A4" w:rsidP="001A48B6">
      <w:pPr>
        <w:pStyle w:val="4"/>
        <w:rPr>
          <w:rFonts w:eastAsia="Times New Roman"/>
          <w:b/>
          <w:i w:val="0"/>
          <w:color w:val="auto"/>
        </w:rPr>
      </w:pPr>
      <w:bookmarkStart w:id="43" w:name="_Toc101191594"/>
      <w:r w:rsidRPr="001A48B6">
        <w:rPr>
          <w:rFonts w:eastAsia="Times New Roman"/>
          <w:b/>
          <w:i w:val="0"/>
          <w:color w:val="auto"/>
        </w:rPr>
        <w:lastRenderedPageBreak/>
        <w:t>7 КЛАСС</w:t>
      </w:r>
      <w:bookmarkEnd w:id="43"/>
    </w:p>
    <w:p w14:paraId="62CDAD0B"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Предметные результаты на базовом уровне должны отражать сформированность у обучающихся умений: </w:t>
      </w:r>
    </w:p>
    <w:p w14:paraId="077470D1"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ориентироваться в понятиях и оперировать ими на базовом уровне: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 деформация (упругая, пластическая), невесомость, сообщающиеся сосуды, с опорой на дидактический материал</w:t>
      </w:r>
    </w:p>
    <w:p w14:paraId="1918B208"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различать явления (диффузия; тепловое движение частиц вещества; равномерное движение; неравномерное движение; инерция; взаимодействие тел; </w:t>
      </w:r>
      <w:r w:rsidRPr="00E644A4">
        <w:rPr>
          <w:rFonts w:ascii="Times New Roman" w:eastAsiaTheme="minorEastAsia" w:hAnsi="Times New Roman" w:cs="Times New Roman"/>
          <w:i/>
          <w:sz w:val="28"/>
          <w:szCs w:val="28"/>
          <w:lang w:eastAsia="ru-RU"/>
        </w:rPr>
        <w:t>равновесие твёрдых тел с закреплённой осью вращения</w:t>
      </w:r>
      <w:r w:rsidRPr="00E644A4">
        <w:rPr>
          <w:rFonts w:ascii="Times New Roman" w:eastAsiaTheme="minorEastAsia" w:hAnsi="Times New Roman" w:cs="Times New Roman"/>
          <w:sz w:val="28"/>
          <w:szCs w:val="28"/>
          <w:lang w:eastAsia="ru-RU"/>
        </w:rPr>
        <w:t>;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 после предварительного обсуждения с педагогом;</w:t>
      </w:r>
    </w:p>
    <w:p w14:paraId="6372A7E8"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свойства/признаки физических явлений с помощью педагога;</w:t>
      </w:r>
    </w:p>
    <w:p w14:paraId="40A068AA"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с опорой на схему; при описании раскрывать физический смысл используемых величин, их обозначения и единицы физических величин, </w:t>
      </w:r>
      <w:r w:rsidRPr="00E644A4">
        <w:rPr>
          <w:rFonts w:ascii="Times New Roman" w:eastAsiaTheme="minorEastAsia" w:hAnsi="Times New Roman" w:cs="Times New Roman"/>
          <w:i/>
          <w:sz w:val="28"/>
          <w:szCs w:val="28"/>
          <w:lang w:eastAsia="ru-RU"/>
        </w:rPr>
        <w:t>находить формулы, связывающие данную физическую величину с другими величинами, строить графики изученных зависимостей физических величин</w:t>
      </w:r>
      <w:r w:rsidRPr="00E644A4">
        <w:rPr>
          <w:rFonts w:ascii="Times New Roman" w:eastAsiaTheme="minorEastAsia" w:hAnsi="Times New Roman" w:cs="Times New Roman"/>
          <w:sz w:val="28"/>
          <w:szCs w:val="28"/>
          <w:lang w:eastAsia="ru-RU"/>
        </w:rPr>
        <w:t xml:space="preserve"> с опорой на дидактический материал;</w:t>
      </w:r>
    </w:p>
    <w:p w14:paraId="64DC257C"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i/>
          <w:sz w:val="28"/>
          <w:szCs w:val="28"/>
          <w:lang w:eastAsia="ru-RU"/>
        </w:rPr>
      </w:pPr>
      <w:r w:rsidRPr="00E644A4">
        <w:rPr>
          <w:rFonts w:ascii="Times New Roman" w:eastAsiaTheme="minorEastAsia" w:hAnsi="Times New Roman" w:cs="Times New Roman"/>
          <w:sz w:val="28"/>
          <w:szCs w:val="28"/>
          <w:lang w:eastAsia="ru-RU"/>
        </w:rPr>
        <w:t xml:space="preserve">характеризовать свойства тел, физические явления и процессы, используя правила сложения сил (вдоль одной прямой), </w:t>
      </w:r>
      <w:r w:rsidRPr="00E644A4">
        <w:rPr>
          <w:rFonts w:ascii="Times New Roman" w:eastAsiaTheme="minorEastAsia" w:hAnsi="Times New Roman" w:cs="Times New Roman"/>
          <w:i/>
          <w:sz w:val="28"/>
          <w:szCs w:val="28"/>
          <w:lang w:eastAsia="ru-RU"/>
        </w:rPr>
        <w:t xml:space="preserve">закон Гука, закон Паскаля, закон Архимеда, правило равновесия рычага (блока), «золотое правило» механики, </w:t>
      </w:r>
      <w:r w:rsidRPr="00E644A4">
        <w:rPr>
          <w:rFonts w:ascii="Times New Roman" w:eastAsiaTheme="minorEastAsia" w:hAnsi="Times New Roman" w:cs="Times New Roman"/>
          <w:sz w:val="28"/>
          <w:szCs w:val="28"/>
          <w:lang w:eastAsia="ru-RU"/>
        </w:rPr>
        <w:t xml:space="preserve">закон сохранения механической энергии; при этом давать словесную формулировку закона и </w:t>
      </w:r>
      <w:r w:rsidRPr="00E644A4">
        <w:rPr>
          <w:rFonts w:ascii="Times New Roman" w:eastAsiaTheme="minorEastAsia" w:hAnsi="Times New Roman" w:cs="Times New Roman"/>
          <w:i/>
          <w:sz w:val="28"/>
          <w:szCs w:val="28"/>
          <w:lang w:eastAsia="ru-RU"/>
        </w:rPr>
        <w:t>записывать его математическое выражение под руководством педагога с обсуждением плана работы;</w:t>
      </w:r>
    </w:p>
    <w:p w14:paraId="6C96FD2E"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объяснять физические явления, процессы и свойства тел, в том числе и в контексте ситуаций практико-ориентированного характера: при помощи </w:t>
      </w:r>
      <w:r w:rsidRPr="00E644A4">
        <w:rPr>
          <w:rFonts w:ascii="Times New Roman" w:eastAsiaTheme="minorEastAsia" w:hAnsi="Times New Roman" w:cs="Times New Roman"/>
          <w:sz w:val="28"/>
          <w:szCs w:val="28"/>
          <w:lang w:eastAsia="ru-RU"/>
        </w:rPr>
        <w:lastRenderedPageBreak/>
        <w:t>педагога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14:paraId="777BC691"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решать типовые расчётные задачи в 1действие с опорой на алгоритм, предварительно разобранный совместно с педагогом,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14:paraId="627DA86D"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распознавать проблемы, которые можно решить при помощи физических методов после предварительного обсуждения с педагогом; при помощи педагога в описании исследования выделять проверяемое предположение (гипотезу), с опорой на дидактический материал различать и интерпретировать полученный результат, находить после обсуждения с педагогом ошибки в ходе опыта, делать выводы по его результатам;</w:t>
      </w:r>
    </w:p>
    <w:p w14:paraId="09B35244"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уметь находить с использованием цифровых образовательных ресурсов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с опорой на схему, записывать ход опыта и формулировать выводы под руководством педагога;</w:t>
      </w:r>
    </w:p>
    <w:p w14:paraId="3F67A710"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выполнять прямые измерения расстояния, времени, массы тела, объёма, силы и температуры с использованием аналоговых и цифровых приборов с опорой на алгоритм; записывать показания приборов с учётом заданной абсолютной погрешности измерений;</w:t>
      </w:r>
    </w:p>
    <w:p w14:paraId="0680D8AC"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проводить совместно с педагогом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w:t>
      </w:r>
      <w:r w:rsidRPr="00E644A4">
        <w:rPr>
          <w:rFonts w:ascii="Times New Roman" w:eastAsiaTheme="minorEastAsia" w:hAnsi="Times New Roman" w:cs="Times New Roman"/>
          <w:i/>
          <w:sz w:val="28"/>
          <w:szCs w:val="28"/>
          <w:lang w:eastAsia="ru-RU"/>
        </w:rPr>
        <w:t>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w:t>
      </w:r>
      <w:r w:rsidRPr="00E644A4">
        <w:rPr>
          <w:rFonts w:ascii="Times New Roman" w:eastAsiaTheme="minorEastAsia" w:hAnsi="Times New Roman" w:cs="Times New Roman"/>
          <w:sz w:val="28"/>
          <w:szCs w:val="28"/>
          <w:lang w:eastAsia="ru-RU"/>
        </w:rPr>
        <w:t xml:space="preserve"> под руководством педагога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14:paraId="1804F961" w14:textId="6B51BF4C" w:rsidR="00E644A4" w:rsidRPr="00E644A4" w:rsidRDefault="00A7411B" w:rsidP="00E644A4">
      <w:pPr>
        <w:numPr>
          <w:ilvl w:val="0"/>
          <w:numId w:val="2"/>
        </w:numPr>
        <w:spacing w:after="0" w:line="240" w:lineRule="auto"/>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проводить</w:t>
      </w:r>
      <w:r w:rsidR="00E644A4" w:rsidRPr="00E644A4">
        <w:rPr>
          <w:rFonts w:ascii="Times New Roman" w:eastAsiaTheme="minorEastAsia" w:hAnsi="Times New Roman" w:cs="Times New Roman"/>
          <w:sz w:val="28"/>
          <w:szCs w:val="28"/>
          <w:lang w:eastAsia="ru-RU"/>
        </w:rPr>
        <w:t xml:space="preserve">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под руководством </w:t>
      </w:r>
      <w:r w:rsidR="00E644A4" w:rsidRPr="00E644A4">
        <w:rPr>
          <w:rFonts w:ascii="Times New Roman" w:eastAsiaTheme="minorEastAsia" w:hAnsi="Times New Roman" w:cs="Times New Roman"/>
          <w:sz w:val="28"/>
          <w:szCs w:val="28"/>
          <w:lang w:eastAsia="ru-RU"/>
        </w:rPr>
        <w:lastRenderedPageBreak/>
        <w:t>педагога собирать экспериментальную установку и вычислять значение искомой величины;</w:t>
      </w:r>
    </w:p>
    <w:p w14:paraId="11DFCF3D"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соблюдать правила техники безопасности при работе с лабораторным оборудованием после предварительного обсуждения с педагогом;</w:t>
      </w:r>
    </w:p>
    <w:p w14:paraId="521E1832"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сопоставлять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 с опорой на дидактический материал;</w:t>
      </w:r>
    </w:p>
    <w:p w14:paraId="6793297A"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характеризовать принципы действия изученных приборов и технических устройств после предварительного обсуждения с педагогом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 </w:t>
      </w:r>
    </w:p>
    <w:p w14:paraId="13AB1C11"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приводить примеры /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26607D7D"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осуществлять с помощью педагога отбор источников информации в сети Интернет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14:paraId="5EBAD88F"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w:t>
      </w:r>
      <w:r w:rsidRPr="00E644A4">
        <w:rPr>
          <w:rFonts w:ascii="Times New Roman" w:eastAsiaTheme="minorEastAsia" w:hAnsi="Times New Roman" w:cs="Times New Roman"/>
          <w:sz w:val="28"/>
          <w:szCs w:val="28"/>
          <w:lang w:eastAsia="ru-RU"/>
        </w:rPr>
        <w:softHyphen/>
        <w:t>спектирования текста, преобразования информации из одной знаковой системы в другую;</w:t>
      </w:r>
    </w:p>
    <w:p w14:paraId="4112CFF9"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создавать под руководством педагога с обсуждением плана работы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14:paraId="09C15E20"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при выполнении учебных проектов и исследований под руководством педагога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14:paraId="5A449CDB" w14:textId="77777777" w:rsidR="00E644A4" w:rsidRPr="00E644A4" w:rsidRDefault="00E644A4" w:rsidP="00E644A4">
      <w:pPr>
        <w:spacing w:after="0" w:line="240" w:lineRule="auto"/>
        <w:ind w:firstLine="709"/>
        <w:jc w:val="both"/>
        <w:rPr>
          <w:rFonts w:ascii="Times New Roman" w:eastAsiaTheme="minorEastAsia" w:hAnsi="Times New Roman" w:cs="Times New Roman"/>
          <w:b/>
          <w:sz w:val="28"/>
          <w:szCs w:val="28"/>
          <w:lang w:eastAsia="ru-RU"/>
        </w:rPr>
      </w:pPr>
    </w:p>
    <w:p w14:paraId="15427659" w14:textId="77777777" w:rsidR="00E644A4" w:rsidRPr="001A48B6" w:rsidRDefault="00E644A4" w:rsidP="001A48B6">
      <w:pPr>
        <w:pStyle w:val="4"/>
        <w:rPr>
          <w:rFonts w:eastAsia="Times New Roman"/>
          <w:b/>
          <w:i w:val="0"/>
          <w:color w:val="auto"/>
        </w:rPr>
      </w:pPr>
      <w:bookmarkStart w:id="44" w:name="_Toc101191595"/>
      <w:r w:rsidRPr="001A48B6">
        <w:rPr>
          <w:rFonts w:eastAsia="Times New Roman"/>
          <w:b/>
          <w:i w:val="0"/>
          <w:color w:val="auto"/>
        </w:rPr>
        <w:lastRenderedPageBreak/>
        <w:t>8 КЛАСС</w:t>
      </w:r>
      <w:bookmarkEnd w:id="44"/>
    </w:p>
    <w:p w14:paraId="31C2E051"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Предметные результаты на базовом уровне должны отражать сформированность у обучающихся умений:</w:t>
      </w:r>
    </w:p>
    <w:p w14:paraId="1C244ECE"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ориентироваться в понятиях и оперировать ими на базовом уровне: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 </w:t>
      </w:r>
    </w:p>
    <w:p w14:paraId="37F00456"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различать явления после предварительного обсуждения с педагогом (тепловое расширение/сжатие,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14:paraId="0DE3265F"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распознавать с помощью педагога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свойства/признаки физических явлений;</w:t>
      </w:r>
    </w:p>
    <w:p w14:paraId="5E43B6CB"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описывать под руководством педагога с обсуждением плана работы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с помощью педагога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66C870FF"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lastRenderedPageBreak/>
        <w:t>определять после предварительного обсуждения с педагогом свойства тел, физические явления и про</w:t>
      </w:r>
      <w:r w:rsidRPr="00E644A4">
        <w:rPr>
          <w:rFonts w:ascii="Times New Roman" w:eastAsiaTheme="minorEastAsia" w:hAnsi="Times New Roman" w:cs="Times New Roman"/>
          <w:sz w:val="28"/>
          <w:szCs w:val="28"/>
          <w:lang w:eastAsia="ru-RU"/>
        </w:rPr>
        <w:softHyphen/>
        <w:t xml:space="preserve">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w:t>
      </w:r>
      <w:r w:rsidRPr="00E644A4">
        <w:rPr>
          <w:rFonts w:ascii="Times New Roman" w:eastAsiaTheme="minorEastAsia" w:hAnsi="Times New Roman" w:cs="Times New Roman"/>
          <w:i/>
          <w:sz w:val="28"/>
          <w:szCs w:val="28"/>
          <w:lang w:eastAsia="ru-RU"/>
        </w:rPr>
        <w:t>закон Джоуля–Ленца</w:t>
      </w:r>
      <w:r w:rsidRPr="00E644A4">
        <w:rPr>
          <w:rFonts w:ascii="Times New Roman" w:eastAsiaTheme="minorEastAsia" w:hAnsi="Times New Roman" w:cs="Times New Roman"/>
          <w:sz w:val="28"/>
          <w:szCs w:val="28"/>
          <w:lang w:eastAsia="ru-RU"/>
        </w:rPr>
        <w:t>, закон сохранения энергии; при этом находить словесную формулировку закона и его математическое выражение с опорой на цифровые образовательные ресурсы;</w:t>
      </w:r>
    </w:p>
    <w:p w14:paraId="32A3CC04"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соотносить под контролем педагога физические процессы и свойства тел, в том числе и в контексте ситуаций практико-ориентированного характера, при помощи педагога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14:paraId="50D68613"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решать типовые расчётные задачи в 1–2 действия с опорой на алгоритм, предварительно разобранный совместно с педагогом,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14:paraId="50E271D3"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иметь представление о проблемах, которые можно решить при помощи физических методов после предварительного обсуждения с педагогом; используя описание исследования, выделять проверяемое предположение, оценивать правильность порядка проведения исследования, делать выводы;</w:t>
      </w:r>
    </w:p>
    <w:p w14:paraId="1A358D36"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уметь находить с использованием цифровых образовательных ресурсов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остывания/нагревания при излучении от цвета излучающей/поглощающей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с опорой на схему;</w:t>
      </w:r>
      <w:r w:rsidRPr="00E644A4">
        <w:rPr>
          <w:rFonts w:ascii="Times New Roman" w:eastAsiaTheme="minorEastAsia" w:hAnsi="Times New Roman" w:cs="Times New Roman"/>
          <w:b/>
          <w:bCs/>
          <w:sz w:val="28"/>
          <w:szCs w:val="28"/>
          <w:lang w:eastAsia="ru-RU"/>
        </w:rPr>
        <w:t xml:space="preserve"> </w:t>
      </w:r>
      <w:r w:rsidRPr="00E644A4">
        <w:rPr>
          <w:rFonts w:ascii="Times New Roman" w:eastAsiaTheme="minorEastAsia" w:hAnsi="Times New Roman" w:cs="Times New Roman"/>
          <w:sz w:val="28"/>
          <w:szCs w:val="28"/>
          <w:lang w:eastAsia="ru-RU"/>
        </w:rPr>
        <w:t>описывать ход опыта и формулировать выводы под руководством педагога;</w:t>
      </w:r>
    </w:p>
    <w:p w14:paraId="13771721"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иметь представления о измерении температуры, относительной влажности воздуха, силы тока, напряжения с использованием аналоговых приборов и датчиков физических величин; при помощи педагога сравнивать результаты измерений с учётом заданной абсолютной погрешности;</w:t>
      </w:r>
    </w:p>
    <w:p w14:paraId="5ABEFD8A"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проводить совместно с педагогом исследование зависимости одной физической величины от другой с использованием прямых измерений </w:t>
      </w:r>
      <w:r w:rsidRPr="00E644A4">
        <w:rPr>
          <w:rFonts w:ascii="Times New Roman" w:eastAsiaTheme="minorEastAsia" w:hAnsi="Times New Roman" w:cs="Times New Roman"/>
          <w:sz w:val="28"/>
          <w:szCs w:val="28"/>
          <w:lang w:eastAsia="ru-RU"/>
        </w:rPr>
        <w:lastRenderedPageBreak/>
        <w:t>(зависимость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под руководством педагога, следуя предложенному плану, фиксировать результаты полученной зависимости в виде таблиц и графиков, делать выводы по результатам исследования после обсуждения с педагогом;</w:t>
      </w:r>
    </w:p>
    <w:p w14:paraId="6C118BF2"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соотносить косвенные измерения физических величин (удельная теплоёмкость вещества, сопротивление проводника, работа и мощность электрического тока): с помощью педагога планировать измерения, собирать экспериментальную установку, следуя предложенной инструкции, и вычислять значение величины;</w:t>
      </w:r>
    </w:p>
    <w:p w14:paraId="7832A392"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соблюдать правила техники безопасности при работе с лабораторным оборудованием после предварительного обсуждения с педагогом;</w:t>
      </w:r>
    </w:p>
    <w:p w14:paraId="49B9FE2B"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сопоставлять с помощью педагога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методические материалы о свойствах физических явлений и необходимые физические закономерности;</w:t>
      </w:r>
    </w:p>
    <w:p w14:paraId="7F588146"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распознавать после предварительного обсуждения с педагогом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соотнося условные обозначения элементов электрических цепей;</w:t>
      </w:r>
    </w:p>
    <w:p w14:paraId="0164497A"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приводить примеры/находить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7F638849"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осуществлять с помощью педагога поиск информации физического содержания в сети Интернет,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14:paraId="287056DA"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использовать при выполнении учебных заданий отобранную педагогом научно-популярную литературу физического содержания, справочные материалы, ресурсы сети Интернет; владеть приёмами конспектирования </w:t>
      </w:r>
      <w:r w:rsidRPr="00E644A4">
        <w:rPr>
          <w:rFonts w:ascii="Times New Roman" w:eastAsiaTheme="minorEastAsia" w:hAnsi="Times New Roman" w:cs="Times New Roman"/>
          <w:sz w:val="28"/>
          <w:szCs w:val="28"/>
          <w:lang w:eastAsia="ru-RU"/>
        </w:rPr>
        <w:lastRenderedPageBreak/>
        <w:t>текста, преобразования информации из одной знаковой системы в другую с опорой на алгоритм и уточняющие вопросы педагога;</w:t>
      </w:r>
    </w:p>
    <w:p w14:paraId="78C0B1A6"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создавать под руководством педагога с обсуждением плана работы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14:paraId="136C1FF3"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при выполнении учебных проектов и исследований физических процессов под руководством педагога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14:paraId="36125D75" w14:textId="77777777" w:rsidR="00E644A4" w:rsidRPr="00E644A4" w:rsidRDefault="00E644A4" w:rsidP="00E644A4">
      <w:pPr>
        <w:spacing w:after="0" w:line="240" w:lineRule="auto"/>
        <w:ind w:firstLine="709"/>
        <w:jc w:val="both"/>
        <w:rPr>
          <w:rFonts w:ascii="Times New Roman" w:eastAsiaTheme="minorEastAsia" w:hAnsi="Times New Roman" w:cs="Times New Roman"/>
          <w:b/>
          <w:sz w:val="28"/>
          <w:szCs w:val="28"/>
          <w:lang w:eastAsia="ru-RU"/>
        </w:rPr>
      </w:pPr>
    </w:p>
    <w:p w14:paraId="79982379" w14:textId="77777777" w:rsidR="00E644A4" w:rsidRPr="001A48B6" w:rsidRDefault="00E644A4" w:rsidP="001A48B6">
      <w:pPr>
        <w:pStyle w:val="4"/>
        <w:rPr>
          <w:rFonts w:eastAsia="Times New Roman"/>
          <w:b/>
          <w:i w:val="0"/>
          <w:color w:val="auto"/>
        </w:rPr>
      </w:pPr>
      <w:bookmarkStart w:id="45" w:name="_Toc101191596"/>
      <w:r w:rsidRPr="001A48B6">
        <w:rPr>
          <w:rFonts w:eastAsia="Times New Roman"/>
          <w:b/>
          <w:i w:val="0"/>
          <w:color w:val="auto"/>
        </w:rPr>
        <w:t>9 КЛАСС</w:t>
      </w:r>
      <w:bookmarkEnd w:id="45"/>
    </w:p>
    <w:p w14:paraId="5C95CE38" w14:textId="77777777" w:rsidR="00E644A4" w:rsidRPr="00E644A4" w:rsidRDefault="00E644A4" w:rsidP="00E644A4">
      <w:pPr>
        <w:spacing w:after="0" w:line="240" w:lineRule="auto"/>
        <w:ind w:firstLine="709"/>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Предметные результаты на базовом уровне должны отражать сформированность у обучающихся умений:</w:t>
      </w:r>
    </w:p>
    <w:p w14:paraId="7A151E85" w14:textId="77777777" w:rsidR="00E644A4" w:rsidRPr="00E644A4" w:rsidRDefault="00E644A4" w:rsidP="00E644A4">
      <w:pPr>
        <w:numPr>
          <w:ilvl w:val="0"/>
          <w:numId w:val="2"/>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ориентироваться в понятиях и оперировать ими на базовом уровне: система отсчёта, материальная точка, траектория, относительность механического движения, деформация (упругая, пластическая), трение, </w:t>
      </w:r>
      <w:r w:rsidRPr="00E644A4">
        <w:rPr>
          <w:rFonts w:ascii="Times New Roman" w:eastAsiaTheme="minorEastAsia" w:hAnsi="Times New Roman" w:cs="Times New Roman"/>
          <w:i/>
          <w:sz w:val="28"/>
          <w:szCs w:val="28"/>
          <w:lang w:eastAsia="ru-RU"/>
        </w:rPr>
        <w:t>центростремительное ускорение</w:t>
      </w:r>
      <w:r w:rsidRPr="00E644A4">
        <w:rPr>
          <w:rFonts w:ascii="Times New Roman" w:eastAsiaTheme="minorEastAsia" w:hAnsi="Times New Roman" w:cs="Times New Roman"/>
          <w:sz w:val="28"/>
          <w:szCs w:val="28"/>
          <w:lang w:eastAsia="ru-RU"/>
        </w:rPr>
        <w:t xml:space="preserve">,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w:t>
      </w:r>
      <w:r w:rsidRPr="00E644A4">
        <w:rPr>
          <w:rFonts w:ascii="Times New Roman" w:eastAsiaTheme="minorEastAsia" w:hAnsi="Times New Roman" w:cs="Times New Roman"/>
          <w:i/>
          <w:sz w:val="28"/>
          <w:szCs w:val="28"/>
          <w:lang w:eastAsia="ru-RU"/>
        </w:rPr>
        <w:t>спектры испускания и поглощения</w:t>
      </w:r>
      <w:r w:rsidRPr="00E644A4">
        <w:rPr>
          <w:rFonts w:ascii="Times New Roman" w:eastAsiaTheme="minorEastAsia" w:hAnsi="Times New Roman" w:cs="Times New Roman"/>
          <w:sz w:val="28"/>
          <w:szCs w:val="28"/>
          <w:lang w:eastAsia="ru-RU"/>
        </w:rPr>
        <w:t>; альфа-, бета- и гамма-излучения, изотопы, ядерная энергетика;</w:t>
      </w:r>
    </w:p>
    <w:p w14:paraId="1740CEE7" w14:textId="77777777" w:rsidR="00E644A4" w:rsidRPr="00E644A4" w:rsidRDefault="00E644A4" w:rsidP="00E644A4">
      <w:pPr>
        <w:numPr>
          <w:ilvl w:val="0"/>
          <w:numId w:val="3"/>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соотносить явления после предварительного обсуждения с педагогом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14:paraId="2C4E2DB0" w14:textId="77777777" w:rsidR="00E644A4" w:rsidRPr="00E644A4" w:rsidRDefault="00E644A4" w:rsidP="00E644A4">
      <w:pPr>
        <w:numPr>
          <w:ilvl w:val="0"/>
          <w:numId w:val="3"/>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распознавать с помощью педагога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w:t>
      </w:r>
      <w:r w:rsidRPr="00E644A4">
        <w:rPr>
          <w:rFonts w:ascii="Times New Roman" w:eastAsiaTheme="minorEastAsia" w:hAnsi="Times New Roman" w:cs="Times New Roman"/>
          <w:sz w:val="28"/>
          <w:szCs w:val="28"/>
          <w:lang w:eastAsia="ru-RU"/>
        </w:rPr>
        <w:lastRenderedPageBreak/>
        <w:t>явления в природе, биоло</w:t>
      </w:r>
      <w:r w:rsidRPr="00E644A4">
        <w:rPr>
          <w:rFonts w:ascii="Times New Roman" w:eastAsiaTheme="minorEastAsia" w:hAnsi="Times New Roman" w:cs="Times New Roman"/>
          <w:sz w:val="28"/>
          <w:szCs w:val="28"/>
          <w:lang w:eastAsia="ru-RU"/>
        </w:rPr>
        <w:softHyphen/>
        <w:t>гическое действие видимого, ультрафиолетового и рент</w:t>
      </w:r>
      <w:r w:rsidRPr="00E644A4">
        <w:rPr>
          <w:rFonts w:ascii="Times New Roman" w:eastAsiaTheme="minorEastAsia" w:hAnsi="Times New Roman" w:cs="Times New Roman"/>
          <w:sz w:val="28"/>
          <w:szCs w:val="28"/>
          <w:lang w:eastAsia="ru-RU"/>
        </w:rPr>
        <w:softHyphen/>
        <w:t>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под руководством педагога переводить практическую задачу в учебную, выделять существенные свойства/признаки физических явлений;</w:t>
      </w:r>
    </w:p>
    <w:p w14:paraId="4E3B9480" w14:textId="77777777" w:rsidR="00E644A4" w:rsidRPr="00E644A4" w:rsidRDefault="00E644A4" w:rsidP="00E644A4">
      <w:pPr>
        <w:numPr>
          <w:ilvl w:val="0"/>
          <w:numId w:val="3"/>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описывать под руководством педагога с обсуждением плана работы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с помощью учителя правильно трактовать физический смысл используемых величин, обозначения и единицы физических величин, с опорой на методических материал находить формулы, связывающие данную физическую величину с другими величинами, строить графики изученных зависимостей физических величин;</w:t>
      </w:r>
    </w:p>
    <w:p w14:paraId="5EBCCAFD" w14:textId="77777777" w:rsidR="00E644A4" w:rsidRPr="00E644A4" w:rsidRDefault="00E644A4" w:rsidP="00E644A4">
      <w:pPr>
        <w:numPr>
          <w:ilvl w:val="0"/>
          <w:numId w:val="3"/>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характеризовать после предварительного обсуждения с педагогом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находить словесную формулировку закона и его математическое выражение с опорой на цифровые образовательные ресурсы;</w:t>
      </w:r>
    </w:p>
    <w:p w14:paraId="0BC4399C" w14:textId="77777777" w:rsidR="00E644A4" w:rsidRPr="00E644A4" w:rsidRDefault="00E644A4" w:rsidP="00E644A4">
      <w:pPr>
        <w:numPr>
          <w:ilvl w:val="0"/>
          <w:numId w:val="3"/>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соотносить под контролем педагога физические процессы и свойства тел, в том числе и в контексте ситуаций практико-ориентированного характера: выявлять при помощи педагога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14:paraId="01E2C628" w14:textId="77777777" w:rsidR="00E644A4" w:rsidRPr="00E644A4" w:rsidRDefault="00E644A4" w:rsidP="00E644A4">
      <w:pPr>
        <w:numPr>
          <w:ilvl w:val="0"/>
          <w:numId w:val="3"/>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решать типовые расчётные задачи в 1–2 действия с опорой на алгоритм, предварительно разобранный совместно с,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с помощью учителя реалистичность полученного значения физической величины;</w:t>
      </w:r>
    </w:p>
    <w:p w14:paraId="73D88DA6" w14:textId="77777777" w:rsidR="00E644A4" w:rsidRPr="00E644A4" w:rsidRDefault="00E644A4" w:rsidP="00E644A4">
      <w:pPr>
        <w:numPr>
          <w:ilvl w:val="0"/>
          <w:numId w:val="3"/>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иметь представление о проблемах, которые можно решить при помощи физических методов; используя описание исследования, после </w:t>
      </w:r>
      <w:r w:rsidRPr="00E644A4">
        <w:rPr>
          <w:rFonts w:ascii="Times New Roman" w:eastAsiaTheme="minorEastAsia" w:hAnsi="Times New Roman" w:cs="Times New Roman"/>
          <w:sz w:val="28"/>
          <w:szCs w:val="28"/>
          <w:lang w:eastAsia="ru-RU"/>
        </w:rPr>
        <w:lastRenderedPageBreak/>
        <w:t>предварительного обсуждения с педагогом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14:paraId="55BEFE16" w14:textId="77777777" w:rsidR="00E644A4" w:rsidRPr="00E644A4" w:rsidRDefault="00E644A4" w:rsidP="00E644A4">
      <w:pPr>
        <w:numPr>
          <w:ilvl w:val="0"/>
          <w:numId w:val="3"/>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уметь находить с использованием цифровых образовательных ресурсов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с опорой на схему;</w:t>
      </w:r>
      <w:r w:rsidRPr="00E644A4">
        <w:rPr>
          <w:rFonts w:ascii="Times New Roman" w:eastAsiaTheme="minorEastAsia" w:hAnsi="Times New Roman" w:cs="Times New Roman"/>
          <w:b/>
          <w:bCs/>
          <w:sz w:val="28"/>
          <w:szCs w:val="28"/>
          <w:lang w:eastAsia="ru-RU"/>
        </w:rPr>
        <w:t xml:space="preserve"> </w:t>
      </w:r>
      <w:r w:rsidRPr="00E644A4">
        <w:rPr>
          <w:rFonts w:ascii="Times New Roman" w:eastAsiaTheme="minorEastAsia" w:hAnsi="Times New Roman" w:cs="Times New Roman"/>
          <w:sz w:val="28"/>
          <w:szCs w:val="28"/>
          <w:lang w:eastAsia="ru-RU"/>
        </w:rPr>
        <w:t>описывать ход опыта и его результаты, формулировать выводы под руководством педагога;</w:t>
      </w:r>
    </w:p>
    <w:p w14:paraId="1B26683D" w14:textId="77777777" w:rsidR="00E644A4" w:rsidRPr="00E644A4" w:rsidRDefault="00E644A4" w:rsidP="00E644A4">
      <w:pPr>
        <w:numPr>
          <w:ilvl w:val="0"/>
          <w:numId w:val="3"/>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проводить при необходимости серию прямых измерений, определяя среднее значение измеряемой величины </w:t>
      </w:r>
      <w:r w:rsidRPr="00E644A4">
        <w:rPr>
          <w:rFonts w:ascii="Times New Roman" w:eastAsiaTheme="minorEastAsia" w:hAnsi="Times New Roman" w:cs="Times New Roman"/>
          <w:i/>
          <w:sz w:val="28"/>
          <w:szCs w:val="28"/>
          <w:lang w:eastAsia="ru-RU"/>
        </w:rPr>
        <w:t>(фокусное расстояние собирающей линзы);</w:t>
      </w:r>
      <w:r w:rsidRPr="00E644A4">
        <w:rPr>
          <w:rFonts w:ascii="Times New Roman" w:eastAsiaTheme="minorEastAsia" w:hAnsi="Times New Roman" w:cs="Times New Roman"/>
          <w:sz w:val="28"/>
          <w:szCs w:val="28"/>
          <w:lang w:eastAsia="ru-RU"/>
        </w:rPr>
        <w:t xml:space="preserve"> обосновывать выбор способа измерения/измерительного прибора;</w:t>
      </w:r>
    </w:p>
    <w:p w14:paraId="2B79A243" w14:textId="77777777" w:rsidR="00E644A4" w:rsidRPr="00E644A4" w:rsidRDefault="00E644A4" w:rsidP="00E644A4">
      <w:pPr>
        <w:numPr>
          <w:ilvl w:val="0"/>
          <w:numId w:val="3"/>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проводить совместно с педагогом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после обсуждения под руководством педагога планировать исследование,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74529D5B" w14:textId="77777777" w:rsidR="00E644A4" w:rsidRPr="00E644A4" w:rsidRDefault="00E644A4" w:rsidP="00E644A4">
      <w:pPr>
        <w:numPr>
          <w:ilvl w:val="0"/>
          <w:numId w:val="3"/>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соотносить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с помощью педагога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14:paraId="206BB508" w14:textId="77777777" w:rsidR="00E644A4" w:rsidRPr="00E644A4" w:rsidRDefault="00E644A4" w:rsidP="00E644A4">
      <w:pPr>
        <w:numPr>
          <w:ilvl w:val="0"/>
          <w:numId w:val="3"/>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соблюдать правила техники безопасности при работе с лабораторным оборудованием после предварительного обсуждения с педагогом;</w:t>
      </w:r>
    </w:p>
    <w:p w14:paraId="5F0CA8E1" w14:textId="77777777" w:rsidR="00E644A4" w:rsidRPr="00E644A4" w:rsidRDefault="00E644A4" w:rsidP="00E644A4">
      <w:pPr>
        <w:numPr>
          <w:ilvl w:val="0"/>
          <w:numId w:val="3"/>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сопоставлять с помощью педагога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 с опорой на методические материалы;</w:t>
      </w:r>
    </w:p>
    <w:p w14:paraId="03B7A9B1" w14:textId="77777777" w:rsidR="00E644A4" w:rsidRPr="00E644A4" w:rsidRDefault="00E644A4" w:rsidP="00E644A4">
      <w:pPr>
        <w:numPr>
          <w:ilvl w:val="0"/>
          <w:numId w:val="3"/>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lastRenderedPageBreak/>
        <w:t xml:space="preserve">характеризовать после предварительного обсуждения с педагогом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цифровые образовательные ресурсы; </w:t>
      </w:r>
    </w:p>
    <w:p w14:paraId="37F598A2" w14:textId="77777777" w:rsidR="00E644A4" w:rsidRPr="00E644A4" w:rsidRDefault="00E644A4" w:rsidP="00E644A4">
      <w:pPr>
        <w:numPr>
          <w:ilvl w:val="0"/>
          <w:numId w:val="3"/>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 xml:space="preserve">использовать под руководством педагога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 </w:t>
      </w:r>
    </w:p>
    <w:p w14:paraId="63ED5491" w14:textId="77777777" w:rsidR="00E644A4" w:rsidRPr="00E644A4" w:rsidRDefault="00E644A4" w:rsidP="00E644A4">
      <w:pPr>
        <w:numPr>
          <w:ilvl w:val="0"/>
          <w:numId w:val="3"/>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приводить примеры/находить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22D23716" w14:textId="77777777" w:rsidR="00E644A4" w:rsidRPr="00E644A4" w:rsidRDefault="00E644A4" w:rsidP="00E644A4">
      <w:pPr>
        <w:numPr>
          <w:ilvl w:val="0"/>
          <w:numId w:val="3"/>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осуществлять под руководством педагога поиск информации физического содержания в сети Интернет,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14:paraId="75981CDB" w14:textId="77777777" w:rsidR="00E644A4" w:rsidRPr="00E644A4" w:rsidRDefault="00E644A4" w:rsidP="00E644A4">
      <w:pPr>
        <w:numPr>
          <w:ilvl w:val="0"/>
          <w:numId w:val="3"/>
        </w:numPr>
        <w:spacing w:after="0" w:line="240" w:lineRule="auto"/>
        <w:jc w:val="both"/>
        <w:rPr>
          <w:rFonts w:ascii="Times New Roman" w:eastAsiaTheme="minorEastAsia" w:hAnsi="Times New Roman" w:cs="Times New Roman"/>
          <w:sz w:val="28"/>
          <w:szCs w:val="28"/>
          <w:lang w:eastAsia="ru-RU"/>
        </w:rPr>
      </w:pPr>
      <w:r w:rsidRPr="00E644A4">
        <w:rPr>
          <w:rFonts w:ascii="Times New Roman" w:eastAsiaTheme="minorEastAsia" w:hAnsi="Times New Roman" w:cs="Times New Roman"/>
          <w:sz w:val="28"/>
          <w:szCs w:val="28"/>
          <w:lang w:eastAsia="ru-RU"/>
        </w:rPr>
        <w:t>использовать при выполнении учебных заданий отобранную педагогом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 с опорой на алгоритм и уточняющие вопросы педагога; создавать под руководством педагога с обсуждением плана работы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14:paraId="679803E7" w14:textId="77777777" w:rsidR="00E644A4" w:rsidRPr="00E644A4" w:rsidRDefault="00E644A4" w:rsidP="00E644A4">
      <w:pPr>
        <w:spacing w:after="0" w:line="360" w:lineRule="auto"/>
        <w:ind w:firstLine="709"/>
        <w:jc w:val="both"/>
        <w:rPr>
          <w:rFonts w:ascii="Times New Roman" w:eastAsiaTheme="minorEastAsia" w:hAnsi="Times New Roman" w:cs="Times New Roman"/>
          <w:sz w:val="28"/>
          <w:szCs w:val="28"/>
          <w:lang w:eastAsia="ru-RU"/>
        </w:rPr>
      </w:pPr>
    </w:p>
    <w:p w14:paraId="4DDAA8FB" w14:textId="77777777" w:rsidR="001C0113" w:rsidRDefault="001C0113" w:rsidP="00E644A4">
      <w:pPr>
        <w:spacing w:after="0" w:line="240" w:lineRule="auto"/>
        <w:ind w:firstLine="709"/>
        <w:jc w:val="both"/>
        <w:rPr>
          <w:rFonts w:ascii="Times New Roman" w:hAnsi="Times New Roman" w:cs="Times New Roman"/>
          <w:sz w:val="28"/>
          <w:szCs w:val="28"/>
        </w:rPr>
        <w:sectPr w:rsidR="001C0113" w:rsidSect="00CA453F">
          <w:footerReference w:type="default" r:id="rId9"/>
          <w:pgSz w:w="11906" w:h="16838"/>
          <w:pgMar w:top="1134" w:right="1134" w:bottom="1134" w:left="1134" w:header="708" w:footer="708" w:gutter="0"/>
          <w:cols w:space="708"/>
          <w:titlePg/>
          <w:docGrid w:linePitch="360"/>
        </w:sectPr>
      </w:pPr>
    </w:p>
    <w:p w14:paraId="58918CE2" w14:textId="77777777" w:rsidR="001C0113" w:rsidRDefault="001C0113" w:rsidP="00E87CE2">
      <w:pPr>
        <w:pStyle w:val="1"/>
        <w:spacing w:before="240" w:after="0"/>
      </w:pPr>
      <w:bookmarkStart w:id="46" w:name="_Toc99731111"/>
      <w:bookmarkStart w:id="47" w:name="_Toc101191597"/>
      <w:r w:rsidRPr="00E87CE2">
        <w:lastRenderedPageBreak/>
        <w:t>ТЕМАТИЧЕСКОЕ ПЛАНИРОВАНИЕ</w:t>
      </w:r>
      <w:bookmarkEnd w:id="46"/>
      <w:bookmarkEnd w:id="47"/>
    </w:p>
    <w:p w14:paraId="62D6A2ED" w14:textId="77777777" w:rsidR="00E87CE2" w:rsidRPr="00E87CE2" w:rsidRDefault="00E87CE2" w:rsidP="00E87CE2"/>
    <w:p w14:paraId="5F353C5B" w14:textId="77777777" w:rsidR="001C0113" w:rsidRPr="001C0113" w:rsidRDefault="001C0113" w:rsidP="00E87CE2">
      <w:pPr>
        <w:spacing w:after="0" w:line="240" w:lineRule="auto"/>
        <w:ind w:firstLine="709"/>
        <w:jc w:val="both"/>
        <w:rPr>
          <w:rFonts w:ascii="Times New Roman" w:eastAsia="Arial Unicode MS" w:hAnsi="Times New Roman" w:cs="Times New Roman"/>
          <w:kern w:val="1"/>
          <w:sz w:val="28"/>
          <w:szCs w:val="28"/>
        </w:rPr>
      </w:pPr>
      <w:r w:rsidRPr="001C0113">
        <w:rPr>
          <w:rFonts w:ascii="Times New Roman" w:eastAsia="Arial Unicode MS" w:hAnsi="Times New Roman" w:cs="Times New Roman"/>
          <w:kern w:val="1"/>
          <w:sz w:val="28"/>
          <w:szCs w:val="28"/>
        </w:rPr>
        <w:t xml:space="preserve">Тематическое планирование и количество часов, отводимых на освоение каждой темы учебного предмета «Физика» </w:t>
      </w:r>
      <w:r w:rsidR="0082317E" w:rsidRPr="0082317E">
        <w:rPr>
          <w:rFonts w:ascii="Times New Roman" w:eastAsia="Arial Unicode MS" w:hAnsi="Times New Roman" w:cs="Times New Roman"/>
          <w:kern w:val="1"/>
          <w:sz w:val="28"/>
          <w:szCs w:val="28"/>
        </w:rPr>
        <w:t>Федеральной</w:t>
      </w:r>
      <w:r w:rsidRPr="001C0113">
        <w:rPr>
          <w:rFonts w:ascii="Times New Roman" w:eastAsia="Arial Unicode MS" w:hAnsi="Times New Roman" w:cs="Times New Roman"/>
          <w:kern w:val="1"/>
          <w:sz w:val="28"/>
          <w:szCs w:val="28"/>
        </w:rPr>
        <w:t xml:space="preserve"> адаптированной основной образовательной программы основного общего образования обучающихся с задержкой психического развития, в целом совпадают с соответствующим разделом </w:t>
      </w:r>
      <w:r w:rsidR="0082317E" w:rsidRPr="0082317E">
        <w:rPr>
          <w:rFonts w:ascii="Times New Roman" w:eastAsia="Arial Unicode MS" w:hAnsi="Times New Roman" w:cs="Times New Roman"/>
          <w:kern w:val="1"/>
          <w:sz w:val="28"/>
          <w:szCs w:val="28"/>
        </w:rPr>
        <w:t>Федеральной</w:t>
      </w:r>
      <w:r w:rsidRPr="001C0113">
        <w:rPr>
          <w:rFonts w:ascii="Times New Roman" w:eastAsia="Arial Unicode MS" w:hAnsi="Times New Roman" w:cs="Times New Roman"/>
          <w:kern w:val="1"/>
          <w:sz w:val="28"/>
          <w:szCs w:val="28"/>
        </w:rPr>
        <w:t xml:space="preserve"> рабочей программы учебного предмета «Физика» образовательной программы основного общего образования. При этом Организация вправе сама вносить изменения в содержание и распределение учебного материала по годам обучения, в последовательность изучения тем и количество часов на освоение каждой темы, определение организационных форм обучения и т.п. Обоснованность данных изменений определяется выбранным образовательной организацией УМК, индивидуальными психофизическими особенностями конкретных обучающихся с ЗПР, степенью усвоенности ими учебных тем, рекомендациями по отбору и адаптации учебного материала по физике, представленными в Пояснительной записке.</w:t>
      </w:r>
    </w:p>
    <w:p w14:paraId="18595C3B" w14:textId="77777777" w:rsidR="001C0113" w:rsidRPr="001C0113" w:rsidRDefault="001C0113" w:rsidP="001C0113">
      <w:pPr>
        <w:spacing w:after="0" w:line="276" w:lineRule="auto"/>
        <w:ind w:firstLine="709"/>
        <w:jc w:val="both"/>
        <w:rPr>
          <w:rFonts w:ascii="Times New Roman" w:eastAsia="Arial Unicode MS" w:hAnsi="Times New Roman" w:cs="Times New Roman"/>
          <w:b/>
          <w:kern w:val="1"/>
          <w:sz w:val="28"/>
          <w:szCs w:val="28"/>
        </w:rPr>
      </w:pPr>
      <w:bookmarkStart w:id="48" w:name="_Toc95467967"/>
    </w:p>
    <w:p w14:paraId="37340FDC" w14:textId="77777777" w:rsidR="001C0113" w:rsidRPr="001C0113" w:rsidRDefault="001C0113" w:rsidP="001C0113">
      <w:pPr>
        <w:spacing w:after="0" w:line="276" w:lineRule="auto"/>
        <w:ind w:firstLine="709"/>
        <w:jc w:val="both"/>
        <w:rPr>
          <w:rFonts w:ascii="Times New Roman" w:eastAsia="Arial Unicode MS" w:hAnsi="Times New Roman" w:cs="Times New Roman"/>
          <w:b/>
          <w:kern w:val="1"/>
          <w:sz w:val="28"/>
          <w:szCs w:val="28"/>
        </w:rPr>
      </w:pPr>
      <w:r w:rsidRPr="001C0113">
        <w:rPr>
          <w:rFonts w:ascii="Times New Roman" w:eastAsia="Arial Unicode MS" w:hAnsi="Times New Roman" w:cs="Times New Roman"/>
          <w:b/>
          <w:kern w:val="1"/>
          <w:sz w:val="28"/>
          <w:szCs w:val="28"/>
        </w:rPr>
        <w:t xml:space="preserve">7 </w:t>
      </w:r>
      <w:r w:rsidRPr="001C0113">
        <w:rPr>
          <w:rFonts w:ascii="Times New Roman" w:eastAsia="Arial Unicode MS" w:hAnsi="Times New Roman" w:cs="Times New Roman"/>
          <w:b/>
          <w:caps/>
          <w:kern w:val="28"/>
          <w:sz w:val="28"/>
          <w:szCs w:val="28"/>
        </w:rPr>
        <w:t>класс</w:t>
      </w:r>
      <w:r w:rsidRPr="001C0113">
        <w:rPr>
          <w:rFonts w:ascii="Times New Roman" w:eastAsia="Arial Unicode MS" w:hAnsi="Times New Roman" w:cs="Times New Roman"/>
          <w:b/>
          <w:kern w:val="1"/>
          <w:sz w:val="28"/>
          <w:szCs w:val="28"/>
        </w:rPr>
        <w:t xml:space="preserve"> (68 ч)</w:t>
      </w:r>
      <w:bookmarkEnd w:id="48"/>
    </w:p>
    <w:p w14:paraId="63514F40" w14:textId="77777777" w:rsidR="001C0113" w:rsidRPr="001C0113" w:rsidRDefault="001C0113" w:rsidP="001C0113">
      <w:pPr>
        <w:spacing w:after="0" w:line="276" w:lineRule="auto"/>
        <w:ind w:firstLine="709"/>
        <w:jc w:val="both"/>
        <w:rPr>
          <w:rFonts w:ascii="Times New Roman" w:eastAsia="Arial Unicode MS" w:hAnsi="Times New Roman" w:cs="Times New Roman"/>
          <w:b/>
          <w:kern w:val="1"/>
          <w:sz w:val="28"/>
          <w:szCs w:val="28"/>
        </w:rPr>
      </w:pPr>
    </w:p>
    <w:tbl>
      <w:tblPr>
        <w:tblW w:w="0" w:type="auto"/>
        <w:tblInd w:w="113" w:type="dxa"/>
        <w:tblLayout w:type="fixed"/>
        <w:tblCellMar>
          <w:left w:w="0" w:type="dxa"/>
          <w:right w:w="0" w:type="dxa"/>
        </w:tblCellMar>
        <w:tblLook w:val="0000" w:firstRow="0" w:lastRow="0" w:firstColumn="0" w:lastColumn="0" w:noHBand="0" w:noVBand="0"/>
      </w:tblPr>
      <w:tblGrid>
        <w:gridCol w:w="1701"/>
        <w:gridCol w:w="4277"/>
        <w:gridCol w:w="8363"/>
      </w:tblGrid>
      <w:tr w:rsidR="001C0113" w:rsidRPr="001C0113" w14:paraId="4A2DAE8E" w14:textId="77777777" w:rsidTr="001C0113">
        <w:trPr>
          <w:trHeight w:val="563"/>
        </w:trPr>
        <w:tc>
          <w:tcPr>
            <w:tcW w:w="170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vAlign w:val="center"/>
          </w:tcPr>
          <w:p w14:paraId="415A2C68" w14:textId="77777777" w:rsidR="001C0113" w:rsidRPr="001C0113" w:rsidRDefault="001C0113" w:rsidP="001C0113">
            <w:pPr>
              <w:widowControl w:val="0"/>
              <w:autoSpaceDE w:val="0"/>
              <w:autoSpaceDN w:val="0"/>
              <w:adjustRightInd w:val="0"/>
              <w:spacing w:after="0" w:line="240" w:lineRule="auto"/>
              <w:jc w:val="center"/>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Тематический блок, тема</w:t>
            </w:r>
          </w:p>
        </w:tc>
        <w:tc>
          <w:tcPr>
            <w:tcW w:w="427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vAlign w:val="center"/>
          </w:tcPr>
          <w:p w14:paraId="3B6669AC" w14:textId="77777777" w:rsidR="001C0113" w:rsidRPr="001C0113" w:rsidRDefault="001C0113" w:rsidP="001C0113">
            <w:pPr>
              <w:widowControl w:val="0"/>
              <w:autoSpaceDE w:val="0"/>
              <w:autoSpaceDN w:val="0"/>
              <w:adjustRightInd w:val="0"/>
              <w:spacing w:after="0" w:line="240" w:lineRule="auto"/>
              <w:jc w:val="center"/>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 xml:space="preserve">Основное содержание </w:t>
            </w:r>
          </w:p>
        </w:tc>
        <w:tc>
          <w:tcPr>
            <w:tcW w:w="836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vAlign w:val="center"/>
          </w:tcPr>
          <w:p w14:paraId="62F0C7CB" w14:textId="77777777" w:rsidR="001C0113" w:rsidRPr="001C0113" w:rsidRDefault="001C0113" w:rsidP="001C0113">
            <w:pPr>
              <w:widowControl w:val="0"/>
              <w:autoSpaceDE w:val="0"/>
              <w:autoSpaceDN w:val="0"/>
              <w:adjustRightInd w:val="0"/>
              <w:spacing w:after="0" w:line="240" w:lineRule="auto"/>
              <w:jc w:val="center"/>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 xml:space="preserve">Основные виды деятельности учащихся </w:t>
            </w:r>
            <w:r w:rsidRPr="001C0113">
              <w:rPr>
                <w:rFonts w:ascii="Times New Roman" w:eastAsiaTheme="minorEastAsia" w:hAnsi="Times New Roman" w:cs="Times New Roman"/>
                <w:b/>
                <w:bCs/>
                <w:color w:val="000000"/>
                <w:sz w:val="20"/>
                <w:szCs w:val="20"/>
                <w:lang w:eastAsia="ru-RU"/>
              </w:rPr>
              <w:br/>
              <w:t>(на уровне учебных действий)</w:t>
            </w:r>
          </w:p>
        </w:tc>
      </w:tr>
      <w:tr w:rsidR="001C0113" w:rsidRPr="001C0113" w14:paraId="534944E9" w14:textId="77777777" w:rsidTr="001C0113">
        <w:trPr>
          <w:trHeight w:val="60"/>
        </w:trPr>
        <w:tc>
          <w:tcPr>
            <w:tcW w:w="14341" w:type="dxa"/>
            <w:gridSpan w:val="3"/>
            <w:tcBorders>
              <w:top w:val="single" w:sz="4" w:space="0" w:color="000000"/>
              <w:left w:val="single" w:sz="4" w:space="0" w:color="000000"/>
              <w:bottom w:val="single" w:sz="4" w:space="0" w:color="000000"/>
              <w:right w:val="single" w:sz="4" w:space="0" w:color="000000"/>
            </w:tcBorders>
            <w:tcMar>
              <w:top w:w="136" w:type="dxa"/>
              <w:left w:w="113" w:type="dxa"/>
              <w:bottom w:w="142" w:type="dxa"/>
              <w:right w:w="113" w:type="dxa"/>
            </w:tcMar>
          </w:tcPr>
          <w:p w14:paraId="558E686F" w14:textId="77777777" w:rsidR="001C0113" w:rsidRPr="001C0113" w:rsidRDefault="001C0113" w:rsidP="001C0113">
            <w:pPr>
              <w:widowControl w:val="0"/>
              <w:autoSpaceDE w:val="0"/>
              <w:autoSpaceDN w:val="0"/>
              <w:adjustRightInd w:val="0"/>
              <w:spacing w:after="0" w:line="240" w:lineRule="auto"/>
              <w:jc w:val="center"/>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b/>
                <w:bCs/>
                <w:color w:val="000000"/>
                <w:sz w:val="20"/>
                <w:szCs w:val="20"/>
                <w:lang w:eastAsia="ru-RU"/>
              </w:rPr>
              <w:t>Раздел 1. Физика и её роль в познании окружающего мира (6 ч)</w:t>
            </w:r>
          </w:p>
        </w:tc>
      </w:tr>
      <w:tr w:rsidR="001C0113" w:rsidRPr="001C0113" w14:paraId="76DEE5F8" w14:textId="77777777" w:rsidTr="001C0113">
        <w:trPr>
          <w:trHeight w:val="60"/>
        </w:trPr>
        <w:tc>
          <w:tcPr>
            <w:tcW w:w="170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3CE58FA3"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 xml:space="preserve">Физика — наука о природе (2 ч) </w:t>
            </w:r>
          </w:p>
        </w:tc>
        <w:tc>
          <w:tcPr>
            <w:tcW w:w="4277" w:type="dxa"/>
            <w:tcBorders>
              <w:top w:val="single" w:sz="4" w:space="0" w:color="000000"/>
              <w:left w:val="single" w:sz="4" w:space="0" w:color="000000"/>
              <w:bottom w:val="single" w:sz="4" w:space="0" w:color="auto"/>
              <w:right w:val="single" w:sz="4" w:space="0" w:color="000000"/>
            </w:tcBorders>
            <w:tcMar>
              <w:top w:w="113" w:type="dxa"/>
              <w:left w:w="113" w:type="dxa"/>
              <w:bottom w:w="113" w:type="dxa"/>
              <w:right w:w="113" w:type="dxa"/>
            </w:tcMar>
          </w:tcPr>
          <w:p w14:paraId="4DC436C2"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Физика — наука о природе. Явления природы (МС</w:t>
            </w:r>
            <w:r w:rsidRPr="001C0113">
              <w:rPr>
                <w:rFonts w:ascii="Times New Roman" w:eastAsiaTheme="minorEastAsia" w:hAnsi="Times New Roman" w:cs="Times New Roman"/>
                <w:color w:val="000000"/>
                <w:sz w:val="20"/>
                <w:szCs w:val="20"/>
                <w:vertAlign w:val="superscript"/>
                <w:lang w:eastAsia="ru-RU"/>
              </w:rPr>
              <w:footnoteReference w:id="5"/>
            </w:r>
            <w:r w:rsidRPr="001C0113">
              <w:rPr>
                <w:rFonts w:ascii="Times New Roman" w:eastAsiaTheme="minorEastAsia" w:hAnsi="Times New Roman" w:cs="Times New Roman"/>
                <w:color w:val="000000"/>
                <w:sz w:val="20"/>
                <w:szCs w:val="20"/>
                <w:lang w:eastAsia="ru-RU"/>
              </w:rPr>
              <w:t xml:space="preserve">). Физические явления: механические, тепловые, электрические, магнитные, световые, звуковые. </w:t>
            </w:r>
          </w:p>
          <w:p w14:paraId="7B758272"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color w:val="000000"/>
                <w:sz w:val="20"/>
                <w:szCs w:val="20"/>
                <w:lang w:eastAsia="ru-RU"/>
              </w:rPr>
            </w:pPr>
          </w:p>
        </w:tc>
        <w:tc>
          <w:tcPr>
            <w:tcW w:w="8363" w:type="dxa"/>
            <w:tcBorders>
              <w:top w:val="single" w:sz="4" w:space="0" w:color="000000"/>
              <w:left w:val="single" w:sz="4" w:space="0" w:color="000000"/>
              <w:bottom w:val="single" w:sz="4" w:space="0" w:color="auto"/>
              <w:right w:val="single" w:sz="4" w:space="0" w:color="000000"/>
            </w:tcBorders>
            <w:tcMar>
              <w:top w:w="113" w:type="dxa"/>
              <w:left w:w="113" w:type="dxa"/>
              <w:bottom w:w="113" w:type="dxa"/>
              <w:right w:w="113" w:type="dxa"/>
            </w:tcMar>
          </w:tcPr>
          <w:p w14:paraId="661A44AD"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Выявление основных различий при помощи педагога между физическими и химическими превращениями (МС — химия).</w:t>
            </w:r>
          </w:p>
          <w:p w14:paraId="18C98508"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Распознавание и классификация после обсуждения с педагогом при помощи наводящих вопросов физических явлений: механических, тепловых, электрических, магнитных и световых. </w:t>
            </w:r>
          </w:p>
          <w:p w14:paraId="060131C4"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и описание физических явлений на базовом уровне.</w:t>
            </w:r>
          </w:p>
        </w:tc>
      </w:tr>
      <w:tr w:rsidR="001C0113" w:rsidRPr="001C0113" w14:paraId="36D9ECA4" w14:textId="77777777" w:rsidTr="001C0113">
        <w:trPr>
          <w:trHeight w:val="60"/>
        </w:trPr>
        <w:tc>
          <w:tcPr>
            <w:tcW w:w="1701" w:type="dxa"/>
            <w:tcBorders>
              <w:top w:val="single" w:sz="4" w:space="0" w:color="000000"/>
              <w:left w:val="single" w:sz="4" w:space="0" w:color="000000"/>
              <w:bottom w:val="single" w:sz="4" w:space="0" w:color="000000"/>
              <w:right w:val="single" w:sz="4" w:space="0" w:color="auto"/>
            </w:tcBorders>
            <w:tcMar>
              <w:top w:w="113" w:type="dxa"/>
              <w:left w:w="113" w:type="dxa"/>
              <w:bottom w:w="113" w:type="dxa"/>
              <w:right w:w="113" w:type="dxa"/>
            </w:tcMar>
          </w:tcPr>
          <w:p w14:paraId="60295D05"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Физические величины (2 ч)</w:t>
            </w:r>
          </w:p>
        </w:tc>
        <w:tc>
          <w:tcPr>
            <w:tcW w:w="4277"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14:paraId="2DE26175"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Физические величины. Измерение физических величин. </w:t>
            </w:r>
            <w:r w:rsidRPr="001C0113">
              <w:rPr>
                <w:rFonts w:ascii="Times New Roman" w:eastAsiaTheme="minorEastAsia" w:hAnsi="Times New Roman" w:cs="Times New Roman"/>
                <w:i/>
                <w:color w:val="000000"/>
                <w:sz w:val="20"/>
                <w:szCs w:val="20"/>
                <w:lang w:eastAsia="ru-RU"/>
              </w:rPr>
              <w:t>Физические приборы</w:t>
            </w:r>
            <w:r w:rsidRPr="001C0113">
              <w:rPr>
                <w:rFonts w:ascii="Times New Roman" w:eastAsiaTheme="minorEastAsia" w:hAnsi="Times New Roman" w:cs="Times New Roman"/>
                <w:i/>
                <w:color w:val="000000"/>
                <w:sz w:val="20"/>
                <w:szCs w:val="20"/>
                <w:vertAlign w:val="superscript"/>
                <w:lang w:eastAsia="ru-RU"/>
              </w:rPr>
              <w:footnoteReference w:id="6"/>
            </w:r>
            <w:r w:rsidRPr="001C0113">
              <w:rPr>
                <w:rFonts w:ascii="Times New Roman" w:eastAsiaTheme="minorEastAsia" w:hAnsi="Times New Roman" w:cs="Times New Roman"/>
                <w:color w:val="000000"/>
                <w:sz w:val="20"/>
                <w:szCs w:val="20"/>
                <w:lang w:eastAsia="ru-RU"/>
              </w:rPr>
              <w:t xml:space="preserve"> </w:t>
            </w:r>
            <w:r w:rsidRPr="001C0113">
              <w:rPr>
                <w:rFonts w:ascii="Times New Roman" w:eastAsiaTheme="minorEastAsia" w:hAnsi="Times New Roman" w:cs="Times New Roman"/>
                <w:i/>
                <w:color w:val="000000"/>
                <w:sz w:val="20"/>
                <w:szCs w:val="20"/>
                <w:lang w:eastAsia="ru-RU"/>
              </w:rPr>
              <w:lastRenderedPageBreak/>
              <w:t>Погрешность измерений</w:t>
            </w:r>
            <w:r w:rsidRPr="001C0113">
              <w:rPr>
                <w:rFonts w:ascii="Times New Roman" w:eastAsiaTheme="minorEastAsia" w:hAnsi="Times New Roman" w:cs="Times New Roman"/>
                <w:color w:val="000000"/>
                <w:sz w:val="20"/>
                <w:szCs w:val="20"/>
                <w:lang w:eastAsia="ru-RU"/>
              </w:rPr>
              <w:t>. Международная система единиц.</w:t>
            </w:r>
          </w:p>
          <w:p w14:paraId="60C19AC5" w14:textId="77777777"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0"/>
                <w:szCs w:val="20"/>
                <w:vertAlign w:val="superscript"/>
                <w:lang w:eastAsia="ru-RU"/>
              </w:rPr>
            </w:pPr>
            <w:r w:rsidRPr="001C0113">
              <w:rPr>
                <w:rFonts w:ascii="Times New Roman" w:eastAsiaTheme="minorEastAsia" w:hAnsi="Times New Roman" w:cs="Times New Roman"/>
                <w:b/>
                <w:bCs/>
                <w:i/>
                <w:iCs/>
                <w:color w:val="000000"/>
                <w:sz w:val="20"/>
                <w:szCs w:val="20"/>
                <w:lang w:eastAsia="ru-RU"/>
              </w:rPr>
              <w:t>Демонстрации</w:t>
            </w:r>
            <w:r w:rsidRPr="001C0113">
              <w:rPr>
                <w:rFonts w:ascii="Times New Roman" w:eastAsiaTheme="minorEastAsia" w:hAnsi="Times New Roman" w:cs="Times New Roman"/>
                <w:b/>
                <w:bCs/>
                <w:i/>
                <w:iCs/>
                <w:color w:val="000000"/>
                <w:sz w:val="20"/>
                <w:szCs w:val="20"/>
                <w:vertAlign w:val="superscript"/>
                <w:lang w:eastAsia="ru-RU"/>
              </w:rPr>
              <w:footnoteReference w:id="7"/>
            </w:r>
          </w:p>
          <w:p w14:paraId="7E5B6C87" w14:textId="77777777" w:rsidR="001C0113" w:rsidRPr="001C0113" w:rsidRDefault="001C0113" w:rsidP="001C0113">
            <w:pPr>
              <w:widowControl w:val="0"/>
              <w:numPr>
                <w:ilvl w:val="0"/>
                <w:numId w:val="12"/>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Механические, тепловые, электрические, магнитные, световые явления.</w:t>
            </w:r>
          </w:p>
          <w:p w14:paraId="145F65A4" w14:textId="77777777" w:rsidR="001C0113" w:rsidRPr="001C0113" w:rsidRDefault="001C0113" w:rsidP="001C0113">
            <w:pPr>
              <w:widowControl w:val="0"/>
              <w:numPr>
                <w:ilvl w:val="0"/>
                <w:numId w:val="12"/>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Физические приборы и процедура прямых измерений аналоговым и цифровым прибором. </w:t>
            </w:r>
          </w:p>
          <w:p w14:paraId="2ACAFBF4" w14:textId="310FFF9D" w:rsidR="001C0113" w:rsidRPr="001C0113" w:rsidRDefault="002F29E9" w:rsidP="001C0113">
            <w:pPr>
              <w:spacing w:after="0" w:line="240" w:lineRule="auto"/>
              <w:jc w:val="both"/>
              <w:rPr>
                <w:rFonts w:ascii="Times New Roman" w:eastAsiaTheme="minorEastAsia" w:hAnsi="Times New Roman" w:cs="Times New Roman"/>
                <w:b/>
                <w:bCs/>
                <w:i/>
                <w:iCs/>
                <w:sz w:val="20"/>
                <w:szCs w:val="20"/>
                <w:lang w:eastAsia="ru-RU"/>
              </w:rPr>
            </w:pPr>
            <w:r>
              <w:rPr>
                <w:rFonts w:ascii="Times New Roman" w:eastAsiaTheme="minorEastAsia" w:hAnsi="Times New Roman" w:cs="Times New Roman"/>
                <w:b/>
                <w:bCs/>
                <w:i/>
                <w:iCs/>
                <w:sz w:val="20"/>
                <w:szCs w:val="20"/>
                <w:lang w:eastAsia="ru-RU"/>
              </w:rPr>
              <w:t xml:space="preserve">    Л</w:t>
            </w:r>
            <w:r w:rsidR="001C0113" w:rsidRPr="001C0113">
              <w:rPr>
                <w:rFonts w:ascii="Times New Roman" w:eastAsiaTheme="minorEastAsia" w:hAnsi="Times New Roman" w:cs="Times New Roman"/>
                <w:b/>
                <w:bCs/>
                <w:i/>
                <w:iCs/>
                <w:sz w:val="20"/>
                <w:szCs w:val="20"/>
                <w:lang w:eastAsia="ru-RU"/>
              </w:rPr>
              <w:t>абораторные работы</w:t>
            </w:r>
            <w:r w:rsidR="001E146C">
              <w:rPr>
                <w:rFonts w:ascii="Times New Roman" w:eastAsiaTheme="minorEastAsia" w:hAnsi="Times New Roman" w:cs="Times New Roman"/>
                <w:b/>
                <w:bCs/>
                <w:i/>
                <w:iCs/>
                <w:sz w:val="20"/>
                <w:szCs w:val="20"/>
                <w:lang w:eastAsia="ru-RU"/>
              </w:rPr>
              <w:t xml:space="preserve"> и опыты</w:t>
            </w:r>
            <w:r w:rsidR="001C0113" w:rsidRPr="001C0113">
              <w:rPr>
                <w:rFonts w:ascii="Times New Roman" w:eastAsiaTheme="minorEastAsia" w:hAnsi="Times New Roman" w:cs="Times New Roman"/>
                <w:b/>
                <w:bCs/>
                <w:i/>
                <w:iCs/>
                <w:sz w:val="20"/>
                <w:szCs w:val="20"/>
                <w:lang w:eastAsia="ru-RU"/>
              </w:rPr>
              <w:t>.</w:t>
            </w:r>
          </w:p>
          <w:p w14:paraId="48307C08" w14:textId="77777777" w:rsidR="001C0113" w:rsidRDefault="001C0113" w:rsidP="002F29E9">
            <w:pPr>
              <w:numPr>
                <w:ilvl w:val="0"/>
                <w:numId w:val="13"/>
              </w:numPr>
              <w:spacing w:after="0" w:line="240" w:lineRule="auto"/>
              <w:ind w:left="197" w:firstLine="0"/>
              <w:contextualSpacing/>
              <w:jc w:val="both"/>
              <w:rPr>
                <w:rFonts w:ascii="Times New Roman" w:eastAsiaTheme="minorEastAsia" w:hAnsi="Times New Roman" w:cs="Times New Roman"/>
                <w:sz w:val="20"/>
                <w:szCs w:val="20"/>
                <w:lang w:eastAsia="ru-RU"/>
              </w:rPr>
            </w:pPr>
            <w:r w:rsidRPr="001C0113">
              <w:rPr>
                <w:rFonts w:ascii="Times New Roman" w:eastAsiaTheme="minorEastAsia" w:hAnsi="Times New Roman" w:cs="Times New Roman"/>
                <w:sz w:val="20"/>
                <w:szCs w:val="20"/>
                <w:lang w:eastAsia="ru-RU"/>
              </w:rPr>
              <w:t xml:space="preserve">Определение цены деления измерительного прибора (используя технологическую карту эксперимента). </w:t>
            </w:r>
          </w:p>
          <w:p w14:paraId="1AD91505" w14:textId="4A64F549" w:rsidR="002F29E9" w:rsidRPr="001C0113" w:rsidRDefault="002F29E9" w:rsidP="002F29E9">
            <w:pPr>
              <w:numPr>
                <w:ilvl w:val="0"/>
                <w:numId w:val="13"/>
              </w:numPr>
              <w:spacing w:after="0" w:line="240" w:lineRule="auto"/>
              <w:ind w:left="197" w:firstLine="0"/>
              <w:contextualSpacing/>
              <w:jc w:val="both"/>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Измерение расстояний.</w:t>
            </w:r>
          </w:p>
          <w:p w14:paraId="0713282F" w14:textId="77777777" w:rsidR="001C0113" w:rsidRPr="001C0113" w:rsidRDefault="001C0113" w:rsidP="002F29E9">
            <w:pPr>
              <w:numPr>
                <w:ilvl w:val="0"/>
                <w:numId w:val="13"/>
              </w:numPr>
              <w:spacing w:after="0" w:line="240" w:lineRule="auto"/>
              <w:ind w:left="197" w:firstLine="0"/>
              <w:contextualSpacing/>
              <w:jc w:val="both"/>
              <w:rPr>
                <w:rFonts w:ascii="Times New Roman" w:eastAsiaTheme="minorEastAsia" w:hAnsi="Times New Roman" w:cs="Times New Roman"/>
                <w:sz w:val="20"/>
                <w:szCs w:val="20"/>
                <w:lang w:eastAsia="ru-RU"/>
              </w:rPr>
            </w:pPr>
            <w:r w:rsidRPr="001C0113">
              <w:rPr>
                <w:rFonts w:ascii="Times New Roman" w:eastAsiaTheme="minorEastAsia" w:hAnsi="Times New Roman" w:cs="Times New Roman"/>
                <w:sz w:val="20"/>
                <w:szCs w:val="20"/>
                <w:lang w:eastAsia="ru-RU"/>
              </w:rPr>
              <w:t>Измерение объёма жидкости и твёрдого тела.</w:t>
            </w:r>
          </w:p>
          <w:p w14:paraId="376D5F45" w14:textId="77777777" w:rsidR="001C0113" w:rsidRPr="002F29E9" w:rsidRDefault="001C0113" w:rsidP="002F29E9">
            <w:pPr>
              <w:numPr>
                <w:ilvl w:val="0"/>
                <w:numId w:val="13"/>
              </w:numPr>
              <w:spacing w:after="0" w:line="240" w:lineRule="auto"/>
              <w:ind w:left="197" w:firstLine="0"/>
              <w:contextualSpacing/>
              <w:jc w:val="both"/>
              <w:rPr>
                <w:rFonts w:ascii="Times New Roman" w:eastAsiaTheme="minorEastAsia" w:hAnsi="Times New Roman" w:cs="Times New Roman"/>
                <w:sz w:val="20"/>
                <w:szCs w:val="20"/>
                <w:lang w:eastAsia="ru-RU"/>
              </w:rPr>
            </w:pPr>
            <w:r w:rsidRPr="001C0113">
              <w:rPr>
                <w:rFonts w:ascii="Times New Roman" w:eastAsiaTheme="minorEastAsia" w:hAnsi="Times New Roman" w:cs="Times New Roman"/>
                <w:i/>
                <w:iCs/>
                <w:sz w:val="20"/>
                <w:szCs w:val="20"/>
                <w:lang w:eastAsia="ru-RU"/>
              </w:rPr>
              <w:t>Определение размеров малых тел.</w:t>
            </w:r>
          </w:p>
          <w:p w14:paraId="555D2DA3" w14:textId="3AFF7863" w:rsidR="002F29E9" w:rsidRPr="002F29E9" w:rsidRDefault="002F29E9" w:rsidP="002F29E9">
            <w:pPr>
              <w:pStyle w:val="a7"/>
              <w:numPr>
                <w:ilvl w:val="0"/>
                <w:numId w:val="13"/>
              </w:numPr>
              <w:spacing w:after="0" w:line="240" w:lineRule="auto"/>
              <w:ind w:left="197" w:firstLine="0"/>
              <w:jc w:val="both"/>
              <w:rPr>
                <w:rFonts w:eastAsiaTheme="minorEastAsia" w:cs="Times New Roman"/>
                <w:sz w:val="20"/>
                <w:szCs w:val="20"/>
                <w:lang w:eastAsia="ru-RU"/>
              </w:rPr>
            </w:pPr>
            <w:r w:rsidRPr="002F29E9">
              <w:rPr>
                <w:rFonts w:eastAsiaTheme="minorEastAsia" w:cs="Times New Roman"/>
                <w:sz w:val="20"/>
                <w:szCs w:val="20"/>
                <w:lang w:eastAsia="ru-RU"/>
              </w:rPr>
              <w:t xml:space="preserve">Измерение температуры при помощи жидкостного термометра и датчика температуры. </w:t>
            </w:r>
          </w:p>
          <w:p w14:paraId="04F94E6C" w14:textId="72ACA166" w:rsidR="002F29E9" w:rsidRPr="002F29E9" w:rsidRDefault="002F29E9" w:rsidP="002F29E9">
            <w:pPr>
              <w:numPr>
                <w:ilvl w:val="0"/>
                <w:numId w:val="13"/>
              </w:numPr>
              <w:spacing w:after="0" w:line="240" w:lineRule="auto"/>
              <w:ind w:left="197" w:firstLine="0"/>
              <w:contextualSpacing/>
              <w:jc w:val="both"/>
              <w:rPr>
                <w:rFonts w:ascii="Times New Roman" w:eastAsiaTheme="minorEastAsia" w:hAnsi="Times New Roman" w:cs="Times New Roman"/>
                <w:i/>
                <w:iCs/>
                <w:sz w:val="20"/>
                <w:szCs w:val="20"/>
                <w:lang w:eastAsia="ru-RU"/>
              </w:rPr>
            </w:pPr>
            <w:r w:rsidRPr="002F29E9">
              <w:rPr>
                <w:rFonts w:ascii="Times New Roman" w:eastAsiaTheme="minorEastAsia" w:hAnsi="Times New Roman" w:cs="Times New Roman"/>
                <w:i/>
                <w:iCs/>
                <w:sz w:val="20"/>
                <w:szCs w:val="20"/>
                <w:lang w:eastAsia="ru-RU"/>
              </w:rPr>
              <w:t>Проведение исследования по проверке гипотезы: дальность полёта шарика, пущенного горизонтально, тем больше, чем больше высота пуска.</w:t>
            </w:r>
          </w:p>
        </w:tc>
        <w:tc>
          <w:tcPr>
            <w:tcW w:w="8363"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14:paraId="6B423350"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lastRenderedPageBreak/>
              <w:t xml:space="preserve">Определение при помощи педагога цены деления шкалы измерительного прибора. </w:t>
            </w:r>
          </w:p>
          <w:p w14:paraId="65B77919"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Измерение по образцу под руководством педагога линейных размеров тел и промежутков </w:t>
            </w:r>
            <w:r w:rsidRPr="001C0113">
              <w:rPr>
                <w:rFonts w:ascii="Times New Roman" w:eastAsiaTheme="minorEastAsia" w:hAnsi="Times New Roman" w:cs="Times New Roman"/>
                <w:color w:val="000000"/>
                <w:sz w:val="20"/>
                <w:szCs w:val="20"/>
                <w:lang w:eastAsia="ru-RU"/>
              </w:rPr>
              <w:lastRenderedPageBreak/>
              <w:t xml:space="preserve">времени с учётом погрешностей. </w:t>
            </w:r>
          </w:p>
          <w:p w14:paraId="4AADA9CB"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Измерение по образцу под руководством педагога объёма жидкости и твёрдого тела. </w:t>
            </w:r>
          </w:p>
          <w:p w14:paraId="0357B84D"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Измерение по образцу под руководством педагога температуры при помощи жидкостного термометра и датчика температуры.</w:t>
            </w:r>
          </w:p>
          <w:p w14:paraId="5746167F"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Выполнение несложных творческих заданий с опорой на алгоритм, предварительно разобранный с педагогом по поиску способов измерения некоторых физических характеристик, например, размеров малых объектов (волос, проволока), удалённых объектов, больших расстояний, малых промежутков времени. Обсуждение предлагаемых способов.</w:t>
            </w:r>
          </w:p>
        </w:tc>
      </w:tr>
      <w:tr w:rsidR="001C0113" w:rsidRPr="001C0113" w14:paraId="62A61283" w14:textId="77777777" w:rsidTr="001C0113">
        <w:trPr>
          <w:trHeight w:val="2646"/>
        </w:trPr>
        <w:tc>
          <w:tcPr>
            <w:tcW w:w="1701" w:type="dxa"/>
            <w:tcBorders>
              <w:top w:val="single" w:sz="4" w:space="0" w:color="000000"/>
              <w:left w:val="single" w:sz="4" w:space="0" w:color="000000"/>
              <w:bottom w:val="single" w:sz="4" w:space="0" w:color="000000"/>
              <w:right w:val="single" w:sz="4" w:space="0" w:color="000000"/>
            </w:tcBorders>
            <w:tcMar>
              <w:top w:w="96" w:type="dxa"/>
              <w:left w:w="113" w:type="dxa"/>
              <w:bottom w:w="96" w:type="dxa"/>
              <w:right w:w="113" w:type="dxa"/>
            </w:tcMar>
          </w:tcPr>
          <w:p w14:paraId="615815A2"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lastRenderedPageBreak/>
              <w:t>Естественно-</w:t>
            </w:r>
            <w:r w:rsidRPr="001C0113">
              <w:rPr>
                <w:rFonts w:ascii="Times New Roman" w:eastAsiaTheme="minorEastAsia" w:hAnsi="Times New Roman" w:cs="Times New Roman"/>
                <w:b/>
                <w:bCs/>
                <w:color w:val="000000"/>
                <w:sz w:val="20"/>
                <w:szCs w:val="20"/>
                <w:lang w:eastAsia="ru-RU"/>
              </w:rPr>
              <w:br/>
              <w:t>научный метод познания (2 ч)</w:t>
            </w:r>
          </w:p>
        </w:tc>
        <w:tc>
          <w:tcPr>
            <w:tcW w:w="4277" w:type="dxa"/>
            <w:tcBorders>
              <w:top w:val="single" w:sz="4" w:space="0" w:color="auto"/>
              <w:left w:val="single" w:sz="4" w:space="0" w:color="000000"/>
              <w:bottom w:val="single" w:sz="4" w:space="0" w:color="000000"/>
              <w:right w:val="single" w:sz="4" w:space="0" w:color="000000"/>
            </w:tcBorders>
            <w:tcMar>
              <w:top w:w="96" w:type="dxa"/>
              <w:left w:w="113" w:type="dxa"/>
              <w:bottom w:w="96" w:type="dxa"/>
              <w:right w:w="113" w:type="dxa"/>
            </w:tcMar>
          </w:tcPr>
          <w:p w14:paraId="0B42E1B0" w14:textId="77777777" w:rsidR="001C0113" w:rsidRPr="001C0113" w:rsidRDefault="001C0113" w:rsidP="001C0113">
            <w:pPr>
              <w:widowControl w:val="0"/>
              <w:autoSpaceDE w:val="0"/>
              <w:autoSpaceDN w:val="0"/>
              <w:adjustRightInd w:val="0"/>
              <w:spacing w:after="0" w:line="240" w:lineRule="auto"/>
              <w:ind w:firstLine="620"/>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Как физика и другие естественные науки изучают природу. </w:t>
            </w:r>
            <w:r w:rsidRPr="001C0113">
              <w:rPr>
                <w:rFonts w:ascii="Times New Roman" w:eastAsiaTheme="minorEastAsia" w:hAnsi="Times New Roman" w:cs="Times New Roman"/>
                <w:i/>
                <w:color w:val="000000"/>
                <w:sz w:val="20"/>
                <w:szCs w:val="20"/>
                <w:lang w:eastAsia="ru-RU"/>
              </w:rPr>
              <w:t>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w:t>
            </w:r>
            <w:r w:rsidRPr="001C0113">
              <w:rPr>
                <w:rFonts w:ascii="Times New Roman" w:eastAsiaTheme="minorEastAsia" w:hAnsi="Times New Roman" w:cs="Times New Roman"/>
                <w:color w:val="000000"/>
                <w:sz w:val="20"/>
                <w:szCs w:val="20"/>
                <w:lang w:eastAsia="ru-RU"/>
              </w:rPr>
              <w:t xml:space="preserve"> </w:t>
            </w:r>
            <w:r w:rsidRPr="001C0113">
              <w:rPr>
                <w:rFonts w:ascii="Times New Roman" w:eastAsiaTheme="minorEastAsia" w:hAnsi="Times New Roman" w:cs="Times New Roman"/>
                <w:i/>
                <w:color w:val="000000"/>
                <w:sz w:val="20"/>
                <w:szCs w:val="20"/>
                <w:lang w:eastAsia="ru-RU"/>
              </w:rPr>
              <w:t>Описание физических явлений с помощью моделей</w:t>
            </w:r>
            <w:r w:rsidRPr="001C0113">
              <w:rPr>
                <w:rFonts w:ascii="Times New Roman" w:eastAsiaTheme="minorEastAsia" w:hAnsi="Times New Roman" w:cs="Times New Roman"/>
                <w:color w:val="000000"/>
                <w:sz w:val="20"/>
                <w:szCs w:val="20"/>
                <w:lang w:eastAsia="ru-RU"/>
              </w:rPr>
              <w:t xml:space="preserve">. </w:t>
            </w:r>
          </w:p>
          <w:p w14:paraId="1FD8DDC1" w14:textId="77777777" w:rsidR="001C0113" w:rsidRPr="001C0113" w:rsidRDefault="001C0113" w:rsidP="001C0113">
            <w:pPr>
              <w:spacing w:after="0" w:line="240" w:lineRule="auto"/>
              <w:ind w:firstLine="620"/>
              <w:jc w:val="both"/>
              <w:rPr>
                <w:rFonts w:ascii="Times New Roman" w:eastAsiaTheme="minorEastAsia" w:hAnsi="Times New Roman" w:cs="Times New Roman"/>
                <w:sz w:val="20"/>
                <w:szCs w:val="20"/>
                <w:lang w:eastAsia="ru-RU"/>
              </w:rPr>
            </w:pPr>
            <w:r w:rsidRPr="001C0113">
              <w:rPr>
                <w:rFonts w:ascii="Times New Roman" w:eastAsiaTheme="minorEastAsia" w:hAnsi="Times New Roman" w:cs="Times New Roman"/>
                <w:sz w:val="20"/>
                <w:szCs w:val="20"/>
                <w:lang w:eastAsia="ru-RU"/>
              </w:rPr>
              <w:t xml:space="preserve">Предмет и методы физики. </w:t>
            </w:r>
          </w:p>
          <w:p w14:paraId="5DBFED28" w14:textId="4416F8C3" w:rsidR="001C0113" w:rsidRPr="001C0113" w:rsidRDefault="002F29E9"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vertAlign w:val="superscript"/>
                <w:lang w:eastAsia="ru-RU"/>
              </w:rPr>
            </w:pPr>
            <w:r>
              <w:rPr>
                <w:rFonts w:ascii="Times New Roman" w:eastAsiaTheme="minorEastAsia" w:hAnsi="Times New Roman" w:cs="Times New Roman"/>
                <w:b/>
                <w:bCs/>
                <w:i/>
                <w:iCs/>
                <w:color w:val="000000"/>
                <w:sz w:val="20"/>
                <w:szCs w:val="20"/>
                <w:lang w:eastAsia="ru-RU"/>
              </w:rPr>
              <w:t xml:space="preserve">       </w:t>
            </w:r>
            <w:r w:rsidR="001C0113" w:rsidRPr="001C0113">
              <w:rPr>
                <w:rFonts w:ascii="Times New Roman" w:eastAsiaTheme="minorEastAsia" w:hAnsi="Times New Roman" w:cs="Times New Roman"/>
                <w:b/>
                <w:bCs/>
                <w:i/>
                <w:iCs/>
                <w:color w:val="000000"/>
                <w:sz w:val="20"/>
                <w:szCs w:val="20"/>
                <w:lang w:eastAsia="ru-RU"/>
              </w:rPr>
              <w:t>Демонстрации</w:t>
            </w:r>
          </w:p>
          <w:p w14:paraId="26FA12A4" w14:textId="77777777" w:rsidR="001C0113" w:rsidRPr="001C0113" w:rsidRDefault="001C0113" w:rsidP="001C0113">
            <w:pPr>
              <w:widowControl w:val="0"/>
              <w:numPr>
                <w:ilvl w:val="0"/>
                <w:numId w:val="14"/>
              </w:numPr>
              <w:autoSpaceDE w:val="0"/>
              <w:autoSpaceDN w:val="0"/>
              <w:adjustRightInd w:val="0"/>
              <w:spacing w:after="0" w:line="240" w:lineRule="auto"/>
              <w:ind w:left="620" w:hanging="260"/>
              <w:contextualSpacing/>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погрешности эксперимента.</w:t>
            </w:r>
          </w:p>
          <w:p w14:paraId="62A9E1C3" w14:textId="77777777" w:rsidR="001C0113" w:rsidRPr="001C0113" w:rsidRDefault="001C0113" w:rsidP="001C0113">
            <w:pPr>
              <w:widowControl w:val="0"/>
              <w:autoSpaceDE w:val="0"/>
              <w:autoSpaceDN w:val="0"/>
              <w:adjustRightInd w:val="0"/>
              <w:spacing w:after="0" w:line="240" w:lineRule="auto"/>
              <w:ind w:left="620" w:hanging="260"/>
              <w:contextualSpacing/>
              <w:textAlignment w:val="center"/>
              <w:rPr>
                <w:rFonts w:ascii="Times New Roman" w:eastAsiaTheme="minorEastAsia" w:hAnsi="Times New Roman" w:cs="Times New Roman"/>
                <w:color w:val="000000"/>
                <w:sz w:val="20"/>
                <w:szCs w:val="20"/>
                <w:lang w:eastAsia="ru-RU"/>
              </w:rPr>
            </w:pPr>
          </w:p>
          <w:p w14:paraId="2A46DAEB" w14:textId="77777777" w:rsidR="001C0113" w:rsidRPr="001C0113" w:rsidRDefault="001C0113" w:rsidP="001C0113">
            <w:pPr>
              <w:widowControl w:val="0"/>
              <w:autoSpaceDE w:val="0"/>
              <w:autoSpaceDN w:val="0"/>
              <w:adjustRightInd w:val="0"/>
              <w:spacing w:after="0" w:line="240" w:lineRule="auto"/>
              <w:ind w:left="1068"/>
              <w:contextualSpacing/>
              <w:textAlignment w:val="center"/>
              <w:rPr>
                <w:rFonts w:ascii="Times New Roman" w:eastAsiaTheme="minorEastAsia" w:hAnsi="Times New Roman" w:cs="Times New Roman"/>
                <w:color w:val="000000"/>
                <w:sz w:val="20"/>
                <w:szCs w:val="20"/>
                <w:lang w:eastAsia="ru-RU"/>
              </w:rPr>
            </w:pPr>
          </w:p>
        </w:tc>
        <w:tc>
          <w:tcPr>
            <w:tcW w:w="8363" w:type="dxa"/>
            <w:tcBorders>
              <w:top w:val="single" w:sz="4" w:space="0" w:color="auto"/>
              <w:left w:val="single" w:sz="4" w:space="0" w:color="000000"/>
              <w:bottom w:val="single" w:sz="4" w:space="0" w:color="000000"/>
              <w:right w:val="single" w:sz="4" w:space="0" w:color="000000"/>
            </w:tcBorders>
            <w:tcMar>
              <w:top w:w="96" w:type="dxa"/>
              <w:left w:w="113" w:type="dxa"/>
              <w:bottom w:w="96" w:type="dxa"/>
              <w:right w:w="113" w:type="dxa"/>
            </w:tcMar>
          </w:tcPr>
          <w:p w14:paraId="7B49447B"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Выдвижение гипотез после предварительного обсуждения с педагогом, объясняющих простые явления, например:</w:t>
            </w:r>
          </w:p>
          <w:p w14:paraId="44D51E17"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почему останавливается движущееся по горизонтальной поверхности тело;</w:t>
            </w:r>
          </w:p>
          <w:p w14:paraId="3EF0387D"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 почему в жаркую погоду в светлой одежде прохладней, чем в тёмной. </w:t>
            </w:r>
          </w:p>
          <w:p w14:paraId="20B3EEFA"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Выбор способов проверки гипотез из предложенных педагогом.</w:t>
            </w:r>
          </w:p>
          <w:p w14:paraId="31E39EF3"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предложенных педагогом исследований по проверке какой-либо гипотезы, например: дальность полёта шарика, пущенного горизонтально, тем больше, чем больше высота пуска. </w:t>
            </w:r>
          </w:p>
          <w:p w14:paraId="0455979D"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Построение совместно с педагогом простейших моделей физических явлений (в виде рисунков или схем), например падение предмета; прямолинейное распространение света.</w:t>
            </w:r>
          </w:p>
        </w:tc>
      </w:tr>
      <w:tr w:rsidR="001C0113" w:rsidRPr="001C0113" w14:paraId="48D99C1A" w14:textId="77777777" w:rsidTr="001C0113">
        <w:trPr>
          <w:trHeight w:val="60"/>
        </w:trPr>
        <w:tc>
          <w:tcPr>
            <w:tcW w:w="14341" w:type="dxa"/>
            <w:gridSpan w:val="3"/>
            <w:tcBorders>
              <w:top w:val="single" w:sz="4" w:space="0" w:color="000000"/>
              <w:left w:val="single" w:sz="4" w:space="0" w:color="000000"/>
              <w:bottom w:val="single" w:sz="4" w:space="0" w:color="000000"/>
              <w:right w:val="single" w:sz="4" w:space="0" w:color="000000"/>
            </w:tcBorders>
            <w:tcMar>
              <w:top w:w="96" w:type="dxa"/>
              <w:left w:w="113" w:type="dxa"/>
              <w:bottom w:w="96" w:type="dxa"/>
              <w:right w:w="113" w:type="dxa"/>
            </w:tcMar>
          </w:tcPr>
          <w:p w14:paraId="18211970" w14:textId="77777777" w:rsidR="001C0113" w:rsidRPr="001C0113" w:rsidRDefault="001C0113" w:rsidP="001C0113">
            <w:pPr>
              <w:widowControl w:val="0"/>
              <w:autoSpaceDE w:val="0"/>
              <w:autoSpaceDN w:val="0"/>
              <w:adjustRightInd w:val="0"/>
              <w:spacing w:after="0" w:line="240" w:lineRule="auto"/>
              <w:jc w:val="center"/>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b/>
                <w:bCs/>
                <w:color w:val="000000"/>
                <w:sz w:val="20"/>
                <w:szCs w:val="20"/>
                <w:lang w:eastAsia="ru-RU"/>
              </w:rPr>
              <w:lastRenderedPageBreak/>
              <w:t>Раздел 2. Первоначальные сведения о строении вещества (5 ч)</w:t>
            </w:r>
          </w:p>
        </w:tc>
      </w:tr>
      <w:tr w:rsidR="001C0113" w:rsidRPr="001C0113" w14:paraId="43EF8E52" w14:textId="77777777" w:rsidTr="001C0113">
        <w:trPr>
          <w:trHeight w:val="60"/>
        </w:trPr>
        <w:tc>
          <w:tcPr>
            <w:tcW w:w="1701" w:type="dxa"/>
            <w:tcBorders>
              <w:top w:val="single" w:sz="4" w:space="0" w:color="000000"/>
              <w:left w:val="single" w:sz="4" w:space="0" w:color="000000"/>
              <w:bottom w:val="single" w:sz="4" w:space="0" w:color="000000"/>
              <w:right w:val="single" w:sz="4" w:space="0" w:color="000000"/>
            </w:tcBorders>
            <w:tcMar>
              <w:top w:w="96" w:type="dxa"/>
              <w:left w:w="113" w:type="dxa"/>
              <w:bottom w:w="96" w:type="dxa"/>
              <w:right w:w="113" w:type="dxa"/>
            </w:tcMar>
          </w:tcPr>
          <w:p w14:paraId="5F46770C"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Строение вещества (1 ч)</w:t>
            </w:r>
          </w:p>
        </w:tc>
        <w:tc>
          <w:tcPr>
            <w:tcW w:w="4277" w:type="dxa"/>
            <w:tcBorders>
              <w:top w:val="single" w:sz="4" w:space="0" w:color="000000"/>
              <w:left w:val="single" w:sz="4" w:space="0" w:color="000000"/>
              <w:bottom w:val="single" w:sz="4" w:space="0" w:color="000000"/>
              <w:right w:val="single" w:sz="4" w:space="0" w:color="000000"/>
            </w:tcBorders>
            <w:tcMar>
              <w:top w:w="96" w:type="dxa"/>
              <w:left w:w="113" w:type="dxa"/>
              <w:bottom w:w="96" w:type="dxa"/>
              <w:right w:w="113" w:type="dxa"/>
            </w:tcMar>
          </w:tcPr>
          <w:p w14:paraId="2D51ECE4"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Строение вещества: атомы и молекулы</w:t>
            </w:r>
            <w:r w:rsidRPr="001C0113">
              <w:rPr>
                <w:rFonts w:ascii="Times New Roman" w:eastAsiaTheme="minorEastAsia" w:hAnsi="Times New Roman" w:cs="Times New Roman"/>
                <w:i/>
                <w:color w:val="000000"/>
                <w:sz w:val="20"/>
                <w:szCs w:val="20"/>
                <w:lang w:eastAsia="ru-RU"/>
              </w:rPr>
              <w:t>, их размеры. Опыты, доказывающие дискретное строение вещества.</w:t>
            </w:r>
            <w:r w:rsidRPr="001C0113">
              <w:rPr>
                <w:rFonts w:ascii="Times New Roman" w:eastAsiaTheme="minorEastAsia" w:hAnsi="Times New Roman" w:cs="Times New Roman"/>
                <w:color w:val="000000"/>
                <w:sz w:val="20"/>
                <w:szCs w:val="20"/>
                <w:lang w:eastAsia="ru-RU"/>
              </w:rPr>
              <w:t xml:space="preserve"> </w:t>
            </w:r>
          </w:p>
          <w:p w14:paraId="3AF99F06" w14:textId="3A36FCD4" w:rsidR="001C0113" w:rsidRPr="001C0113" w:rsidRDefault="002F29E9"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i/>
                <w:iCs/>
                <w:color w:val="000000"/>
                <w:sz w:val="20"/>
                <w:szCs w:val="20"/>
                <w:lang w:eastAsia="ru-RU"/>
              </w:rPr>
            </w:pPr>
            <w:r>
              <w:rPr>
                <w:rFonts w:ascii="Times New Roman" w:eastAsiaTheme="minorEastAsia" w:hAnsi="Times New Roman" w:cs="Times New Roman"/>
                <w:b/>
                <w:bCs/>
                <w:i/>
                <w:iCs/>
                <w:color w:val="000000"/>
                <w:sz w:val="20"/>
                <w:szCs w:val="20"/>
                <w:lang w:eastAsia="ru-RU"/>
              </w:rPr>
              <w:t>Л</w:t>
            </w:r>
            <w:r w:rsidR="001C0113" w:rsidRPr="001C0113">
              <w:rPr>
                <w:rFonts w:ascii="Times New Roman" w:eastAsiaTheme="minorEastAsia" w:hAnsi="Times New Roman" w:cs="Times New Roman"/>
                <w:b/>
                <w:bCs/>
                <w:i/>
                <w:iCs/>
                <w:color w:val="000000"/>
                <w:sz w:val="20"/>
                <w:szCs w:val="20"/>
                <w:lang w:eastAsia="ru-RU"/>
              </w:rPr>
              <w:t>абораторные работы и опыты</w:t>
            </w:r>
            <w:r w:rsidR="001C0113" w:rsidRPr="001C0113">
              <w:rPr>
                <w:rFonts w:ascii="Times New Roman" w:eastAsiaTheme="minorEastAsia" w:hAnsi="Times New Roman" w:cs="Times New Roman"/>
                <w:b/>
                <w:bCs/>
                <w:i/>
                <w:iCs/>
                <w:color w:val="000000"/>
                <w:sz w:val="20"/>
                <w:szCs w:val="20"/>
                <w:vertAlign w:val="superscript"/>
                <w:lang w:eastAsia="ru-RU"/>
              </w:rPr>
              <w:footnoteReference w:id="8"/>
            </w:r>
            <w:r w:rsidR="001C0113" w:rsidRPr="001C0113">
              <w:rPr>
                <w:rFonts w:ascii="Times New Roman" w:eastAsiaTheme="minorEastAsia" w:hAnsi="Times New Roman" w:cs="Times New Roman"/>
                <w:b/>
                <w:bCs/>
                <w:i/>
                <w:iCs/>
                <w:color w:val="000000"/>
                <w:sz w:val="20"/>
                <w:szCs w:val="20"/>
                <w:lang w:eastAsia="ru-RU"/>
              </w:rPr>
              <w:t>.</w:t>
            </w:r>
          </w:p>
          <w:p w14:paraId="15568BDD" w14:textId="77777777" w:rsidR="001C0113" w:rsidRPr="001C0113" w:rsidRDefault="001C0113" w:rsidP="001C0113">
            <w:pPr>
              <w:widowControl w:val="0"/>
              <w:numPr>
                <w:ilvl w:val="0"/>
                <w:numId w:val="15"/>
              </w:numPr>
              <w:tabs>
                <w:tab w:val="left" w:pos="0"/>
                <w:tab w:val="right" w:pos="340"/>
                <w:tab w:val="left" w:pos="397"/>
              </w:tabs>
              <w:autoSpaceDE w:val="0"/>
              <w:autoSpaceDN w:val="0"/>
              <w:adjustRightInd w:val="0"/>
              <w:spacing w:after="0" w:line="240" w:lineRule="auto"/>
              <w:ind w:left="478" w:hanging="298"/>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 Оценка диаметра атома методом рядов (с использованием фотографий).</w:t>
            </w:r>
          </w:p>
        </w:tc>
        <w:tc>
          <w:tcPr>
            <w:tcW w:w="8363" w:type="dxa"/>
            <w:tcBorders>
              <w:top w:val="single" w:sz="4" w:space="0" w:color="000000"/>
              <w:left w:val="single" w:sz="4" w:space="0" w:color="000000"/>
              <w:bottom w:val="single" w:sz="4" w:space="0" w:color="000000"/>
              <w:right w:val="single" w:sz="4" w:space="0" w:color="000000"/>
            </w:tcBorders>
            <w:tcMar>
              <w:top w:w="96" w:type="dxa"/>
              <w:left w:w="113" w:type="dxa"/>
              <w:bottom w:w="96" w:type="dxa"/>
              <w:right w:w="113" w:type="dxa"/>
            </w:tcMar>
          </w:tcPr>
          <w:p w14:paraId="3440593B"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и интерпретация совместно с педагогом опытов, свидетельствующих об атомно-молекулярном строении вещества: опыты с растворением различных веществ в воде. </w:t>
            </w:r>
          </w:p>
          <w:p w14:paraId="23ABEBE6"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pacing w:val="-2"/>
                <w:sz w:val="20"/>
                <w:szCs w:val="20"/>
                <w:lang w:eastAsia="ru-RU"/>
              </w:rPr>
            </w:pPr>
            <w:r w:rsidRPr="001C0113">
              <w:rPr>
                <w:rFonts w:ascii="Times New Roman" w:eastAsiaTheme="minorEastAsia" w:hAnsi="Times New Roman" w:cs="Times New Roman"/>
                <w:color w:val="000000"/>
                <w:spacing w:val="-2"/>
                <w:sz w:val="20"/>
                <w:szCs w:val="20"/>
                <w:lang w:eastAsia="ru-RU"/>
              </w:rPr>
              <w:t xml:space="preserve">Оценка при помощи технологической карты размеров атомов и молекул с использованием фотографий, полученных на атомном силовом микроскопе (АСМ). </w:t>
            </w:r>
          </w:p>
          <w:p w14:paraId="1585AAA1"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после предварительного обсуждения с педагогом размеров малых тел.</w:t>
            </w:r>
          </w:p>
        </w:tc>
      </w:tr>
      <w:tr w:rsidR="001C0113" w:rsidRPr="001C0113" w14:paraId="2EFF34A7" w14:textId="77777777" w:rsidTr="001C0113">
        <w:trPr>
          <w:trHeight w:val="60"/>
        </w:trPr>
        <w:tc>
          <w:tcPr>
            <w:tcW w:w="1701" w:type="dxa"/>
            <w:tcBorders>
              <w:top w:val="single" w:sz="4" w:space="0" w:color="000000"/>
              <w:left w:val="single" w:sz="4" w:space="0" w:color="000000"/>
              <w:bottom w:val="single" w:sz="4" w:space="0" w:color="000000"/>
              <w:right w:val="single" w:sz="4" w:space="0" w:color="000000"/>
            </w:tcBorders>
            <w:tcMar>
              <w:top w:w="96" w:type="dxa"/>
              <w:left w:w="113" w:type="dxa"/>
              <w:bottom w:w="96" w:type="dxa"/>
              <w:right w:w="113" w:type="dxa"/>
            </w:tcMar>
          </w:tcPr>
          <w:p w14:paraId="5833C398"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Движение и взаимодействие частиц вещества (2 ч)</w:t>
            </w:r>
          </w:p>
        </w:tc>
        <w:tc>
          <w:tcPr>
            <w:tcW w:w="4277" w:type="dxa"/>
            <w:tcBorders>
              <w:top w:val="single" w:sz="4" w:space="0" w:color="000000"/>
              <w:left w:val="single" w:sz="4" w:space="0" w:color="000000"/>
              <w:bottom w:val="single" w:sz="4" w:space="0" w:color="000000"/>
              <w:right w:val="single" w:sz="4" w:space="0" w:color="000000"/>
            </w:tcBorders>
            <w:tcMar>
              <w:top w:w="96" w:type="dxa"/>
              <w:left w:w="113" w:type="dxa"/>
              <w:bottom w:w="96" w:type="dxa"/>
              <w:right w:w="113" w:type="dxa"/>
            </w:tcMar>
          </w:tcPr>
          <w:p w14:paraId="54E375F5"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Движение частиц вещества. Связь скорости движения частиц с температурой. Броуновское движение, диффузия. </w:t>
            </w:r>
            <w:r w:rsidRPr="001C0113">
              <w:rPr>
                <w:rFonts w:ascii="Times New Roman" w:eastAsiaTheme="minorEastAsia" w:hAnsi="Times New Roman" w:cs="Times New Roman"/>
                <w:i/>
                <w:color w:val="000000"/>
                <w:sz w:val="20"/>
                <w:szCs w:val="20"/>
                <w:lang w:eastAsia="ru-RU"/>
              </w:rPr>
              <w:t>Взаимодействие частиц вещества: притяжение и отталкивание.</w:t>
            </w:r>
            <w:r w:rsidRPr="001C0113">
              <w:rPr>
                <w:rFonts w:ascii="Times New Roman" w:eastAsiaTheme="minorEastAsia" w:hAnsi="Times New Roman" w:cs="Times New Roman"/>
                <w:color w:val="000000"/>
                <w:sz w:val="20"/>
                <w:szCs w:val="20"/>
                <w:lang w:eastAsia="ru-RU"/>
              </w:rPr>
              <w:t xml:space="preserve"> </w:t>
            </w:r>
          </w:p>
          <w:p w14:paraId="35312CBE" w14:textId="77777777"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0"/>
                <w:szCs w:val="20"/>
                <w:vertAlign w:val="superscript"/>
                <w:lang w:eastAsia="ru-RU"/>
              </w:rPr>
            </w:pPr>
            <w:r w:rsidRPr="001C0113">
              <w:rPr>
                <w:rFonts w:ascii="Times New Roman" w:eastAsiaTheme="minorEastAsia" w:hAnsi="Times New Roman" w:cs="Times New Roman"/>
                <w:b/>
                <w:bCs/>
                <w:i/>
                <w:iCs/>
                <w:color w:val="000000"/>
                <w:sz w:val="20"/>
                <w:szCs w:val="20"/>
                <w:lang w:eastAsia="ru-RU"/>
              </w:rPr>
              <w:t xml:space="preserve">Демонстрации </w:t>
            </w:r>
          </w:p>
          <w:p w14:paraId="3A8E4EB7" w14:textId="77777777" w:rsidR="001C0113" w:rsidRDefault="001C0113" w:rsidP="001C0113">
            <w:pPr>
              <w:widowControl w:val="0"/>
              <w:numPr>
                <w:ilvl w:val="0"/>
                <w:numId w:val="16"/>
              </w:numPr>
              <w:tabs>
                <w:tab w:val="left" w:pos="0"/>
                <w:tab w:val="right" w:pos="340"/>
                <w:tab w:val="left" w:pos="397"/>
              </w:tabs>
              <w:autoSpaceDE w:val="0"/>
              <w:autoSpaceDN w:val="0"/>
              <w:adjustRightInd w:val="0"/>
              <w:spacing w:after="0" w:line="240" w:lineRule="auto"/>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 Наблюдение броуновского движения.</w:t>
            </w:r>
          </w:p>
          <w:p w14:paraId="32209EED" w14:textId="2E0D4180" w:rsidR="002F29E9" w:rsidRPr="002F29E9" w:rsidRDefault="002F29E9" w:rsidP="002F29E9">
            <w:pPr>
              <w:widowControl w:val="0"/>
              <w:numPr>
                <w:ilvl w:val="0"/>
                <w:numId w:val="16"/>
              </w:numPr>
              <w:tabs>
                <w:tab w:val="left" w:pos="0"/>
                <w:tab w:val="right" w:pos="340"/>
                <w:tab w:val="left" w:pos="397"/>
              </w:tabs>
              <w:autoSpaceDE w:val="0"/>
              <w:autoSpaceDN w:val="0"/>
              <w:adjustRightInd w:val="0"/>
              <w:spacing w:after="0" w:line="240" w:lineRule="auto"/>
              <w:contextualSpacing/>
              <w:jc w:val="both"/>
              <w:rPr>
                <w:rFonts w:ascii="Times New Roman" w:eastAsiaTheme="minorEastAsia" w:hAnsi="Times New Roman" w:cs="Times New Roman"/>
                <w:color w:val="000000"/>
                <w:sz w:val="20"/>
                <w:szCs w:val="20"/>
                <w:lang w:eastAsia="ru-RU"/>
              </w:rPr>
            </w:pPr>
            <w:r w:rsidRPr="002F29E9">
              <w:rPr>
                <w:rFonts w:ascii="Times New Roman" w:eastAsiaTheme="minorEastAsia" w:hAnsi="Times New Roman" w:cs="Times New Roman"/>
                <w:color w:val="000000"/>
                <w:sz w:val="20"/>
                <w:szCs w:val="20"/>
                <w:lang w:eastAsia="ru-RU"/>
              </w:rPr>
              <w:t xml:space="preserve">Наблюдение диффузии. </w:t>
            </w:r>
          </w:p>
          <w:p w14:paraId="533CC1B5" w14:textId="287DA72A" w:rsidR="002F29E9" w:rsidRPr="002F29E9" w:rsidRDefault="002F29E9" w:rsidP="002F29E9">
            <w:pPr>
              <w:widowControl w:val="0"/>
              <w:numPr>
                <w:ilvl w:val="0"/>
                <w:numId w:val="16"/>
              </w:numPr>
              <w:tabs>
                <w:tab w:val="left" w:pos="0"/>
                <w:tab w:val="right" w:pos="340"/>
                <w:tab w:val="left" w:pos="397"/>
              </w:tabs>
              <w:autoSpaceDE w:val="0"/>
              <w:autoSpaceDN w:val="0"/>
              <w:adjustRightInd w:val="0"/>
              <w:spacing w:after="0" w:line="240" w:lineRule="auto"/>
              <w:ind w:left="338" w:hanging="158"/>
              <w:contextualSpacing/>
              <w:jc w:val="both"/>
              <w:rPr>
                <w:rFonts w:ascii="Times New Roman" w:eastAsiaTheme="minorEastAsia" w:hAnsi="Times New Roman" w:cs="Times New Roman"/>
                <w:i/>
                <w:iCs/>
                <w:color w:val="000000"/>
                <w:sz w:val="20"/>
                <w:szCs w:val="20"/>
                <w:lang w:eastAsia="ru-RU"/>
              </w:rPr>
            </w:pPr>
            <w:r w:rsidRPr="002F29E9">
              <w:rPr>
                <w:rFonts w:ascii="Times New Roman" w:eastAsiaTheme="minorEastAsia" w:hAnsi="Times New Roman" w:cs="Times New Roman"/>
                <w:i/>
                <w:iCs/>
                <w:color w:val="000000"/>
                <w:sz w:val="20"/>
                <w:szCs w:val="20"/>
                <w:lang w:eastAsia="ru-RU"/>
              </w:rPr>
              <w:t>Наблюдение явлений, объясняющихся притяжением или отталкиванием частиц вещества.</w:t>
            </w:r>
          </w:p>
          <w:p w14:paraId="006E8638" w14:textId="75C210D1" w:rsidR="001C0113" w:rsidRPr="001C0113" w:rsidRDefault="002F29E9"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i/>
                <w:iCs/>
                <w:color w:val="000000"/>
                <w:sz w:val="20"/>
                <w:szCs w:val="20"/>
                <w:lang w:eastAsia="ru-RU"/>
              </w:rPr>
            </w:pPr>
            <w:r>
              <w:rPr>
                <w:rFonts w:ascii="Times New Roman" w:eastAsiaTheme="minorEastAsia" w:hAnsi="Times New Roman" w:cs="Times New Roman"/>
                <w:b/>
                <w:bCs/>
                <w:i/>
                <w:iCs/>
                <w:color w:val="000000"/>
                <w:sz w:val="20"/>
                <w:szCs w:val="20"/>
                <w:lang w:eastAsia="ru-RU"/>
              </w:rPr>
              <w:t>Л</w:t>
            </w:r>
            <w:r w:rsidR="001C0113" w:rsidRPr="001C0113">
              <w:rPr>
                <w:rFonts w:ascii="Times New Roman" w:eastAsiaTheme="minorEastAsia" w:hAnsi="Times New Roman" w:cs="Times New Roman"/>
                <w:b/>
                <w:bCs/>
                <w:i/>
                <w:iCs/>
                <w:color w:val="000000"/>
                <w:sz w:val="20"/>
                <w:szCs w:val="20"/>
                <w:lang w:eastAsia="ru-RU"/>
              </w:rPr>
              <w:t>абораторные работы и опыты</w:t>
            </w:r>
          </w:p>
          <w:p w14:paraId="15DFAD45" w14:textId="69BA72F7" w:rsidR="002F29E9" w:rsidRPr="002F29E9" w:rsidRDefault="001C0113" w:rsidP="001C0113">
            <w:pPr>
              <w:widowControl w:val="0"/>
              <w:numPr>
                <w:ilvl w:val="0"/>
                <w:numId w:val="17"/>
              </w:numPr>
              <w:tabs>
                <w:tab w:val="left" w:pos="0"/>
                <w:tab w:val="right" w:pos="340"/>
                <w:tab w:val="left" w:pos="397"/>
              </w:tabs>
              <w:autoSpaceDE w:val="0"/>
              <w:autoSpaceDN w:val="0"/>
              <w:adjustRightInd w:val="0"/>
              <w:spacing w:after="0" w:line="240" w:lineRule="auto"/>
              <w:ind w:left="336" w:hanging="156"/>
              <w:contextualSpacing/>
              <w:jc w:val="both"/>
              <w:rPr>
                <w:rFonts w:ascii="Times New Roman" w:eastAsiaTheme="minorEastAsia" w:hAnsi="Times New Roman" w:cs="Times New Roman"/>
                <w:i/>
                <w:iCs/>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 </w:t>
            </w:r>
            <w:r w:rsidR="002F29E9" w:rsidRPr="002F29E9">
              <w:rPr>
                <w:rFonts w:ascii="Times New Roman" w:eastAsiaTheme="minorEastAsia" w:hAnsi="Times New Roman" w:cs="Times New Roman"/>
                <w:i/>
                <w:iCs/>
                <w:color w:val="000000"/>
                <w:sz w:val="20"/>
                <w:szCs w:val="20"/>
                <w:lang w:eastAsia="ru-RU"/>
              </w:rPr>
              <w:t>Оценка диаметра атома методом рядов (с использованием фотографий).</w:t>
            </w:r>
          </w:p>
          <w:p w14:paraId="2B1FCD9D" w14:textId="46E68DEE" w:rsidR="001C0113" w:rsidRPr="001C0113" w:rsidRDefault="001C0113" w:rsidP="001C0113">
            <w:pPr>
              <w:widowControl w:val="0"/>
              <w:numPr>
                <w:ilvl w:val="0"/>
                <w:numId w:val="17"/>
              </w:numPr>
              <w:tabs>
                <w:tab w:val="left" w:pos="0"/>
                <w:tab w:val="right" w:pos="340"/>
                <w:tab w:val="left" w:pos="397"/>
              </w:tabs>
              <w:autoSpaceDE w:val="0"/>
              <w:autoSpaceDN w:val="0"/>
              <w:adjustRightInd w:val="0"/>
              <w:spacing w:after="0" w:line="240" w:lineRule="auto"/>
              <w:ind w:left="336" w:hanging="156"/>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Опыты по наблюдению теплового расширения газов.</w:t>
            </w:r>
          </w:p>
          <w:p w14:paraId="7E1FCD82" w14:textId="77777777" w:rsidR="001C0113" w:rsidRPr="001C0113" w:rsidRDefault="001C0113" w:rsidP="001C0113">
            <w:pPr>
              <w:widowControl w:val="0"/>
              <w:numPr>
                <w:ilvl w:val="0"/>
                <w:numId w:val="17"/>
              </w:numPr>
              <w:tabs>
                <w:tab w:val="left" w:pos="0"/>
                <w:tab w:val="right" w:pos="340"/>
                <w:tab w:val="left" w:pos="397"/>
              </w:tabs>
              <w:autoSpaceDE w:val="0"/>
              <w:autoSpaceDN w:val="0"/>
              <w:adjustRightInd w:val="0"/>
              <w:spacing w:after="0" w:line="240" w:lineRule="auto"/>
              <w:ind w:left="336" w:hanging="156"/>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 Опыты по обнаружению действия сил молекулярного притяжения.</w:t>
            </w:r>
          </w:p>
        </w:tc>
        <w:tc>
          <w:tcPr>
            <w:tcW w:w="8363" w:type="dxa"/>
            <w:tcBorders>
              <w:top w:val="single" w:sz="4" w:space="0" w:color="000000"/>
              <w:left w:val="single" w:sz="4" w:space="0" w:color="000000"/>
              <w:bottom w:val="single" w:sz="4" w:space="0" w:color="000000"/>
              <w:right w:val="single" w:sz="4" w:space="0" w:color="000000"/>
            </w:tcBorders>
            <w:tcMar>
              <w:top w:w="96" w:type="dxa"/>
              <w:left w:w="113" w:type="dxa"/>
              <w:bottom w:w="96" w:type="dxa"/>
              <w:right w:w="113" w:type="dxa"/>
            </w:tcMar>
          </w:tcPr>
          <w:p w14:paraId="251BF8E4"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и объяснение при помощи педагога броуновского движения и явления диффузии.</w:t>
            </w:r>
          </w:p>
          <w:p w14:paraId="3D27FA0D"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Проведение и объяснение с опорой на алгоритм, предварительно разобранный с педагогом опытов по наблюдению теплового расширения газов.</w:t>
            </w:r>
          </w:p>
          <w:p w14:paraId="41B0998B"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Проведение и объяснение опытов с опорой на алгоритм, предварительно разобранный с педагогом по обнаружению сил молекулярного притяжения и отталкивания.</w:t>
            </w:r>
          </w:p>
        </w:tc>
      </w:tr>
      <w:tr w:rsidR="001C0113" w:rsidRPr="001C0113" w14:paraId="385EF8F1" w14:textId="77777777" w:rsidTr="001C0113">
        <w:trPr>
          <w:trHeight w:val="60"/>
        </w:trPr>
        <w:tc>
          <w:tcPr>
            <w:tcW w:w="1701" w:type="dxa"/>
            <w:tcBorders>
              <w:top w:val="single" w:sz="4" w:space="0" w:color="000000"/>
              <w:left w:val="single" w:sz="4" w:space="0" w:color="000000"/>
              <w:bottom w:val="single" w:sz="4" w:space="0" w:color="000000"/>
              <w:right w:val="single" w:sz="4" w:space="0" w:color="000000"/>
            </w:tcBorders>
            <w:tcMar>
              <w:top w:w="125" w:type="dxa"/>
              <w:left w:w="113" w:type="dxa"/>
              <w:bottom w:w="130" w:type="dxa"/>
              <w:right w:w="113" w:type="dxa"/>
            </w:tcMar>
          </w:tcPr>
          <w:p w14:paraId="0F93A544"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Агрегатные состояния вещества (2 ч)</w:t>
            </w:r>
          </w:p>
        </w:tc>
        <w:tc>
          <w:tcPr>
            <w:tcW w:w="4277" w:type="dxa"/>
            <w:tcBorders>
              <w:top w:val="single" w:sz="4" w:space="0" w:color="000000"/>
              <w:left w:val="single" w:sz="4" w:space="0" w:color="000000"/>
              <w:bottom w:val="single" w:sz="4" w:space="0" w:color="000000"/>
              <w:right w:val="single" w:sz="4" w:space="0" w:color="000000"/>
            </w:tcBorders>
            <w:tcMar>
              <w:top w:w="125" w:type="dxa"/>
              <w:left w:w="113" w:type="dxa"/>
              <w:bottom w:w="130" w:type="dxa"/>
              <w:right w:w="113" w:type="dxa"/>
            </w:tcMar>
          </w:tcPr>
          <w:p w14:paraId="2E37D6D4" w14:textId="77777777" w:rsidR="001C0113" w:rsidRPr="001C0113" w:rsidRDefault="001C0113" w:rsidP="001C0113">
            <w:pPr>
              <w:widowControl w:val="0"/>
              <w:autoSpaceDE w:val="0"/>
              <w:autoSpaceDN w:val="0"/>
              <w:adjustRightInd w:val="0"/>
              <w:spacing w:after="0" w:line="240" w:lineRule="auto"/>
              <w:ind w:left="53"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Агрегатные состояния вещества: </w:t>
            </w:r>
            <w:r w:rsidRPr="001C0113">
              <w:rPr>
                <w:rFonts w:ascii="Times New Roman" w:eastAsiaTheme="minorEastAsia" w:hAnsi="Times New Roman" w:cs="Times New Roman"/>
                <w:i/>
                <w:color w:val="000000"/>
                <w:sz w:val="20"/>
                <w:szCs w:val="20"/>
                <w:lang w:eastAsia="ru-RU"/>
              </w:rPr>
              <w:t>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w:t>
            </w:r>
            <w:r w:rsidRPr="001C0113">
              <w:rPr>
                <w:rFonts w:ascii="Times New Roman" w:eastAsiaTheme="minorEastAsia" w:hAnsi="Times New Roman" w:cs="Times New Roman"/>
                <w:color w:val="000000"/>
                <w:sz w:val="20"/>
                <w:szCs w:val="20"/>
                <w:lang w:eastAsia="ru-RU"/>
              </w:rPr>
              <w:t xml:space="preserve">. </w:t>
            </w:r>
            <w:r w:rsidRPr="001C0113">
              <w:rPr>
                <w:rFonts w:ascii="Times New Roman" w:eastAsiaTheme="minorEastAsia" w:hAnsi="Times New Roman" w:cs="Times New Roman"/>
                <w:i/>
                <w:color w:val="000000"/>
                <w:sz w:val="20"/>
                <w:szCs w:val="20"/>
                <w:lang w:eastAsia="ru-RU"/>
              </w:rPr>
              <w:t>Особенности агрегатных состояний воды.</w:t>
            </w:r>
          </w:p>
          <w:p w14:paraId="2F39548A" w14:textId="77777777" w:rsidR="001C0113" w:rsidRPr="001C0113" w:rsidRDefault="001C0113" w:rsidP="001C0113">
            <w:pPr>
              <w:spacing w:after="0" w:line="240" w:lineRule="auto"/>
              <w:ind w:left="53" w:firstLine="227"/>
              <w:jc w:val="both"/>
              <w:rPr>
                <w:rFonts w:ascii="Times New Roman" w:eastAsiaTheme="minorEastAsia" w:hAnsi="Times New Roman" w:cs="Times New Roman"/>
                <w:b/>
                <w:i/>
                <w:sz w:val="20"/>
                <w:szCs w:val="20"/>
                <w:lang w:eastAsia="ru-RU"/>
              </w:rPr>
            </w:pPr>
            <w:r w:rsidRPr="001C0113">
              <w:rPr>
                <w:rFonts w:ascii="Times New Roman" w:eastAsiaTheme="minorEastAsia" w:hAnsi="Times New Roman" w:cs="Times New Roman"/>
                <w:b/>
                <w:i/>
                <w:sz w:val="20"/>
                <w:szCs w:val="20"/>
                <w:lang w:eastAsia="ru-RU"/>
              </w:rPr>
              <w:t>Демонстрации</w:t>
            </w:r>
          </w:p>
          <w:p w14:paraId="456CFD96"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53" w:firstLine="22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1. Наблюдение диффузии.</w:t>
            </w:r>
          </w:p>
        </w:tc>
        <w:tc>
          <w:tcPr>
            <w:tcW w:w="8363" w:type="dxa"/>
            <w:tcBorders>
              <w:top w:val="single" w:sz="4" w:space="0" w:color="000000"/>
              <w:left w:val="single" w:sz="4" w:space="0" w:color="000000"/>
              <w:bottom w:val="single" w:sz="4" w:space="0" w:color="000000"/>
              <w:right w:val="single" w:sz="4" w:space="0" w:color="000000"/>
            </w:tcBorders>
            <w:tcMar>
              <w:top w:w="125" w:type="dxa"/>
              <w:left w:w="113" w:type="dxa"/>
              <w:bottom w:w="130" w:type="dxa"/>
              <w:right w:w="113" w:type="dxa"/>
            </w:tcMar>
          </w:tcPr>
          <w:p w14:paraId="014939F7" w14:textId="77777777" w:rsidR="001C0113" w:rsidRPr="001C0113" w:rsidRDefault="001C0113" w:rsidP="001C0113">
            <w:pPr>
              <w:widowControl w:val="0"/>
              <w:autoSpaceDE w:val="0"/>
              <w:autoSpaceDN w:val="0"/>
              <w:adjustRightInd w:val="0"/>
              <w:spacing w:after="0" w:line="240" w:lineRule="auto"/>
              <w:ind w:left="53" w:hanging="20"/>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Описание под руководством педагога (с использованием простых моделей) основных различий в строении газов, жидкостей и твёрдых тел. </w:t>
            </w:r>
          </w:p>
          <w:p w14:paraId="71415D5E" w14:textId="77777777" w:rsidR="001C0113" w:rsidRPr="001C0113" w:rsidRDefault="001C0113" w:rsidP="001C0113">
            <w:pPr>
              <w:widowControl w:val="0"/>
              <w:autoSpaceDE w:val="0"/>
              <w:autoSpaceDN w:val="0"/>
              <w:adjustRightInd w:val="0"/>
              <w:spacing w:after="0" w:line="240" w:lineRule="auto"/>
              <w:ind w:left="53" w:hanging="20"/>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Начальные представления о малой сжимаемости жидкостей и твёрдых тел, большой сжимаемости газов.</w:t>
            </w:r>
          </w:p>
          <w:p w14:paraId="73A7D888" w14:textId="77777777" w:rsidR="001C0113" w:rsidRPr="001C0113" w:rsidRDefault="001C0113" w:rsidP="001C0113">
            <w:pPr>
              <w:widowControl w:val="0"/>
              <w:autoSpaceDE w:val="0"/>
              <w:autoSpaceDN w:val="0"/>
              <w:adjustRightInd w:val="0"/>
              <w:spacing w:after="0" w:line="240" w:lineRule="auto"/>
              <w:ind w:left="53" w:hanging="20"/>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Объяснение на базовом уровне под контролем педагога о сохранении формы твёрдых тел и текучести жидкости. </w:t>
            </w:r>
          </w:p>
          <w:p w14:paraId="092AC8AE" w14:textId="77777777" w:rsidR="001C0113" w:rsidRPr="001C0113" w:rsidRDefault="001C0113" w:rsidP="001C0113">
            <w:pPr>
              <w:widowControl w:val="0"/>
              <w:autoSpaceDE w:val="0"/>
              <w:autoSpaceDN w:val="0"/>
              <w:adjustRightInd w:val="0"/>
              <w:spacing w:after="0" w:line="240" w:lineRule="auto"/>
              <w:ind w:left="53" w:hanging="20"/>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за опытами, доказывающими, что в твёрдом состоянии воды частицы находятся в среднем дальше друг от друга (плотность меньше), чем в жидком. </w:t>
            </w:r>
          </w:p>
          <w:p w14:paraId="496164A5" w14:textId="77777777" w:rsidR="001C0113" w:rsidRPr="001C0113" w:rsidRDefault="001C0113" w:rsidP="001C0113">
            <w:pPr>
              <w:widowControl w:val="0"/>
              <w:autoSpaceDE w:val="0"/>
              <w:autoSpaceDN w:val="0"/>
              <w:adjustRightInd w:val="0"/>
              <w:spacing w:after="0" w:line="240" w:lineRule="auto"/>
              <w:ind w:left="53" w:hanging="20"/>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Установление с опорой на дидактический материал простых взаимосвязей между особенностями агрегатных состояний воды и существованием водных организмов (МС — биология, география).</w:t>
            </w:r>
          </w:p>
        </w:tc>
      </w:tr>
      <w:tr w:rsidR="001C0113" w:rsidRPr="001C0113" w14:paraId="24ABE9DE" w14:textId="77777777" w:rsidTr="001C0113">
        <w:trPr>
          <w:trHeight w:val="60"/>
        </w:trPr>
        <w:tc>
          <w:tcPr>
            <w:tcW w:w="14341" w:type="dxa"/>
            <w:gridSpan w:val="3"/>
            <w:tcBorders>
              <w:top w:val="single" w:sz="4" w:space="0" w:color="000000"/>
              <w:left w:val="single" w:sz="4" w:space="0" w:color="000000"/>
              <w:bottom w:val="single" w:sz="4" w:space="0" w:color="000000"/>
              <w:right w:val="single" w:sz="4" w:space="0" w:color="000000"/>
            </w:tcBorders>
            <w:tcMar>
              <w:top w:w="125" w:type="dxa"/>
              <w:left w:w="113" w:type="dxa"/>
              <w:bottom w:w="130" w:type="dxa"/>
              <w:right w:w="113" w:type="dxa"/>
            </w:tcMar>
          </w:tcPr>
          <w:p w14:paraId="2E80F7B7" w14:textId="77777777" w:rsidR="001C0113" w:rsidRPr="001C0113" w:rsidRDefault="001C0113" w:rsidP="001C0113">
            <w:pPr>
              <w:widowControl w:val="0"/>
              <w:autoSpaceDE w:val="0"/>
              <w:autoSpaceDN w:val="0"/>
              <w:adjustRightInd w:val="0"/>
              <w:spacing w:after="0" w:line="240" w:lineRule="auto"/>
              <w:jc w:val="center"/>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b/>
                <w:bCs/>
                <w:color w:val="000000"/>
                <w:sz w:val="20"/>
                <w:szCs w:val="20"/>
                <w:lang w:eastAsia="ru-RU"/>
              </w:rPr>
              <w:lastRenderedPageBreak/>
              <w:t>Раздел 3. Движение и взаимодействие тел (21 ч)</w:t>
            </w:r>
          </w:p>
        </w:tc>
      </w:tr>
      <w:tr w:rsidR="001C0113" w:rsidRPr="001C0113" w14:paraId="6B1E3967" w14:textId="77777777" w:rsidTr="001C0113">
        <w:trPr>
          <w:trHeight w:val="60"/>
        </w:trPr>
        <w:tc>
          <w:tcPr>
            <w:tcW w:w="1701" w:type="dxa"/>
            <w:tcBorders>
              <w:top w:val="single" w:sz="4" w:space="0" w:color="000000"/>
              <w:left w:val="single" w:sz="4" w:space="0" w:color="000000"/>
              <w:bottom w:val="single" w:sz="4" w:space="0" w:color="auto"/>
              <w:right w:val="single" w:sz="4" w:space="0" w:color="000000"/>
            </w:tcBorders>
            <w:tcMar>
              <w:top w:w="125" w:type="dxa"/>
              <w:left w:w="113" w:type="dxa"/>
              <w:bottom w:w="130" w:type="dxa"/>
              <w:right w:w="113" w:type="dxa"/>
            </w:tcMar>
          </w:tcPr>
          <w:p w14:paraId="7237C0F0"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Механическое движение (3 ч)</w:t>
            </w:r>
          </w:p>
        </w:tc>
        <w:tc>
          <w:tcPr>
            <w:tcW w:w="4277" w:type="dxa"/>
            <w:tcBorders>
              <w:top w:val="single" w:sz="4" w:space="0" w:color="000000"/>
              <w:left w:val="single" w:sz="4" w:space="0" w:color="000000"/>
              <w:bottom w:val="single" w:sz="4" w:space="0" w:color="auto"/>
              <w:right w:val="single" w:sz="4" w:space="0" w:color="000000"/>
            </w:tcBorders>
            <w:tcMar>
              <w:top w:w="125" w:type="dxa"/>
              <w:left w:w="113" w:type="dxa"/>
              <w:bottom w:w="130" w:type="dxa"/>
              <w:right w:w="113" w:type="dxa"/>
            </w:tcMar>
          </w:tcPr>
          <w:p w14:paraId="5FF1A87A"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Механическое движение. Равномерное и неравномерное движение. Скорость. </w:t>
            </w:r>
            <w:r w:rsidRPr="001C0113">
              <w:rPr>
                <w:rFonts w:ascii="Times New Roman" w:eastAsiaTheme="minorEastAsia" w:hAnsi="Times New Roman" w:cs="Times New Roman"/>
                <w:i/>
                <w:color w:val="000000"/>
                <w:sz w:val="20"/>
                <w:szCs w:val="20"/>
                <w:lang w:eastAsia="ru-RU"/>
              </w:rPr>
              <w:t>Средняя скорость при неравномерном движении</w:t>
            </w:r>
            <w:r w:rsidRPr="001C0113">
              <w:rPr>
                <w:rFonts w:ascii="Times New Roman" w:eastAsiaTheme="minorEastAsia" w:hAnsi="Times New Roman" w:cs="Times New Roman"/>
                <w:color w:val="000000"/>
                <w:sz w:val="20"/>
                <w:szCs w:val="20"/>
                <w:lang w:eastAsia="ru-RU"/>
              </w:rPr>
              <w:t>. Расчёт пути и времени движения.</w:t>
            </w:r>
          </w:p>
          <w:p w14:paraId="54D942BC" w14:textId="487BB45C" w:rsidR="001C0113" w:rsidRPr="001C0113" w:rsidRDefault="002F29E9" w:rsidP="002F29E9">
            <w:pPr>
              <w:keepNext/>
              <w:widowControl w:val="0"/>
              <w:autoSpaceDE w:val="0"/>
              <w:autoSpaceDN w:val="0"/>
              <w:adjustRightInd w:val="0"/>
              <w:spacing w:after="0" w:line="240" w:lineRule="auto"/>
              <w:jc w:val="both"/>
              <w:rPr>
                <w:rFonts w:ascii="Times New Roman" w:eastAsiaTheme="minorEastAsia" w:hAnsi="Times New Roman" w:cs="Times New Roman"/>
                <w:b/>
                <w:bCs/>
                <w:color w:val="000000"/>
                <w:sz w:val="20"/>
                <w:szCs w:val="20"/>
                <w:lang w:eastAsia="ru-RU"/>
              </w:rPr>
            </w:pPr>
            <w:r>
              <w:rPr>
                <w:rFonts w:ascii="Times New Roman" w:eastAsiaTheme="minorEastAsia" w:hAnsi="Times New Roman" w:cs="Times New Roman"/>
                <w:b/>
                <w:bCs/>
                <w:i/>
                <w:iCs/>
                <w:color w:val="000000"/>
                <w:sz w:val="20"/>
                <w:szCs w:val="20"/>
                <w:lang w:eastAsia="ru-RU"/>
              </w:rPr>
              <w:t xml:space="preserve">     </w:t>
            </w:r>
            <w:r w:rsidR="001C0113" w:rsidRPr="001C0113">
              <w:rPr>
                <w:rFonts w:ascii="Times New Roman" w:eastAsiaTheme="minorEastAsia" w:hAnsi="Times New Roman" w:cs="Times New Roman"/>
                <w:b/>
                <w:bCs/>
                <w:i/>
                <w:iCs/>
                <w:color w:val="000000"/>
                <w:sz w:val="20"/>
                <w:szCs w:val="20"/>
                <w:lang w:eastAsia="ru-RU"/>
              </w:rPr>
              <w:t>Демонстрации</w:t>
            </w:r>
          </w:p>
          <w:p w14:paraId="2DE20E26"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1.</w:t>
            </w:r>
            <w:r w:rsidRPr="001C0113">
              <w:rPr>
                <w:rFonts w:ascii="Times New Roman" w:eastAsiaTheme="minorEastAsia" w:hAnsi="Times New Roman" w:cs="Times New Roman"/>
                <w:color w:val="000000"/>
                <w:sz w:val="20"/>
                <w:szCs w:val="20"/>
                <w:lang w:eastAsia="ru-RU"/>
              </w:rPr>
              <w:tab/>
              <w:t>Наблюдение механического движения тела.</w:t>
            </w:r>
          </w:p>
          <w:p w14:paraId="54459834"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2.</w:t>
            </w:r>
            <w:r w:rsidRPr="001C0113">
              <w:rPr>
                <w:rFonts w:ascii="Times New Roman" w:eastAsiaTheme="minorEastAsia" w:hAnsi="Times New Roman" w:cs="Times New Roman"/>
                <w:color w:val="000000"/>
                <w:sz w:val="20"/>
                <w:szCs w:val="20"/>
                <w:lang w:eastAsia="ru-RU"/>
              </w:rPr>
              <w:tab/>
              <w:t>Измерение скорости прямолинейного движения.</w:t>
            </w:r>
          </w:p>
          <w:p w14:paraId="0CECD8E9" w14:textId="3285F24B" w:rsidR="001C0113" w:rsidRPr="001C0113" w:rsidRDefault="002F29E9"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iCs/>
                <w:color w:val="000000"/>
                <w:sz w:val="20"/>
                <w:szCs w:val="20"/>
                <w:lang w:eastAsia="ru-RU"/>
              </w:rPr>
            </w:pPr>
            <w:r>
              <w:rPr>
                <w:rFonts w:ascii="Times New Roman" w:eastAsiaTheme="minorEastAsia" w:hAnsi="Times New Roman" w:cs="Times New Roman"/>
                <w:b/>
                <w:bCs/>
                <w:i/>
                <w:iCs/>
                <w:color w:val="000000"/>
                <w:sz w:val="20"/>
                <w:szCs w:val="20"/>
                <w:lang w:eastAsia="ru-RU"/>
              </w:rPr>
              <w:t>Л</w:t>
            </w:r>
            <w:r w:rsidR="001C0113" w:rsidRPr="001C0113">
              <w:rPr>
                <w:rFonts w:ascii="Times New Roman" w:eastAsiaTheme="minorEastAsia" w:hAnsi="Times New Roman" w:cs="Times New Roman"/>
                <w:b/>
                <w:bCs/>
                <w:i/>
                <w:iCs/>
                <w:color w:val="000000"/>
                <w:sz w:val="20"/>
                <w:szCs w:val="20"/>
                <w:lang w:eastAsia="ru-RU"/>
              </w:rPr>
              <w:t>абораторные работы и опыты</w:t>
            </w:r>
          </w:p>
          <w:p w14:paraId="754A2A33"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1.</w:t>
            </w:r>
            <w:r w:rsidRPr="001C0113">
              <w:rPr>
                <w:rFonts w:ascii="Times New Roman" w:eastAsiaTheme="minorEastAsia" w:hAnsi="Times New Roman" w:cs="Times New Roman"/>
                <w:color w:val="000000"/>
                <w:sz w:val="20"/>
                <w:szCs w:val="20"/>
                <w:lang w:eastAsia="ru-RU"/>
              </w:rPr>
              <w:tab/>
              <w:t>Определение скорости равномерного движения (шарика в жидкости, модели электрического автомобиля и т. п.).</w:t>
            </w:r>
          </w:p>
          <w:p w14:paraId="3941D246"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2.</w:t>
            </w:r>
            <w:r w:rsidRPr="001C0113">
              <w:rPr>
                <w:rFonts w:ascii="Times New Roman" w:eastAsiaTheme="minorEastAsia" w:hAnsi="Times New Roman" w:cs="Times New Roman"/>
                <w:color w:val="000000"/>
                <w:sz w:val="20"/>
                <w:szCs w:val="20"/>
                <w:lang w:eastAsia="ru-RU"/>
              </w:rPr>
              <w:tab/>
              <w:t>Определение средней скорости скольжения бруска или шарика по наклонной плоскости.</w:t>
            </w:r>
          </w:p>
        </w:tc>
        <w:tc>
          <w:tcPr>
            <w:tcW w:w="8363" w:type="dxa"/>
            <w:tcBorders>
              <w:top w:val="single" w:sz="4" w:space="0" w:color="000000"/>
              <w:left w:val="single" w:sz="4" w:space="0" w:color="000000"/>
              <w:bottom w:val="single" w:sz="4" w:space="0" w:color="auto"/>
              <w:right w:val="single" w:sz="4" w:space="0" w:color="000000"/>
            </w:tcBorders>
            <w:tcMar>
              <w:top w:w="125" w:type="dxa"/>
              <w:left w:w="113" w:type="dxa"/>
              <w:bottom w:w="130" w:type="dxa"/>
              <w:right w:w="113" w:type="dxa"/>
            </w:tcMar>
          </w:tcPr>
          <w:p w14:paraId="2D2CA910"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Исследование равномерного движения и определение его признаков после предварительного обсуждения с педагогом. </w:t>
            </w:r>
          </w:p>
          <w:p w14:paraId="255E984A"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неравномерного движения и определение его отличий от равномерного движения после предварительного обсуждения с педагогом. </w:t>
            </w:r>
          </w:p>
          <w:p w14:paraId="390521AE"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Решение типовых расчётных задач в 1—2 действия с опорой на алгоритм, предварительно разобранный совместно с педагогом на определение пути, скорости и времени равномерного движения.</w:t>
            </w:r>
          </w:p>
          <w:p w14:paraId="14E9DF0A"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Анализ при помощи педагога графиков зависимости пути и скорости от времени. </w:t>
            </w:r>
          </w:p>
        </w:tc>
      </w:tr>
      <w:tr w:rsidR="001C0113" w:rsidRPr="001C0113" w14:paraId="40FE04EE" w14:textId="77777777" w:rsidTr="001C0113">
        <w:trPr>
          <w:trHeight w:val="2795"/>
        </w:trPr>
        <w:tc>
          <w:tcPr>
            <w:tcW w:w="1701" w:type="dxa"/>
            <w:tcBorders>
              <w:top w:val="single" w:sz="4" w:space="0" w:color="auto"/>
              <w:left w:val="single" w:sz="4" w:space="0" w:color="auto"/>
              <w:bottom w:val="single" w:sz="4" w:space="0" w:color="auto"/>
              <w:right w:val="single" w:sz="4" w:space="0" w:color="auto"/>
            </w:tcBorders>
            <w:tcMar>
              <w:top w:w="125" w:type="dxa"/>
              <w:left w:w="113" w:type="dxa"/>
              <w:bottom w:w="130" w:type="dxa"/>
              <w:right w:w="113" w:type="dxa"/>
            </w:tcMar>
          </w:tcPr>
          <w:p w14:paraId="018D1C28"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Инерция, масса, плотность (4 ч)</w:t>
            </w:r>
          </w:p>
        </w:tc>
        <w:tc>
          <w:tcPr>
            <w:tcW w:w="4277" w:type="dxa"/>
            <w:tcBorders>
              <w:top w:val="single" w:sz="4" w:space="0" w:color="auto"/>
              <w:left w:val="single" w:sz="4" w:space="0" w:color="auto"/>
              <w:bottom w:val="single" w:sz="4" w:space="0" w:color="auto"/>
              <w:right w:val="single" w:sz="4" w:space="0" w:color="auto"/>
            </w:tcBorders>
            <w:shd w:val="clear" w:color="auto" w:fill="auto"/>
            <w:tcMar>
              <w:top w:w="125" w:type="dxa"/>
              <w:left w:w="113" w:type="dxa"/>
              <w:bottom w:w="130" w:type="dxa"/>
              <w:right w:w="113" w:type="dxa"/>
            </w:tcMar>
          </w:tcPr>
          <w:p w14:paraId="1D7DE833"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Явление инерции. </w:t>
            </w:r>
            <w:r w:rsidRPr="001C0113">
              <w:rPr>
                <w:rFonts w:ascii="Times New Roman" w:eastAsiaTheme="minorEastAsia" w:hAnsi="Times New Roman" w:cs="Times New Roman"/>
                <w:i/>
                <w:color w:val="000000"/>
                <w:sz w:val="20"/>
                <w:szCs w:val="20"/>
                <w:lang w:eastAsia="ru-RU"/>
              </w:rPr>
              <w:t>Закон инерции</w:t>
            </w:r>
            <w:r w:rsidRPr="001C0113">
              <w:rPr>
                <w:rFonts w:ascii="Times New Roman" w:eastAsiaTheme="minorEastAsia" w:hAnsi="Times New Roman" w:cs="Times New Roman"/>
                <w:color w:val="000000"/>
                <w:sz w:val="20"/>
                <w:szCs w:val="20"/>
                <w:lang w:eastAsia="ru-RU"/>
              </w:rPr>
              <w:t xml:space="preserve">. </w:t>
            </w:r>
            <w:r w:rsidRPr="001C0113">
              <w:rPr>
                <w:rFonts w:ascii="Times New Roman" w:eastAsiaTheme="minorEastAsia" w:hAnsi="Times New Roman" w:cs="Times New Roman"/>
                <w:i/>
                <w:color w:val="000000"/>
                <w:sz w:val="20"/>
                <w:szCs w:val="20"/>
                <w:lang w:eastAsia="ru-RU"/>
              </w:rPr>
              <w:t>Взаимодействие тел как причина изменения скорости движения тел. Масса как мера инертности тела</w:t>
            </w:r>
            <w:r w:rsidRPr="001C0113">
              <w:rPr>
                <w:rFonts w:ascii="Times New Roman" w:eastAsiaTheme="minorEastAsia" w:hAnsi="Times New Roman" w:cs="Times New Roman"/>
                <w:color w:val="000000"/>
                <w:sz w:val="20"/>
                <w:szCs w:val="20"/>
                <w:lang w:eastAsia="ru-RU"/>
              </w:rPr>
              <w:t xml:space="preserve">. Плотность вещества. </w:t>
            </w:r>
            <w:r w:rsidRPr="001C0113">
              <w:rPr>
                <w:rFonts w:ascii="Times New Roman" w:eastAsiaTheme="minorEastAsia" w:hAnsi="Times New Roman" w:cs="Times New Roman"/>
                <w:i/>
                <w:color w:val="000000"/>
                <w:sz w:val="20"/>
                <w:szCs w:val="20"/>
                <w:lang w:eastAsia="ru-RU"/>
              </w:rPr>
              <w:t>Связь плотности с количеством молекул в единице объёма вещества.</w:t>
            </w:r>
          </w:p>
          <w:p w14:paraId="0241B2D1" w14:textId="11F3DCEF" w:rsidR="001C0113" w:rsidRPr="001C0113" w:rsidRDefault="002F29E9" w:rsidP="002F29E9">
            <w:pPr>
              <w:keepNext/>
              <w:widowControl w:val="0"/>
              <w:autoSpaceDE w:val="0"/>
              <w:autoSpaceDN w:val="0"/>
              <w:adjustRightInd w:val="0"/>
              <w:spacing w:after="0" w:line="240" w:lineRule="auto"/>
              <w:jc w:val="both"/>
              <w:rPr>
                <w:rFonts w:ascii="Times New Roman" w:eastAsiaTheme="minorEastAsia" w:hAnsi="Times New Roman" w:cs="Times New Roman"/>
                <w:b/>
                <w:bCs/>
                <w:color w:val="000000"/>
                <w:sz w:val="20"/>
                <w:szCs w:val="20"/>
                <w:lang w:eastAsia="ru-RU"/>
              </w:rPr>
            </w:pPr>
            <w:r>
              <w:rPr>
                <w:rFonts w:ascii="Times New Roman" w:eastAsiaTheme="minorEastAsia" w:hAnsi="Times New Roman" w:cs="Times New Roman"/>
                <w:b/>
                <w:bCs/>
                <w:i/>
                <w:iCs/>
                <w:color w:val="000000"/>
                <w:sz w:val="20"/>
                <w:szCs w:val="20"/>
                <w:lang w:eastAsia="ru-RU"/>
              </w:rPr>
              <w:t xml:space="preserve">     </w:t>
            </w:r>
            <w:r w:rsidR="001C0113" w:rsidRPr="001C0113">
              <w:rPr>
                <w:rFonts w:ascii="Times New Roman" w:eastAsiaTheme="minorEastAsia" w:hAnsi="Times New Roman" w:cs="Times New Roman"/>
                <w:b/>
                <w:bCs/>
                <w:i/>
                <w:iCs/>
                <w:color w:val="000000"/>
                <w:sz w:val="20"/>
                <w:szCs w:val="20"/>
                <w:lang w:eastAsia="ru-RU"/>
              </w:rPr>
              <w:t>Демонстрации</w:t>
            </w:r>
          </w:p>
          <w:p w14:paraId="2D75A314" w14:textId="77777777" w:rsidR="001C0113" w:rsidRPr="001C0113" w:rsidRDefault="001C0113" w:rsidP="001C0113">
            <w:pPr>
              <w:widowControl w:val="0"/>
              <w:numPr>
                <w:ilvl w:val="0"/>
                <w:numId w:val="7"/>
              </w:numPr>
              <w:tabs>
                <w:tab w:val="left" w:pos="0"/>
                <w:tab w:val="right" w:pos="340"/>
                <w:tab w:val="left" w:pos="397"/>
              </w:tabs>
              <w:autoSpaceDE w:val="0"/>
              <w:autoSpaceDN w:val="0"/>
              <w:adjustRightInd w:val="0"/>
              <w:spacing w:after="0" w:line="240" w:lineRule="auto"/>
              <w:ind w:hanging="525"/>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явления инерции.</w:t>
            </w:r>
          </w:p>
          <w:p w14:paraId="14FDF95F" w14:textId="77777777" w:rsidR="001C0113" w:rsidRPr="001C0113" w:rsidRDefault="001C0113" w:rsidP="002F29E9">
            <w:pPr>
              <w:widowControl w:val="0"/>
              <w:numPr>
                <w:ilvl w:val="0"/>
                <w:numId w:val="7"/>
              </w:numPr>
              <w:tabs>
                <w:tab w:val="left" w:pos="0"/>
                <w:tab w:val="right" w:pos="340"/>
                <w:tab w:val="left" w:pos="397"/>
              </w:tabs>
              <w:autoSpaceDE w:val="0"/>
              <w:autoSpaceDN w:val="0"/>
              <w:adjustRightInd w:val="0"/>
              <w:spacing w:after="0" w:line="240" w:lineRule="auto"/>
              <w:ind w:left="480" w:hanging="285"/>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изменения скорости при взаимодействии тел.</w:t>
            </w:r>
          </w:p>
          <w:p w14:paraId="6E545BBB" w14:textId="77777777" w:rsidR="001C0113" w:rsidRPr="001C0113" w:rsidRDefault="001C0113" w:rsidP="001C0113">
            <w:pPr>
              <w:widowControl w:val="0"/>
              <w:numPr>
                <w:ilvl w:val="0"/>
                <w:numId w:val="7"/>
              </w:numPr>
              <w:tabs>
                <w:tab w:val="left" w:pos="0"/>
                <w:tab w:val="right" w:pos="340"/>
                <w:tab w:val="left" w:pos="397"/>
              </w:tabs>
              <w:autoSpaceDE w:val="0"/>
              <w:autoSpaceDN w:val="0"/>
              <w:adjustRightInd w:val="0"/>
              <w:spacing w:after="0" w:line="240" w:lineRule="auto"/>
              <w:ind w:hanging="525"/>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Сравнение масс по взаимодействию тел.</w:t>
            </w:r>
          </w:p>
        </w:tc>
        <w:tc>
          <w:tcPr>
            <w:tcW w:w="8363" w:type="dxa"/>
            <w:tcBorders>
              <w:top w:val="single" w:sz="4" w:space="0" w:color="auto"/>
              <w:left w:val="single" w:sz="4" w:space="0" w:color="auto"/>
              <w:bottom w:val="single" w:sz="4" w:space="0" w:color="auto"/>
              <w:right w:val="single" w:sz="4" w:space="0" w:color="auto"/>
            </w:tcBorders>
            <w:shd w:val="clear" w:color="auto" w:fill="auto"/>
            <w:tcMar>
              <w:top w:w="125" w:type="dxa"/>
              <w:left w:w="113" w:type="dxa"/>
              <w:bottom w:w="130" w:type="dxa"/>
              <w:right w:w="113" w:type="dxa"/>
            </w:tcMar>
          </w:tcPr>
          <w:p w14:paraId="35500F8E"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Объяснение при помощи технологической карты и педагога и прогнозирование явлений, обусловленных инерцией, например: что происходит при торможении или резком маневре автомобиля, почему невозможно мгновенно прекратить движение на велосипеде или самокате и т. д.</w:t>
            </w:r>
          </w:p>
          <w:p w14:paraId="5B718B22"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и базовый анализ опытов под руководством педагога, демонстрирующих изменение скорости движения тела в результате действия на него других тел. </w:t>
            </w:r>
          </w:p>
          <w:p w14:paraId="2DF37B4F"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Решение типовых расчётных задач в 1—2 действия с опорой на алгоритм, предварительно разобранный совместно с педагогом на определение массы тела, его объёма и плотности.</w:t>
            </w:r>
          </w:p>
          <w:p w14:paraId="70CE4503"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и базовый анализ опытов под руководством педагога, демонстрирующих зависимость изменения скорости тела от его массы при взаимодействии тел. Измерение массы тела различными способами. </w:t>
            </w:r>
          </w:p>
          <w:p w14:paraId="343A7096"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совместно с педагогом плотности тела в результате измерения его массы и объёма.</w:t>
            </w:r>
          </w:p>
        </w:tc>
      </w:tr>
      <w:tr w:rsidR="001C0113" w:rsidRPr="001C0113" w14:paraId="4BCB24FA" w14:textId="77777777" w:rsidTr="001C0113">
        <w:trPr>
          <w:trHeight w:val="6422"/>
        </w:trPr>
        <w:tc>
          <w:tcPr>
            <w:tcW w:w="1701" w:type="dxa"/>
            <w:tcBorders>
              <w:top w:val="single" w:sz="4" w:space="0" w:color="auto"/>
              <w:left w:val="single" w:sz="4" w:space="0" w:color="000000"/>
              <w:right w:val="single" w:sz="4" w:space="0" w:color="000000"/>
            </w:tcBorders>
            <w:tcMar>
              <w:top w:w="113" w:type="dxa"/>
              <w:left w:w="113" w:type="dxa"/>
              <w:bottom w:w="119" w:type="dxa"/>
              <w:right w:w="113" w:type="dxa"/>
            </w:tcMar>
          </w:tcPr>
          <w:p w14:paraId="6C100184"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lastRenderedPageBreak/>
              <w:t>Сила. Виды сил (14 ч)</w:t>
            </w:r>
          </w:p>
        </w:tc>
        <w:tc>
          <w:tcPr>
            <w:tcW w:w="4277" w:type="dxa"/>
            <w:tcBorders>
              <w:top w:val="single" w:sz="4" w:space="0" w:color="auto"/>
              <w:left w:val="single" w:sz="4" w:space="0" w:color="000000"/>
              <w:right w:val="single" w:sz="4" w:space="0" w:color="000000"/>
            </w:tcBorders>
            <w:tcMar>
              <w:top w:w="113" w:type="dxa"/>
              <w:left w:w="113" w:type="dxa"/>
              <w:bottom w:w="119" w:type="dxa"/>
              <w:right w:w="113" w:type="dxa"/>
            </w:tcMar>
          </w:tcPr>
          <w:p w14:paraId="3D1703BD" w14:textId="77777777" w:rsidR="001C0113" w:rsidRPr="001C0113" w:rsidRDefault="001C0113" w:rsidP="001C0113">
            <w:pPr>
              <w:suppressAutoHyphens/>
              <w:spacing w:after="0" w:line="240" w:lineRule="auto"/>
              <w:ind w:firstLine="709"/>
              <w:jc w:val="both"/>
              <w:rPr>
                <w:rFonts w:ascii="Times New Roman" w:eastAsiaTheme="minorEastAsia" w:hAnsi="Times New Roman" w:cs="Times New Roman"/>
                <w:sz w:val="20"/>
                <w:szCs w:val="20"/>
                <w:lang w:eastAsia="ru-RU"/>
              </w:rPr>
            </w:pPr>
            <w:r w:rsidRPr="001C0113">
              <w:rPr>
                <w:rFonts w:ascii="Times New Roman" w:eastAsiaTheme="minorEastAsia" w:hAnsi="Times New Roman" w:cs="Times New Roman"/>
                <w:sz w:val="20"/>
                <w:szCs w:val="20"/>
                <w:lang w:eastAsia="ru-RU"/>
              </w:rPr>
              <w:t xml:space="preserve">Сила как характеристика взаимодействия тел. </w:t>
            </w:r>
            <w:r w:rsidRPr="001C0113">
              <w:rPr>
                <w:rFonts w:ascii="Times New Roman" w:eastAsiaTheme="minorEastAsia" w:hAnsi="Times New Roman" w:cs="Times New Roman"/>
                <w:iCs/>
                <w:sz w:val="20"/>
                <w:szCs w:val="20"/>
                <w:lang w:eastAsia="ru-RU"/>
              </w:rPr>
              <w:t>Сила упругости и закон Гука.</w:t>
            </w:r>
            <w:r w:rsidRPr="001C0113">
              <w:rPr>
                <w:rFonts w:ascii="Times New Roman" w:eastAsiaTheme="minorEastAsia" w:hAnsi="Times New Roman" w:cs="Times New Roman"/>
                <w:i/>
                <w:sz w:val="20"/>
                <w:szCs w:val="20"/>
                <w:lang w:eastAsia="ru-RU"/>
              </w:rPr>
              <w:t xml:space="preserve"> Измерение силы с помощью динамометра. </w:t>
            </w:r>
            <w:r w:rsidRPr="001C0113">
              <w:rPr>
                <w:rFonts w:ascii="Times New Roman" w:eastAsiaTheme="minorEastAsia" w:hAnsi="Times New Roman" w:cs="Times New Roman"/>
                <w:sz w:val="20"/>
                <w:szCs w:val="20"/>
                <w:lang w:eastAsia="ru-RU"/>
              </w:rPr>
              <w:t xml:space="preserve">Явление тяготения и сила тяжести. </w:t>
            </w:r>
            <w:r w:rsidRPr="001C0113">
              <w:rPr>
                <w:rFonts w:ascii="Times New Roman" w:eastAsiaTheme="minorEastAsia" w:hAnsi="Times New Roman" w:cs="Times New Roman"/>
                <w:i/>
                <w:sz w:val="20"/>
                <w:szCs w:val="20"/>
                <w:lang w:eastAsia="ru-RU"/>
              </w:rPr>
              <w:t>Сила тяжести на других планетах (МС). Вес тела. Невесомость</w:t>
            </w:r>
            <w:r w:rsidRPr="001C0113">
              <w:rPr>
                <w:rFonts w:ascii="Times New Roman" w:eastAsiaTheme="minorEastAsia" w:hAnsi="Times New Roman" w:cs="Times New Roman"/>
                <w:sz w:val="20"/>
                <w:szCs w:val="20"/>
                <w:lang w:eastAsia="ru-RU"/>
              </w:rPr>
              <w:t>. Сложение сил, направленных по одной прямой. Равнодействующая сил</w:t>
            </w:r>
            <w:r w:rsidRPr="001C0113">
              <w:rPr>
                <w:rFonts w:ascii="Times New Roman" w:eastAsiaTheme="minorEastAsia" w:hAnsi="Times New Roman" w:cs="Times New Roman"/>
                <w:i/>
                <w:sz w:val="20"/>
                <w:szCs w:val="20"/>
                <w:lang w:eastAsia="ru-RU"/>
              </w:rPr>
              <w:t>. Сила трения. Трение скольжения и трение покоя. Трение в природе и технике (МС).</w:t>
            </w:r>
          </w:p>
          <w:p w14:paraId="36F73AF5" w14:textId="2F454F77" w:rsidR="001C0113" w:rsidRPr="001C0113" w:rsidRDefault="002F29E9" w:rsidP="002F29E9">
            <w:pPr>
              <w:keepNext/>
              <w:widowControl w:val="0"/>
              <w:autoSpaceDE w:val="0"/>
              <w:autoSpaceDN w:val="0"/>
              <w:adjustRightInd w:val="0"/>
              <w:spacing w:after="0" w:line="240" w:lineRule="auto"/>
              <w:jc w:val="both"/>
              <w:rPr>
                <w:rFonts w:ascii="Times New Roman" w:eastAsiaTheme="minorEastAsia" w:hAnsi="Times New Roman" w:cs="Times New Roman"/>
                <w:b/>
                <w:bCs/>
                <w:color w:val="000000"/>
                <w:sz w:val="20"/>
                <w:szCs w:val="20"/>
                <w:vertAlign w:val="superscript"/>
                <w:lang w:eastAsia="ru-RU"/>
              </w:rPr>
            </w:pPr>
            <w:r>
              <w:rPr>
                <w:rFonts w:ascii="Times New Roman" w:eastAsiaTheme="minorEastAsia" w:hAnsi="Times New Roman" w:cs="Times New Roman"/>
                <w:b/>
                <w:bCs/>
                <w:i/>
                <w:iCs/>
                <w:color w:val="000000"/>
                <w:sz w:val="20"/>
                <w:szCs w:val="20"/>
                <w:lang w:eastAsia="ru-RU"/>
              </w:rPr>
              <w:t xml:space="preserve">     </w:t>
            </w:r>
            <w:r w:rsidR="001C0113" w:rsidRPr="001C0113">
              <w:rPr>
                <w:rFonts w:ascii="Times New Roman" w:eastAsiaTheme="minorEastAsia" w:hAnsi="Times New Roman" w:cs="Times New Roman"/>
                <w:b/>
                <w:bCs/>
                <w:i/>
                <w:iCs/>
                <w:color w:val="000000"/>
                <w:sz w:val="20"/>
                <w:szCs w:val="20"/>
                <w:lang w:eastAsia="ru-RU"/>
              </w:rPr>
              <w:t>Демонстрации</w:t>
            </w:r>
            <w:r w:rsidR="001C0113" w:rsidRPr="001C0113">
              <w:rPr>
                <w:rFonts w:ascii="Times New Roman" w:eastAsiaTheme="minorEastAsia" w:hAnsi="Times New Roman" w:cs="Times New Roman"/>
                <w:b/>
                <w:bCs/>
                <w:i/>
                <w:iCs/>
                <w:color w:val="000000"/>
                <w:sz w:val="20"/>
                <w:szCs w:val="20"/>
                <w:vertAlign w:val="superscript"/>
                <w:lang w:eastAsia="ru-RU"/>
              </w:rPr>
              <w:t>2</w:t>
            </w:r>
          </w:p>
          <w:p w14:paraId="459DA5EA" w14:textId="77777777" w:rsidR="001C0113" w:rsidRPr="001C0113" w:rsidRDefault="001C0113" w:rsidP="001C0113">
            <w:pPr>
              <w:widowControl w:val="0"/>
              <w:numPr>
                <w:ilvl w:val="0"/>
                <w:numId w:val="6"/>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Сложение сил, направленных по одной прямой.</w:t>
            </w:r>
          </w:p>
          <w:p w14:paraId="2621154B" w14:textId="77777777" w:rsidR="002F29E9" w:rsidRDefault="002F29E9"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i/>
                <w:iCs/>
                <w:color w:val="000000"/>
                <w:sz w:val="20"/>
                <w:szCs w:val="20"/>
                <w:lang w:eastAsia="ru-RU"/>
              </w:rPr>
            </w:pPr>
          </w:p>
          <w:p w14:paraId="4041D5FC" w14:textId="7B034F16" w:rsidR="001C0113" w:rsidRPr="001C0113" w:rsidRDefault="002F29E9"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iCs/>
                <w:color w:val="000000"/>
                <w:sz w:val="20"/>
                <w:szCs w:val="20"/>
                <w:lang w:eastAsia="ru-RU"/>
              </w:rPr>
            </w:pPr>
            <w:r>
              <w:rPr>
                <w:rFonts w:ascii="Times New Roman" w:eastAsiaTheme="minorEastAsia" w:hAnsi="Times New Roman" w:cs="Times New Roman"/>
                <w:b/>
                <w:bCs/>
                <w:i/>
                <w:iCs/>
                <w:color w:val="000000"/>
                <w:sz w:val="20"/>
                <w:szCs w:val="20"/>
                <w:lang w:eastAsia="ru-RU"/>
              </w:rPr>
              <w:t>Л</w:t>
            </w:r>
            <w:r w:rsidR="001C0113" w:rsidRPr="001C0113">
              <w:rPr>
                <w:rFonts w:ascii="Times New Roman" w:eastAsiaTheme="minorEastAsia" w:hAnsi="Times New Roman" w:cs="Times New Roman"/>
                <w:b/>
                <w:bCs/>
                <w:i/>
                <w:iCs/>
                <w:color w:val="000000"/>
                <w:sz w:val="20"/>
                <w:szCs w:val="20"/>
                <w:lang w:eastAsia="ru-RU"/>
              </w:rPr>
              <w:t>абораторные работы и опыты</w:t>
            </w:r>
            <w:r w:rsidR="001C0113" w:rsidRPr="001C0113">
              <w:rPr>
                <w:rFonts w:ascii="Times New Roman" w:eastAsiaTheme="minorEastAsia" w:hAnsi="Times New Roman" w:cs="Times New Roman"/>
                <w:b/>
                <w:i/>
                <w:color w:val="000000"/>
                <w:sz w:val="20"/>
                <w:szCs w:val="20"/>
                <w:lang w:eastAsia="ru-RU"/>
              </w:rPr>
              <w:t>.</w:t>
            </w:r>
          </w:p>
          <w:p w14:paraId="38BB0222" w14:textId="77777777" w:rsidR="001C0113" w:rsidRPr="001C0113" w:rsidRDefault="001C0113" w:rsidP="001C0113">
            <w:pPr>
              <w:widowControl w:val="0"/>
              <w:numPr>
                <w:ilvl w:val="0"/>
                <w:numId w:val="8"/>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плотности твёрдого тела.</w:t>
            </w:r>
          </w:p>
          <w:p w14:paraId="794DA72B" w14:textId="77777777" w:rsidR="001C0113" w:rsidRPr="001C0113" w:rsidRDefault="001C0113" w:rsidP="001C0113">
            <w:pPr>
              <w:widowControl w:val="0"/>
              <w:numPr>
                <w:ilvl w:val="0"/>
                <w:numId w:val="8"/>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Опыты, демонстрирующие зависимость растяжения (деформации) пружины от приложенной силы.</w:t>
            </w:r>
          </w:p>
          <w:p w14:paraId="33130E23" w14:textId="77777777" w:rsidR="001C0113" w:rsidRPr="001C0113" w:rsidRDefault="001C0113" w:rsidP="001C0113">
            <w:pPr>
              <w:widowControl w:val="0"/>
              <w:numPr>
                <w:ilvl w:val="0"/>
                <w:numId w:val="8"/>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Опыты, демонстрирующие зависимость силы трения скольжения от веса тела и характера соприкасающихся поверхностей.</w:t>
            </w:r>
          </w:p>
        </w:tc>
        <w:tc>
          <w:tcPr>
            <w:tcW w:w="8363" w:type="dxa"/>
            <w:tcBorders>
              <w:top w:val="single" w:sz="4" w:space="0" w:color="auto"/>
              <w:left w:val="single" w:sz="4" w:space="0" w:color="000000"/>
              <w:right w:val="single" w:sz="4" w:space="0" w:color="000000"/>
            </w:tcBorders>
            <w:tcMar>
              <w:top w:w="113" w:type="dxa"/>
              <w:left w:w="113" w:type="dxa"/>
              <w:bottom w:w="119" w:type="dxa"/>
              <w:right w:w="113" w:type="dxa"/>
            </w:tcMar>
          </w:tcPr>
          <w:p w14:paraId="7D1235BE"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Изучение совместно с педагогом взаимодействия как причины изменения скорости тела или его деформации. </w:t>
            </w:r>
          </w:p>
          <w:p w14:paraId="3EA4C2D8"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pacing w:val="-2"/>
                <w:sz w:val="20"/>
                <w:szCs w:val="20"/>
                <w:lang w:eastAsia="ru-RU"/>
              </w:rPr>
            </w:pPr>
            <w:r w:rsidRPr="001C0113">
              <w:rPr>
                <w:rFonts w:ascii="Times New Roman" w:eastAsiaTheme="minorEastAsia" w:hAnsi="Times New Roman" w:cs="Times New Roman"/>
                <w:color w:val="000000"/>
                <w:spacing w:val="-2"/>
                <w:sz w:val="20"/>
                <w:szCs w:val="20"/>
                <w:lang w:eastAsia="ru-RU"/>
              </w:rPr>
              <w:t>Описание на начальном уровне реальных ситуаций взаимодействия тел с помощью моделей, в которых вводится понятие и изображение силы.</w:t>
            </w:r>
          </w:p>
          <w:p w14:paraId="51D3A605"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Изучение под руководством педагога силы упругости, зависимости силы упругости от удлинения резинового шнура или пружины (с построением графика). </w:t>
            </w:r>
          </w:p>
          <w:p w14:paraId="3F94E795"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Анализ с опорой на дидактический материал под контролем педагога практических ситуаций, в которых проявляется действие силы упругости (упругость мяча, кроссовок, веток дерева и др.).</w:t>
            </w:r>
          </w:p>
          <w:p w14:paraId="4E8509D5"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Анализ с опорой на дидактический материал под контролем педагога ситуаций, связанных с явлением тяготения. </w:t>
            </w:r>
          </w:p>
          <w:p w14:paraId="60D70DE3"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pacing w:val="-2"/>
                <w:sz w:val="20"/>
                <w:szCs w:val="20"/>
                <w:lang w:eastAsia="ru-RU"/>
              </w:rPr>
            </w:pPr>
            <w:r w:rsidRPr="001C0113">
              <w:rPr>
                <w:rFonts w:ascii="Times New Roman" w:eastAsiaTheme="minorEastAsia" w:hAnsi="Times New Roman" w:cs="Times New Roman"/>
                <w:color w:val="000000"/>
                <w:spacing w:val="-2"/>
                <w:sz w:val="20"/>
                <w:szCs w:val="20"/>
                <w:lang w:eastAsia="ru-RU"/>
              </w:rPr>
              <w:t xml:space="preserve">Понимание с опорой на схемы при помощи педагога орбитального движения планет с использованием явления тяготения и закона инерции (МС — астрономия). </w:t>
            </w:r>
          </w:p>
          <w:p w14:paraId="353CB1AE"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Измерение веса тела с помощью динамометра. Обоснование этого способа измерения после повторения с педагогом.</w:t>
            </w:r>
          </w:p>
          <w:p w14:paraId="74792F7B"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явления невесомости. </w:t>
            </w:r>
          </w:p>
          <w:p w14:paraId="681F88A1"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за экспериментальным получением правила сложения сил, направленных вдоль одной прямой. Определение при помощи педагога величины равнодействующей сил.</w:t>
            </w:r>
          </w:p>
          <w:p w14:paraId="1CC96793"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Изучение под руководством педагога силы трения скольжения и силы трения покоя. </w:t>
            </w:r>
          </w:p>
          <w:p w14:paraId="75973922"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Исследование с опорой на технологическую карту зависимости силы трения от веса тела и свойств трущихся поверхностей.</w:t>
            </w:r>
          </w:p>
          <w:p w14:paraId="4577B92C"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Базовый анализ с опорой на дидактический материал под контролем педагога практических ситуаций, в которых проявляется действие силы трения, используются способы её уменьшения или увеличения (катание на лыжах, коньках, торможение автомобиля, использование подшипников, плавание водных животных и др.) (МС — биология).</w:t>
            </w:r>
          </w:p>
          <w:p w14:paraId="1D07B583"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Решение типовых расчётных задач в 1—2 действия с опорой на алгоритм, предварительно разобранный совместно с педагогом с использованием формул для расчёта силы тяжести, силы упругости, силы трения.</w:t>
            </w:r>
          </w:p>
        </w:tc>
      </w:tr>
      <w:tr w:rsidR="001C0113" w:rsidRPr="001C0113" w14:paraId="4BFEBD77" w14:textId="77777777" w:rsidTr="001C0113">
        <w:trPr>
          <w:trHeight w:val="60"/>
        </w:trPr>
        <w:tc>
          <w:tcPr>
            <w:tcW w:w="14341" w:type="dxa"/>
            <w:gridSpan w:val="3"/>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4B56621D" w14:textId="77777777" w:rsidR="001C0113" w:rsidRPr="001C0113" w:rsidRDefault="001C0113" w:rsidP="001C0113">
            <w:pPr>
              <w:widowControl w:val="0"/>
              <w:autoSpaceDE w:val="0"/>
              <w:autoSpaceDN w:val="0"/>
              <w:adjustRightInd w:val="0"/>
              <w:spacing w:after="0" w:line="240" w:lineRule="auto"/>
              <w:jc w:val="center"/>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b/>
                <w:bCs/>
                <w:color w:val="000000"/>
                <w:sz w:val="20"/>
                <w:szCs w:val="20"/>
                <w:lang w:eastAsia="ru-RU"/>
              </w:rPr>
              <w:t>Раздел 4. Давление твёрдых тел, жидкостей и газов (21 ч)</w:t>
            </w:r>
          </w:p>
        </w:tc>
      </w:tr>
      <w:tr w:rsidR="001C0113" w:rsidRPr="001C0113" w14:paraId="358CBB77" w14:textId="77777777" w:rsidTr="001C0113">
        <w:trPr>
          <w:trHeight w:val="60"/>
        </w:trPr>
        <w:tc>
          <w:tcPr>
            <w:tcW w:w="1701"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06B74A49"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 xml:space="preserve">Давление. Передача давления твёрдыми телами, жидкостями и газами (3 ч) </w:t>
            </w:r>
          </w:p>
        </w:tc>
        <w:tc>
          <w:tcPr>
            <w:tcW w:w="4277"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40A99402"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Давление. </w:t>
            </w:r>
            <w:r w:rsidRPr="001C0113">
              <w:rPr>
                <w:rFonts w:ascii="Times New Roman" w:eastAsiaTheme="minorEastAsia" w:hAnsi="Times New Roman" w:cs="Times New Roman"/>
                <w:i/>
                <w:color w:val="000000"/>
                <w:sz w:val="20"/>
                <w:szCs w:val="20"/>
                <w:lang w:eastAsia="ru-RU"/>
              </w:rPr>
              <w:t>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w:t>
            </w:r>
            <w:r w:rsidRPr="001C0113">
              <w:rPr>
                <w:rFonts w:ascii="Times New Roman" w:eastAsiaTheme="minorEastAsia" w:hAnsi="Times New Roman" w:cs="Times New Roman"/>
                <w:color w:val="000000"/>
                <w:sz w:val="20"/>
                <w:szCs w:val="20"/>
                <w:lang w:eastAsia="ru-RU"/>
              </w:rPr>
              <w:t xml:space="preserve"> </w:t>
            </w:r>
            <w:r w:rsidRPr="001C0113">
              <w:rPr>
                <w:rFonts w:ascii="Times New Roman" w:eastAsiaTheme="minorEastAsia" w:hAnsi="Times New Roman" w:cs="Times New Roman"/>
                <w:i/>
                <w:color w:val="000000"/>
                <w:sz w:val="20"/>
                <w:szCs w:val="20"/>
                <w:lang w:eastAsia="ru-RU"/>
              </w:rPr>
              <w:t>Пневматические машины.</w:t>
            </w:r>
          </w:p>
          <w:p w14:paraId="449FE120" w14:textId="77777777"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i/>
                <w:iCs/>
                <w:color w:val="000000"/>
                <w:sz w:val="20"/>
                <w:szCs w:val="20"/>
                <w:vertAlign w:val="superscript"/>
                <w:lang w:eastAsia="ru-RU"/>
              </w:rPr>
            </w:pPr>
            <w:r w:rsidRPr="001C0113">
              <w:rPr>
                <w:rFonts w:ascii="Times New Roman" w:eastAsiaTheme="minorEastAsia" w:hAnsi="Times New Roman" w:cs="Times New Roman"/>
                <w:b/>
                <w:bCs/>
                <w:i/>
                <w:iCs/>
                <w:color w:val="000000"/>
                <w:sz w:val="20"/>
                <w:szCs w:val="20"/>
                <w:lang w:eastAsia="ru-RU"/>
              </w:rPr>
              <w:t>Демонстрации</w:t>
            </w:r>
            <w:r w:rsidRPr="001C0113">
              <w:rPr>
                <w:rFonts w:ascii="Times New Roman" w:eastAsiaTheme="minorEastAsia" w:hAnsi="Times New Roman" w:cs="Times New Roman"/>
                <w:b/>
                <w:bCs/>
                <w:i/>
                <w:iCs/>
                <w:color w:val="000000"/>
                <w:sz w:val="20"/>
                <w:szCs w:val="20"/>
                <w:vertAlign w:val="superscript"/>
                <w:lang w:eastAsia="ru-RU"/>
              </w:rPr>
              <w:t>2</w:t>
            </w:r>
          </w:p>
          <w:p w14:paraId="448C5EA5" w14:textId="77777777" w:rsidR="001C0113" w:rsidRPr="001C0113" w:rsidRDefault="001C0113" w:rsidP="001C0113">
            <w:pPr>
              <w:widowControl w:val="0"/>
              <w:numPr>
                <w:ilvl w:val="0"/>
                <w:numId w:val="18"/>
              </w:numPr>
              <w:tabs>
                <w:tab w:val="left" w:pos="0"/>
                <w:tab w:val="left" w:pos="195"/>
              </w:tabs>
              <w:autoSpaceDE w:val="0"/>
              <w:autoSpaceDN w:val="0"/>
              <w:adjustRightInd w:val="0"/>
              <w:spacing w:after="0" w:line="240" w:lineRule="auto"/>
              <w:ind w:left="336" w:hanging="156"/>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 Зависимость давления газа от температуры.</w:t>
            </w:r>
          </w:p>
          <w:p w14:paraId="5817A77F" w14:textId="77777777" w:rsidR="001C0113" w:rsidRPr="001C0113" w:rsidRDefault="001C0113" w:rsidP="001C0113">
            <w:pPr>
              <w:widowControl w:val="0"/>
              <w:numPr>
                <w:ilvl w:val="0"/>
                <w:numId w:val="18"/>
              </w:numPr>
              <w:tabs>
                <w:tab w:val="left" w:pos="0"/>
                <w:tab w:val="left" w:pos="195"/>
                <w:tab w:val="left" w:pos="397"/>
              </w:tabs>
              <w:autoSpaceDE w:val="0"/>
              <w:autoSpaceDN w:val="0"/>
              <w:adjustRightInd w:val="0"/>
              <w:spacing w:after="0" w:line="240" w:lineRule="auto"/>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lastRenderedPageBreak/>
              <w:t xml:space="preserve"> Передача давления жидкостью и газом.</w:t>
            </w:r>
          </w:p>
        </w:tc>
        <w:tc>
          <w:tcPr>
            <w:tcW w:w="8363"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57" w:type="dxa"/>
            </w:tcMar>
          </w:tcPr>
          <w:p w14:paraId="1E819EE3"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lastRenderedPageBreak/>
              <w:t>Анализ и объяснение с опорой на дидактический материал под контролем педагога опытов и практических ситуаций, в которых проявляется сила давления.</w:t>
            </w:r>
          </w:p>
          <w:p w14:paraId="6DB92595"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Обоснование с опорой на технологическую карту при помощи педагога способов уменьшения и увеличения давления. </w:t>
            </w:r>
          </w:p>
          <w:p w14:paraId="72E3AB07"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pacing w:val="-3"/>
                <w:sz w:val="20"/>
                <w:szCs w:val="20"/>
                <w:lang w:eastAsia="ru-RU"/>
              </w:rPr>
            </w:pPr>
            <w:r w:rsidRPr="001C0113">
              <w:rPr>
                <w:rFonts w:ascii="Times New Roman" w:eastAsiaTheme="minorEastAsia" w:hAnsi="Times New Roman" w:cs="Times New Roman"/>
                <w:color w:val="000000"/>
                <w:spacing w:val="-3"/>
                <w:sz w:val="20"/>
                <w:szCs w:val="20"/>
                <w:lang w:eastAsia="ru-RU"/>
              </w:rPr>
              <w:t xml:space="preserve">Изучение </w:t>
            </w:r>
            <w:r w:rsidRPr="001C0113">
              <w:rPr>
                <w:rFonts w:ascii="Times New Roman" w:eastAsiaTheme="minorEastAsia" w:hAnsi="Times New Roman" w:cs="Times New Roman"/>
                <w:color w:val="000000"/>
                <w:sz w:val="20"/>
                <w:szCs w:val="20"/>
                <w:lang w:eastAsia="ru-RU"/>
              </w:rPr>
              <w:t xml:space="preserve">под руководством педагога </w:t>
            </w:r>
            <w:r w:rsidRPr="001C0113">
              <w:rPr>
                <w:rFonts w:ascii="Times New Roman" w:eastAsiaTheme="minorEastAsia" w:hAnsi="Times New Roman" w:cs="Times New Roman"/>
                <w:color w:val="000000"/>
                <w:spacing w:val="-3"/>
                <w:sz w:val="20"/>
                <w:szCs w:val="20"/>
                <w:lang w:eastAsia="ru-RU"/>
              </w:rPr>
              <w:t>зависимости давления газа от объёма и температуры.</w:t>
            </w:r>
          </w:p>
          <w:p w14:paraId="23252CF2"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Изучение под руководством педагога особенностей передачи давления твёрдыми телами, жидкостями и газами. Обоснование результатов опытов особенностями строения вещества в твёрдом, жидком и газообразном состояниях предложенными формулировками.</w:t>
            </w:r>
          </w:p>
          <w:p w14:paraId="643A0E10"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за экспериментальным доказательством закона Паскаля.</w:t>
            </w:r>
          </w:p>
          <w:p w14:paraId="223A66F6"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lastRenderedPageBreak/>
              <w:t>Решение типовых расчётных задач в 1—2 действия с опорой на алгоритм, предварительно разобранный совместно с педагогом на расчёт давления твёрдого тела.</w:t>
            </w:r>
          </w:p>
        </w:tc>
      </w:tr>
      <w:tr w:rsidR="001C0113" w:rsidRPr="001C0113" w14:paraId="02965C5F" w14:textId="77777777" w:rsidTr="001C0113">
        <w:trPr>
          <w:trHeight w:val="60"/>
        </w:trPr>
        <w:tc>
          <w:tcPr>
            <w:tcW w:w="1701"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7300A4BC"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lastRenderedPageBreak/>
              <w:t>Давление жидкости (5 ч)</w:t>
            </w:r>
          </w:p>
        </w:tc>
        <w:tc>
          <w:tcPr>
            <w:tcW w:w="4277" w:type="dxa"/>
            <w:vMerge w:val="restart"/>
            <w:tcBorders>
              <w:top w:val="single" w:sz="4" w:space="0" w:color="000000"/>
              <w:left w:val="single" w:sz="4" w:space="0" w:color="000000"/>
              <w:right w:val="single" w:sz="4" w:space="0" w:color="000000"/>
            </w:tcBorders>
            <w:tcMar>
              <w:top w:w="130" w:type="dxa"/>
              <w:left w:w="113" w:type="dxa"/>
              <w:bottom w:w="130" w:type="dxa"/>
              <w:right w:w="113" w:type="dxa"/>
            </w:tcMar>
          </w:tcPr>
          <w:p w14:paraId="7ABCBEB3"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color w:val="000000"/>
                <w:sz w:val="20"/>
                <w:szCs w:val="20"/>
                <w:lang w:eastAsia="ru-RU"/>
              </w:rPr>
              <w:t>Зависимость давления жидкости от глубины.</w:t>
            </w:r>
            <w:r w:rsidRPr="001C0113">
              <w:rPr>
                <w:rFonts w:ascii="Times New Roman" w:eastAsiaTheme="minorEastAsia" w:hAnsi="Times New Roman" w:cs="Times New Roman"/>
                <w:i/>
                <w:color w:val="000000"/>
                <w:sz w:val="20"/>
                <w:szCs w:val="20"/>
                <w:lang w:eastAsia="ru-RU"/>
              </w:rPr>
              <w:t xml:space="preserve"> Гидростатический парадокс. Сообщающиеся сосуды. Гидравлические механизмы.</w:t>
            </w:r>
          </w:p>
          <w:p w14:paraId="35ECC35A" w14:textId="77777777"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i/>
                <w:iCs/>
                <w:color w:val="000000"/>
                <w:sz w:val="20"/>
                <w:szCs w:val="20"/>
                <w:vertAlign w:val="superscript"/>
                <w:lang w:eastAsia="ru-RU"/>
              </w:rPr>
            </w:pPr>
            <w:r w:rsidRPr="001C0113">
              <w:rPr>
                <w:rFonts w:ascii="Times New Roman" w:eastAsiaTheme="minorEastAsia" w:hAnsi="Times New Roman" w:cs="Times New Roman"/>
                <w:b/>
                <w:bCs/>
                <w:i/>
                <w:iCs/>
                <w:color w:val="000000"/>
                <w:sz w:val="20"/>
                <w:szCs w:val="20"/>
                <w:lang w:eastAsia="ru-RU"/>
              </w:rPr>
              <w:t>Демонстрации</w:t>
            </w:r>
            <w:r w:rsidRPr="001C0113">
              <w:rPr>
                <w:rFonts w:ascii="Times New Roman" w:eastAsiaTheme="minorEastAsia" w:hAnsi="Times New Roman" w:cs="Times New Roman"/>
                <w:b/>
                <w:bCs/>
                <w:i/>
                <w:iCs/>
                <w:color w:val="000000"/>
                <w:sz w:val="20"/>
                <w:szCs w:val="20"/>
                <w:vertAlign w:val="superscript"/>
                <w:lang w:eastAsia="ru-RU"/>
              </w:rPr>
              <w:t>2</w:t>
            </w:r>
          </w:p>
          <w:p w14:paraId="570F23F1" w14:textId="77777777" w:rsidR="001C0113" w:rsidRPr="001C0113" w:rsidRDefault="001C0113" w:rsidP="001C0113">
            <w:pPr>
              <w:widowControl w:val="0"/>
              <w:numPr>
                <w:ilvl w:val="0"/>
                <w:numId w:val="9"/>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Сообщающиеся сосуды.</w:t>
            </w:r>
          </w:p>
          <w:p w14:paraId="7AE2C2FE" w14:textId="77777777" w:rsidR="001C0113" w:rsidRPr="001C0113" w:rsidRDefault="001C0113" w:rsidP="001C0113">
            <w:pPr>
              <w:widowControl w:val="0"/>
              <w:numPr>
                <w:ilvl w:val="0"/>
                <w:numId w:val="9"/>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Гидравлический пресс.</w:t>
            </w:r>
          </w:p>
        </w:tc>
        <w:tc>
          <w:tcPr>
            <w:tcW w:w="8363" w:type="dxa"/>
            <w:vMerge w:val="restart"/>
            <w:tcBorders>
              <w:top w:val="single" w:sz="4" w:space="0" w:color="000000"/>
              <w:left w:val="single" w:sz="4" w:space="0" w:color="000000"/>
              <w:right w:val="single" w:sz="4" w:space="0" w:color="000000"/>
            </w:tcBorders>
            <w:tcMar>
              <w:top w:w="130" w:type="dxa"/>
              <w:left w:w="113" w:type="dxa"/>
              <w:bottom w:w="130" w:type="dxa"/>
              <w:right w:w="113" w:type="dxa"/>
            </w:tcMar>
          </w:tcPr>
          <w:p w14:paraId="685F806F"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Исследование с опорой на технологическую карту под руководством педагога зависимости давления жидкости от глубины погружения и плотности жидкости. </w:t>
            </w:r>
          </w:p>
          <w:p w14:paraId="32CF0D66"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и начальное понимание гидростатического парадокса на основе закона Паскаля.</w:t>
            </w:r>
          </w:p>
          <w:p w14:paraId="4C41CB2F"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Изучение совместно с педагогом сообщающихся сосудов.</w:t>
            </w:r>
          </w:p>
          <w:p w14:paraId="131CAEB5"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Решение типовых расчётных задач в 1—2 действия с опорой на алгоритм, предварительно разобранный совместно с педагогом на расчёт давления жидкости.</w:t>
            </w:r>
          </w:p>
          <w:p w14:paraId="4E67070E"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за объяснением принципа действия гидравлического пресса. </w:t>
            </w:r>
          </w:p>
          <w:p w14:paraId="618691DB"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Анализ и объяснение с опорой на дидактический материал под контролем педагога практических ситуаций, демонстрирующих проявление давления жидкости и закона Паскаля, например процессов в организме при глубоководном нырянии (МС — биология). </w:t>
            </w:r>
          </w:p>
        </w:tc>
      </w:tr>
      <w:tr w:rsidR="001C0113" w:rsidRPr="001C0113" w14:paraId="6D2292D3" w14:textId="77777777" w:rsidTr="001C0113">
        <w:trPr>
          <w:trHeight w:val="60"/>
        </w:trPr>
        <w:tc>
          <w:tcPr>
            <w:tcW w:w="1701" w:type="dxa"/>
            <w:tcBorders>
              <w:top w:val="single" w:sz="4" w:space="0" w:color="000000"/>
              <w:left w:val="single" w:sz="4" w:space="0" w:color="000000"/>
              <w:bottom w:val="single" w:sz="4" w:space="0" w:color="000000"/>
              <w:right w:val="single" w:sz="4" w:space="0" w:color="000000"/>
            </w:tcBorders>
            <w:tcMar>
              <w:top w:w="96" w:type="dxa"/>
              <w:left w:w="113" w:type="dxa"/>
              <w:bottom w:w="96" w:type="dxa"/>
              <w:right w:w="113" w:type="dxa"/>
            </w:tcMar>
          </w:tcPr>
          <w:p w14:paraId="5D626BDF" w14:textId="77777777" w:rsidR="001C0113" w:rsidRPr="001C0113" w:rsidRDefault="001C0113" w:rsidP="001C0113">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tc>
        <w:tc>
          <w:tcPr>
            <w:tcW w:w="4277" w:type="dxa"/>
            <w:vMerge/>
            <w:tcBorders>
              <w:left w:val="single" w:sz="4" w:space="0" w:color="000000"/>
              <w:bottom w:val="single" w:sz="4" w:space="0" w:color="000000"/>
              <w:right w:val="single" w:sz="4" w:space="0" w:color="000000"/>
            </w:tcBorders>
            <w:tcMar>
              <w:top w:w="96" w:type="dxa"/>
              <w:left w:w="113" w:type="dxa"/>
              <w:bottom w:w="96" w:type="dxa"/>
              <w:right w:w="113" w:type="dxa"/>
            </w:tcMar>
          </w:tcPr>
          <w:p w14:paraId="23D12F2B"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color w:val="000000"/>
                <w:sz w:val="20"/>
                <w:szCs w:val="20"/>
                <w:lang w:eastAsia="ru-RU"/>
              </w:rPr>
            </w:pPr>
          </w:p>
        </w:tc>
        <w:tc>
          <w:tcPr>
            <w:tcW w:w="8363" w:type="dxa"/>
            <w:vMerge/>
            <w:tcBorders>
              <w:left w:val="single" w:sz="4" w:space="0" w:color="000000"/>
              <w:bottom w:val="single" w:sz="4" w:space="0" w:color="000000"/>
              <w:right w:val="single" w:sz="4" w:space="0" w:color="000000"/>
            </w:tcBorders>
            <w:tcMar>
              <w:top w:w="96" w:type="dxa"/>
              <w:left w:w="113" w:type="dxa"/>
              <w:bottom w:w="96" w:type="dxa"/>
              <w:right w:w="113" w:type="dxa"/>
            </w:tcMar>
          </w:tcPr>
          <w:p w14:paraId="2B0B5758"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color w:val="000000"/>
                <w:sz w:val="20"/>
                <w:szCs w:val="20"/>
                <w:lang w:eastAsia="ru-RU"/>
              </w:rPr>
            </w:pPr>
          </w:p>
        </w:tc>
      </w:tr>
      <w:tr w:rsidR="001C0113" w:rsidRPr="001C0113" w14:paraId="726D2F3A" w14:textId="77777777" w:rsidTr="001C0113">
        <w:trPr>
          <w:trHeight w:val="60"/>
        </w:trPr>
        <w:tc>
          <w:tcPr>
            <w:tcW w:w="1701" w:type="dxa"/>
            <w:tcBorders>
              <w:top w:val="single" w:sz="4" w:space="0" w:color="000000"/>
              <w:left w:val="single" w:sz="4" w:space="0" w:color="000000"/>
              <w:bottom w:val="single" w:sz="4" w:space="0" w:color="000000"/>
              <w:right w:val="single" w:sz="4" w:space="0" w:color="000000"/>
            </w:tcBorders>
            <w:tcMar>
              <w:top w:w="96" w:type="dxa"/>
              <w:left w:w="113" w:type="dxa"/>
              <w:bottom w:w="96" w:type="dxa"/>
              <w:right w:w="113" w:type="dxa"/>
            </w:tcMar>
          </w:tcPr>
          <w:p w14:paraId="626789E8"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Атмосферное давление (6 ч)</w:t>
            </w:r>
          </w:p>
        </w:tc>
        <w:tc>
          <w:tcPr>
            <w:tcW w:w="4277" w:type="dxa"/>
            <w:tcBorders>
              <w:top w:val="single" w:sz="4" w:space="0" w:color="000000"/>
              <w:left w:val="single" w:sz="4" w:space="0" w:color="000000"/>
              <w:bottom w:val="single" w:sz="4" w:space="0" w:color="000000"/>
              <w:right w:val="single" w:sz="4" w:space="0" w:color="000000"/>
            </w:tcBorders>
            <w:tcMar>
              <w:top w:w="96" w:type="dxa"/>
              <w:left w:w="113" w:type="dxa"/>
              <w:bottom w:w="96" w:type="dxa"/>
              <w:right w:w="113" w:type="dxa"/>
            </w:tcMar>
          </w:tcPr>
          <w:p w14:paraId="392280CB"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Атмосфера Земли и атмосферное давление. </w:t>
            </w:r>
            <w:r w:rsidRPr="001C0113">
              <w:rPr>
                <w:rFonts w:ascii="Times New Roman" w:eastAsiaTheme="minorEastAsia" w:hAnsi="Times New Roman" w:cs="Times New Roman"/>
                <w:i/>
                <w:color w:val="000000"/>
                <w:sz w:val="20"/>
                <w:szCs w:val="20"/>
                <w:lang w:eastAsia="ru-RU"/>
              </w:rPr>
              <w:t>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w:t>
            </w:r>
          </w:p>
          <w:p w14:paraId="7BB3BAB8" w14:textId="77777777"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i/>
                <w:iCs/>
                <w:color w:val="000000"/>
                <w:sz w:val="20"/>
                <w:szCs w:val="20"/>
                <w:vertAlign w:val="superscript"/>
                <w:lang w:eastAsia="ru-RU"/>
              </w:rPr>
            </w:pPr>
            <w:r w:rsidRPr="001C0113">
              <w:rPr>
                <w:rFonts w:ascii="Times New Roman" w:eastAsiaTheme="minorEastAsia" w:hAnsi="Times New Roman" w:cs="Times New Roman"/>
                <w:b/>
                <w:bCs/>
                <w:i/>
                <w:iCs/>
                <w:color w:val="000000"/>
                <w:sz w:val="20"/>
                <w:szCs w:val="20"/>
                <w:lang w:eastAsia="ru-RU"/>
              </w:rPr>
              <w:t>Демонстрации</w:t>
            </w:r>
            <w:r w:rsidRPr="001C0113">
              <w:rPr>
                <w:rFonts w:ascii="Times New Roman" w:eastAsiaTheme="minorEastAsia" w:hAnsi="Times New Roman" w:cs="Times New Roman"/>
                <w:b/>
                <w:bCs/>
                <w:i/>
                <w:iCs/>
                <w:color w:val="000000"/>
                <w:sz w:val="20"/>
                <w:szCs w:val="20"/>
                <w:vertAlign w:val="superscript"/>
                <w:lang w:eastAsia="ru-RU"/>
              </w:rPr>
              <w:t>2</w:t>
            </w:r>
          </w:p>
          <w:p w14:paraId="390F0FEB" w14:textId="77777777" w:rsidR="001C0113" w:rsidRPr="001C0113" w:rsidRDefault="001C0113" w:rsidP="001C0113">
            <w:pPr>
              <w:numPr>
                <w:ilvl w:val="0"/>
                <w:numId w:val="10"/>
              </w:numPr>
              <w:spacing w:after="0" w:line="240" w:lineRule="auto"/>
              <w:ind w:left="336" w:hanging="141"/>
              <w:contextualSpacing/>
              <w:rPr>
                <w:rFonts w:ascii="Times New Roman" w:eastAsiaTheme="minorEastAsia" w:hAnsi="Times New Roman" w:cs="Times New Roman"/>
                <w:sz w:val="20"/>
                <w:szCs w:val="20"/>
                <w:lang w:eastAsia="ru-RU"/>
              </w:rPr>
            </w:pPr>
            <w:r w:rsidRPr="001C0113">
              <w:rPr>
                <w:rFonts w:ascii="Times New Roman" w:eastAsiaTheme="minorEastAsia" w:hAnsi="Times New Roman" w:cs="Times New Roman"/>
                <w:sz w:val="20"/>
                <w:szCs w:val="20"/>
                <w:lang w:eastAsia="ru-RU"/>
              </w:rPr>
              <w:t>Проявление действия атмосферного давления.</w:t>
            </w:r>
          </w:p>
        </w:tc>
        <w:tc>
          <w:tcPr>
            <w:tcW w:w="8363" w:type="dxa"/>
            <w:tcBorders>
              <w:top w:val="single" w:sz="4" w:space="0" w:color="000000"/>
              <w:left w:val="single" w:sz="4" w:space="0" w:color="000000"/>
              <w:bottom w:val="single" w:sz="4" w:space="0" w:color="000000"/>
              <w:right w:val="single" w:sz="4" w:space="0" w:color="000000"/>
            </w:tcBorders>
            <w:tcMar>
              <w:top w:w="96" w:type="dxa"/>
              <w:left w:w="113" w:type="dxa"/>
              <w:bottom w:w="96" w:type="dxa"/>
              <w:right w:w="113" w:type="dxa"/>
            </w:tcMar>
          </w:tcPr>
          <w:p w14:paraId="11E27394"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за экспериментальным обнаружением атмосферного давления.</w:t>
            </w:r>
          </w:p>
          <w:p w14:paraId="3778BA00"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Анализ и объяснение с опорой на дидактический материал под контролем педагога опытов и практических ситуаций, связанных с действием атмосферного давления. </w:t>
            </w:r>
          </w:p>
          <w:p w14:paraId="2D84658C"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за объяснением существования атмосферы на Земле и некоторых планетах или её отсутствия на других планетах и Луне (МС — география, астрономия).</w:t>
            </w:r>
          </w:p>
          <w:p w14:paraId="4B3873A4"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Базовое понимание причин изменения плотности атмосферы с высотой и зависимости атмосферного давления от высоты. </w:t>
            </w:r>
          </w:p>
          <w:p w14:paraId="4FB934DE"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Решение типовых расчётных задач в 1—2 действия с опорой на алгоритм, предварительно разобранный совместно с педагогом на расчёт атмосферного давления.</w:t>
            </w:r>
          </w:p>
          <w:p w14:paraId="0F2DFDC5"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Изучение под руководством педагога устройства барометра-анероида.</w:t>
            </w:r>
          </w:p>
        </w:tc>
      </w:tr>
      <w:tr w:rsidR="001C0113" w:rsidRPr="001C0113" w14:paraId="46DD37BA" w14:textId="77777777" w:rsidTr="001E146C">
        <w:trPr>
          <w:trHeight w:val="7124"/>
        </w:trPr>
        <w:tc>
          <w:tcPr>
            <w:tcW w:w="1701" w:type="dxa"/>
            <w:tcBorders>
              <w:top w:val="single" w:sz="4" w:space="0" w:color="000000"/>
              <w:left w:val="single" w:sz="4" w:space="0" w:color="000000"/>
              <w:right w:val="single" w:sz="4" w:space="0" w:color="000000"/>
            </w:tcBorders>
            <w:tcMar>
              <w:top w:w="96" w:type="dxa"/>
              <w:left w:w="113" w:type="dxa"/>
              <w:bottom w:w="96" w:type="dxa"/>
              <w:right w:w="113" w:type="dxa"/>
            </w:tcMar>
          </w:tcPr>
          <w:p w14:paraId="61B9BAE8"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lastRenderedPageBreak/>
              <w:t>Действие жидкости и газа на погружённое в них тело (7 ч)</w:t>
            </w:r>
          </w:p>
        </w:tc>
        <w:tc>
          <w:tcPr>
            <w:tcW w:w="4277" w:type="dxa"/>
            <w:tcBorders>
              <w:top w:val="single" w:sz="4" w:space="0" w:color="000000"/>
              <w:left w:val="single" w:sz="4" w:space="0" w:color="000000"/>
              <w:right w:val="single" w:sz="4" w:space="0" w:color="000000"/>
            </w:tcBorders>
            <w:tcMar>
              <w:top w:w="96" w:type="dxa"/>
              <w:left w:w="113" w:type="dxa"/>
              <w:bottom w:w="96" w:type="dxa"/>
              <w:right w:w="113" w:type="dxa"/>
            </w:tcMar>
          </w:tcPr>
          <w:p w14:paraId="2D44336B"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i/>
                <w:color w:val="000000"/>
                <w:sz w:val="20"/>
                <w:szCs w:val="20"/>
                <w:lang w:eastAsia="ru-RU"/>
              </w:rPr>
              <w:t>Действие жидкости и газа на погружённое в них тело.</w:t>
            </w:r>
            <w:r w:rsidRPr="001C0113">
              <w:rPr>
                <w:rFonts w:ascii="Times New Roman" w:eastAsiaTheme="minorEastAsia" w:hAnsi="Times New Roman" w:cs="Times New Roman"/>
                <w:color w:val="000000"/>
                <w:sz w:val="20"/>
                <w:szCs w:val="20"/>
                <w:lang w:eastAsia="ru-RU"/>
              </w:rPr>
              <w:t xml:space="preserve"> Выталкивающая (архимедова) сила. </w:t>
            </w:r>
            <w:r w:rsidRPr="001C0113">
              <w:rPr>
                <w:rFonts w:ascii="Times New Roman" w:eastAsiaTheme="minorEastAsia" w:hAnsi="Times New Roman" w:cs="Times New Roman"/>
                <w:i/>
                <w:iCs/>
                <w:color w:val="000000"/>
                <w:sz w:val="20"/>
                <w:szCs w:val="20"/>
                <w:lang w:eastAsia="ru-RU"/>
              </w:rPr>
              <w:t>Закон Архимеда.</w:t>
            </w:r>
            <w:r w:rsidRPr="001C0113">
              <w:rPr>
                <w:rFonts w:ascii="Times New Roman" w:eastAsiaTheme="minorEastAsia" w:hAnsi="Times New Roman" w:cs="Times New Roman"/>
                <w:i/>
                <w:color w:val="000000"/>
                <w:sz w:val="20"/>
                <w:szCs w:val="20"/>
                <w:lang w:eastAsia="ru-RU"/>
              </w:rPr>
              <w:t xml:space="preserve"> Плавание тел. Воздухоплавание</w:t>
            </w:r>
            <w:r w:rsidRPr="001C0113">
              <w:rPr>
                <w:rFonts w:ascii="Times New Roman" w:eastAsiaTheme="minorEastAsia" w:hAnsi="Times New Roman" w:cs="Times New Roman"/>
                <w:color w:val="000000"/>
                <w:sz w:val="20"/>
                <w:szCs w:val="20"/>
                <w:lang w:eastAsia="ru-RU"/>
              </w:rPr>
              <w:t xml:space="preserve">. </w:t>
            </w:r>
          </w:p>
          <w:p w14:paraId="2C75613F" w14:textId="77777777"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i/>
                <w:iCs/>
                <w:color w:val="000000"/>
                <w:sz w:val="20"/>
                <w:szCs w:val="20"/>
                <w:vertAlign w:val="superscript"/>
                <w:lang w:eastAsia="ru-RU"/>
              </w:rPr>
            </w:pPr>
            <w:r w:rsidRPr="001C0113">
              <w:rPr>
                <w:rFonts w:ascii="Times New Roman" w:eastAsiaTheme="minorEastAsia" w:hAnsi="Times New Roman" w:cs="Times New Roman"/>
                <w:b/>
                <w:bCs/>
                <w:i/>
                <w:iCs/>
                <w:color w:val="000000"/>
                <w:sz w:val="20"/>
                <w:szCs w:val="20"/>
                <w:lang w:eastAsia="ru-RU"/>
              </w:rPr>
              <w:t>Демонстрации</w:t>
            </w:r>
            <w:r w:rsidRPr="001C0113">
              <w:rPr>
                <w:rFonts w:ascii="Times New Roman" w:eastAsiaTheme="minorEastAsia" w:hAnsi="Times New Roman" w:cs="Times New Roman"/>
                <w:b/>
                <w:bCs/>
                <w:i/>
                <w:iCs/>
                <w:color w:val="000000"/>
                <w:sz w:val="20"/>
                <w:szCs w:val="20"/>
                <w:vertAlign w:val="superscript"/>
                <w:lang w:eastAsia="ru-RU"/>
              </w:rPr>
              <w:t>2</w:t>
            </w:r>
          </w:p>
          <w:p w14:paraId="2E206B67" w14:textId="77777777" w:rsidR="001C0113" w:rsidRPr="001C0113" w:rsidRDefault="001C0113" w:rsidP="001C0113">
            <w:pPr>
              <w:widowControl w:val="0"/>
              <w:numPr>
                <w:ilvl w:val="0"/>
                <w:numId w:val="11"/>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Зависимость выталкивающей силы от объёма погружённой части тела и плотности жидкости.</w:t>
            </w:r>
          </w:p>
          <w:p w14:paraId="2CC52D21" w14:textId="77777777" w:rsidR="001C0113" w:rsidRPr="001C0113" w:rsidRDefault="001C0113" w:rsidP="001C0113">
            <w:pPr>
              <w:widowControl w:val="0"/>
              <w:numPr>
                <w:ilvl w:val="0"/>
                <w:numId w:val="11"/>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Равенство выталкивающей силы весу вытесненной жидкости.</w:t>
            </w:r>
          </w:p>
          <w:p w14:paraId="2361153F" w14:textId="77777777" w:rsidR="001C0113" w:rsidRPr="001C0113" w:rsidRDefault="001C0113" w:rsidP="001C0113">
            <w:pPr>
              <w:widowControl w:val="0"/>
              <w:numPr>
                <w:ilvl w:val="0"/>
                <w:numId w:val="11"/>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Условие плавания тел: плавание или погружение тел в зависимости от соотношения плотностей тела и жидкости.</w:t>
            </w:r>
          </w:p>
          <w:p w14:paraId="5E78C596" w14:textId="10A2A0FA" w:rsidR="001C0113" w:rsidRPr="001C0113" w:rsidRDefault="002F29E9"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iCs/>
                <w:color w:val="000000"/>
                <w:sz w:val="20"/>
                <w:szCs w:val="20"/>
                <w:lang w:eastAsia="ru-RU"/>
              </w:rPr>
            </w:pPr>
            <w:r>
              <w:rPr>
                <w:rFonts w:ascii="Times New Roman" w:eastAsiaTheme="minorEastAsia" w:hAnsi="Times New Roman" w:cs="Times New Roman"/>
                <w:b/>
                <w:bCs/>
                <w:i/>
                <w:iCs/>
                <w:color w:val="000000"/>
                <w:sz w:val="20"/>
                <w:szCs w:val="20"/>
                <w:lang w:eastAsia="ru-RU"/>
              </w:rPr>
              <w:t>Л</w:t>
            </w:r>
            <w:r w:rsidR="001C0113" w:rsidRPr="001C0113">
              <w:rPr>
                <w:rFonts w:ascii="Times New Roman" w:eastAsiaTheme="minorEastAsia" w:hAnsi="Times New Roman" w:cs="Times New Roman"/>
                <w:b/>
                <w:bCs/>
                <w:i/>
                <w:iCs/>
                <w:color w:val="000000"/>
                <w:sz w:val="20"/>
                <w:szCs w:val="20"/>
                <w:lang w:eastAsia="ru-RU"/>
              </w:rPr>
              <w:t>абораторные работы и опыты</w:t>
            </w:r>
            <w:r w:rsidR="001C0113" w:rsidRPr="001C0113">
              <w:rPr>
                <w:rFonts w:ascii="Times New Roman" w:eastAsiaTheme="minorEastAsia" w:hAnsi="Times New Roman" w:cs="Times New Roman"/>
                <w:b/>
                <w:i/>
                <w:color w:val="000000"/>
                <w:sz w:val="20"/>
                <w:szCs w:val="20"/>
                <w:lang w:eastAsia="ru-RU"/>
              </w:rPr>
              <w:t>.</w:t>
            </w:r>
          </w:p>
          <w:p w14:paraId="5A40F211"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1.</w:t>
            </w:r>
            <w:r w:rsidRPr="001C0113">
              <w:rPr>
                <w:rFonts w:ascii="Times New Roman" w:eastAsiaTheme="minorEastAsia" w:hAnsi="Times New Roman" w:cs="Times New Roman"/>
                <w:color w:val="000000"/>
                <w:sz w:val="20"/>
                <w:szCs w:val="20"/>
                <w:lang w:eastAsia="ru-RU"/>
              </w:rPr>
              <w:tab/>
              <w:t>Исследование зависимости веса тела в воде от объёма погружённой в жидкость части тела.</w:t>
            </w:r>
          </w:p>
          <w:p w14:paraId="08936992"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2.</w:t>
            </w:r>
            <w:r w:rsidRPr="001C0113">
              <w:rPr>
                <w:rFonts w:ascii="Times New Roman" w:eastAsiaTheme="minorEastAsia" w:hAnsi="Times New Roman" w:cs="Times New Roman"/>
                <w:color w:val="000000"/>
                <w:sz w:val="20"/>
                <w:szCs w:val="20"/>
                <w:lang w:eastAsia="ru-RU"/>
              </w:rPr>
              <w:tab/>
              <w:t>Определение выталкивающей силы, действующей на тело, погружённое в жидкость.</w:t>
            </w:r>
          </w:p>
          <w:p w14:paraId="1A45AF07"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3.</w:t>
            </w:r>
            <w:r w:rsidRPr="001C0113">
              <w:rPr>
                <w:rFonts w:ascii="Times New Roman" w:eastAsiaTheme="minorEastAsia" w:hAnsi="Times New Roman" w:cs="Times New Roman"/>
                <w:color w:val="000000"/>
                <w:sz w:val="20"/>
                <w:szCs w:val="20"/>
                <w:lang w:eastAsia="ru-RU"/>
              </w:rPr>
              <w:tab/>
              <w:t xml:space="preserve">Проверка независимости выталкивающей силы, действующей на тело в жидкости, от массы тела. </w:t>
            </w:r>
          </w:p>
          <w:p w14:paraId="7E5860BA"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4.</w:t>
            </w:r>
            <w:r w:rsidRPr="001C0113">
              <w:rPr>
                <w:rFonts w:ascii="Times New Roman" w:eastAsiaTheme="minorEastAsia" w:hAnsi="Times New Roman" w:cs="Times New Roman"/>
                <w:color w:val="000000"/>
                <w:sz w:val="20"/>
                <w:szCs w:val="20"/>
                <w:lang w:eastAsia="ru-RU"/>
              </w:rPr>
              <w:tab/>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14:paraId="1F83C0D3"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5.</w:t>
            </w:r>
            <w:r w:rsidRPr="001C0113">
              <w:rPr>
                <w:rFonts w:ascii="Times New Roman" w:eastAsiaTheme="minorEastAsia" w:hAnsi="Times New Roman" w:cs="Times New Roman"/>
                <w:color w:val="000000"/>
                <w:sz w:val="20"/>
                <w:szCs w:val="20"/>
                <w:lang w:eastAsia="ru-RU"/>
              </w:rPr>
              <w:tab/>
              <w:t>Конструирование ареометра или конструирование лодки и определение её грузоподъёмности.</w:t>
            </w:r>
          </w:p>
        </w:tc>
        <w:tc>
          <w:tcPr>
            <w:tcW w:w="8363" w:type="dxa"/>
            <w:tcBorders>
              <w:top w:val="single" w:sz="4" w:space="0" w:color="000000"/>
              <w:left w:val="single" w:sz="4" w:space="0" w:color="000000"/>
              <w:right w:val="single" w:sz="4" w:space="0" w:color="000000"/>
            </w:tcBorders>
            <w:tcMar>
              <w:top w:w="96" w:type="dxa"/>
              <w:left w:w="113" w:type="dxa"/>
              <w:bottom w:w="96" w:type="dxa"/>
              <w:right w:w="113" w:type="dxa"/>
            </w:tcMar>
          </w:tcPr>
          <w:p w14:paraId="1C891EDE"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за экспериментальным обнаружением действия жидкости и газа на погружённое в них тело. </w:t>
            </w:r>
          </w:p>
          <w:p w14:paraId="5371F7AD"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с опорой на технологическую карту выталкивающей силы, действующей на тело, погружённое в жидкость.</w:t>
            </w:r>
          </w:p>
          <w:p w14:paraId="56377732"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за проведением и обсуждение совместно с педагогом опытов, демонстрирующих зависимость выталкивающей силы, действующей на тело в жидкости, от объёма погружённой в жидкость части тела и от плотности жидкости. </w:t>
            </w:r>
          </w:p>
          <w:p w14:paraId="28E4A0B7"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Исследование под руководством педагога зависимости веса тела в воде от объёма погружённой в жидкость части тела.</w:t>
            </w:r>
          </w:p>
          <w:p w14:paraId="65F6675E"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Решение типовых расчётных задач в 1—2 действия с опорой на алгоритм, предварительно разобранный совместно с педагогом на применение закона Архимеда и условия плавания тел.</w:t>
            </w:r>
          </w:p>
          <w:p w14:paraId="38E867A7"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Конструирование при помощи педагога ареометра или конструирование лодки и определение её грузоподъёмности.</w:t>
            </w:r>
          </w:p>
        </w:tc>
      </w:tr>
      <w:tr w:rsidR="001C0113" w:rsidRPr="001C0113" w14:paraId="01B49CD0" w14:textId="77777777" w:rsidTr="001C0113">
        <w:trPr>
          <w:trHeight w:val="60"/>
        </w:trPr>
        <w:tc>
          <w:tcPr>
            <w:tcW w:w="14341" w:type="dxa"/>
            <w:gridSpan w:val="3"/>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2FAFAE0B" w14:textId="77777777" w:rsidR="001C0113" w:rsidRPr="001C0113" w:rsidRDefault="001C0113" w:rsidP="001C0113">
            <w:pPr>
              <w:widowControl w:val="0"/>
              <w:autoSpaceDE w:val="0"/>
              <w:autoSpaceDN w:val="0"/>
              <w:adjustRightInd w:val="0"/>
              <w:spacing w:after="0" w:line="240" w:lineRule="auto"/>
              <w:jc w:val="center"/>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b/>
                <w:bCs/>
                <w:color w:val="000000"/>
                <w:sz w:val="20"/>
                <w:szCs w:val="20"/>
                <w:lang w:eastAsia="ru-RU"/>
              </w:rPr>
              <w:t>Раздел 5. Работа и мощность. Энергия (12 ч)</w:t>
            </w:r>
          </w:p>
        </w:tc>
      </w:tr>
      <w:tr w:rsidR="001C0113" w:rsidRPr="001C0113" w14:paraId="66E2CB18" w14:textId="77777777" w:rsidTr="001C0113">
        <w:trPr>
          <w:trHeight w:val="60"/>
        </w:trPr>
        <w:tc>
          <w:tcPr>
            <w:tcW w:w="1701"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08F08F9D"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Работа и мощность (3 ч)</w:t>
            </w:r>
          </w:p>
        </w:tc>
        <w:tc>
          <w:tcPr>
            <w:tcW w:w="4277"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0FC2286C"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Механическая работа. Мощность</w:t>
            </w:r>
          </w:p>
        </w:tc>
        <w:tc>
          <w:tcPr>
            <w:tcW w:w="8363"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26956C0D"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за экспериментальным определением механической работы силы тяжести при падении тела и силы трения при равномерном перемещении тела по горизонтальной поверхности.</w:t>
            </w:r>
          </w:p>
          <w:p w14:paraId="4D5EFB7C"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за демонстрацией расчёта мощности, развиваемой при подъёме по лестнице. </w:t>
            </w:r>
          </w:p>
          <w:p w14:paraId="4FE2B48D"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Решение типовых расчётных задач в 1—2 действия с опорой на алгоритм, предварительно разобранный совместно с педагогом на расчёт механической работы и мощности.</w:t>
            </w:r>
          </w:p>
          <w:p w14:paraId="473567FA"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color w:val="000000"/>
                <w:sz w:val="20"/>
                <w:szCs w:val="20"/>
                <w:lang w:eastAsia="ru-RU"/>
              </w:rPr>
            </w:pPr>
          </w:p>
        </w:tc>
      </w:tr>
      <w:tr w:rsidR="001C0113" w:rsidRPr="001C0113" w14:paraId="178CE45F" w14:textId="77777777" w:rsidTr="001C0113">
        <w:trPr>
          <w:trHeight w:val="60"/>
        </w:trPr>
        <w:tc>
          <w:tcPr>
            <w:tcW w:w="1701"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2596396D"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lastRenderedPageBreak/>
              <w:t>Простые механизмы (5 ч)</w:t>
            </w:r>
          </w:p>
        </w:tc>
        <w:tc>
          <w:tcPr>
            <w:tcW w:w="4277"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0F25DF0C"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Cs/>
                <w:color w:val="000000"/>
                <w:sz w:val="20"/>
                <w:szCs w:val="20"/>
                <w:lang w:eastAsia="ru-RU"/>
              </w:rPr>
            </w:pPr>
            <w:r w:rsidRPr="001C0113">
              <w:rPr>
                <w:rFonts w:ascii="Times New Roman" w:eastAsiaTheme="minorEastAsia" w:hAnsi="Times New Roman" w:cs="Times New Roman"/>
                <w:iCs/>
                <w:color w:val="000000"/>
                <w:sz w:val="20"/>
                <w:szCs w:val="20"/>
                <w:lang w:eastAsia="ru-RU"/>
              </w:rPr>
              <w:t>Простые механизмы: рычаг, блок, наклонная плоскость.</w:t>
            </w:r>
            <w:r w:rsidRPr="001C0113">
              <w:rPr>
                <w:rFonts w:ascii="Times New Roman" w:eastAsiaTheme="minorEastAsia" w:hAnsi="Times New Roman" w:cs="Times New Roman"/>
                <w:i/>
                <w:color w:val="000000"/>
                <w:sz w:val="20"/>
                <w:szCs w:val="20"/>
                <w:lang w:eastAsia="ru-RU"/>
              </w:rPr>
              <w:t xml:space="preserve"> Правило равновесия рычага. Применение правила равновесия рычага к блоку. «Золотое правило» механики. </w:t>
            </w:r>
            <w:r w:rsidRPr="001C0113">
              <w:rPr>
                <w:rFonts w:ascii="Times New Roman" w:eastAsiaTheme="minorEastAsia" w:hAnsi="Times New Roman" w:cs="Times New Roman"/>
                <w:color w:val="000000"/>
                <w:sz w:val="20"/>
                <w:szCs w:val="20"/>
                <w:lang w:eastAsia="ru-RU"/>
              </w:rPr>
              <w:t xml:space="preserve">КПД простых механизмов. </w:t>
            </w:r>
            <w:r w:rsidRPr="001C0113">
              <w:rPr>
                <w:rFonts w:ascii="Times New Roman" w:eastAsiaTheme="minorEastAsia" w:hAnsi="Times New Roman" w:cs="Times New Roman"/>
                <w:iCs/>
                <w:color w:val="000000"/>
                <w:sz w:val="20"/>
                <w:szCs w:val="20"/>
                <w:lang w:eastAsia="ru-RU"/>
              </w:rPr>
              <w:t>Простые механизмы в быту и технике.</w:t>
            </w:r>
          </w:p>
          <w:p w14:paraId="3AEA77AC" w14:textId="77777777"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0"/>
                <w:szCs w:val="20"/>
                <w:vertAlign w:val="superscript"/>
                <w:lang w:eastAsia="ru-RU"/>
              </w:rPr>
            </w:pPr>
            <w:r w:rsidRPr="001C0113">
              <w:rPr>
                <w:rFonts w:ascii="Times New Roman" w:eastAsiaTheme="minorEastAsia" w:hAnsi="Times New Roman" w:cs="Times New Roman"/>
                <w:b/>
                <w:bCs/>
                <w:i/>
                <w:iCs/>
                <w:color w:val="000000"/>
                <w:sz w:val="20"/>
                <w:szCs w:val="20"/>
                <w:lang w:eastAsia="ru-RU"/>
              </w:rPr>
              <w:t>Демонстрации</w:t>
            </w:r>
          </w:p>
          <w:p w14:paraId="4FFDD0AF"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1.</w:t>
            </w:r>
            <w:r w:rsidRPr="001C0113">
              <w:rPr>
                <w:rFonts w:ascii="Times New Roman" w:eastAsiaTheme="minorEastAsia" w:hAnsi="Times New Roman" w:cs="Times New Roman"/>
                <w:color w:val="000000"/>
                <w:sz w:val="20"/>
                <w:szCs w:val="20"/>
                <w:lang w:eastAsia="ru-RU"/>
              </w:rPr>
              <w:tab/>
              <w:t>Примеры простых механизмов.</w:t>
            </w:r>
          </w:p>
          <w:p w14:paraId="573BA330" w14:textId="5F63461C" w:rsidR="001C0113" w:rsidRPr="001C0113" w:rsidRDefault="001E146C"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iCs/>
                <w:color w:val="000000"/>
                <w:sz w:val="20"/>
                <w:szCs w:val="20"/>
                <w:lang w:eastAsia="ru-RU"/>
              </w:rPr>
            </w:pPr>
            <w:r>
              <w:rPr>
                <w:rFonts w:ascii="Times New Roman" w:eastAsiaTheme="minorEastAsia" w:hAnsi="Times New Roman" w:cs="Times New Roman"/>
                <w:b/>
                <w:bCs/>
                <w:i/>
                <w:iCs/>
                <w:color w:val="000000"/>
                <w:sz w:val="20"/>
                <w:szCs w:val="20"/>
                <w:lang w:eastAsia="ru-RU"/>
              </w:rPr>
              <w:t>Л</w:t>
            </w:r>
            <w:r w:rsidR="001C0113" w:rsidRPr="001C0113">
              <w:rPr>
                <w:rFonts w:ascii="Times New Roman" w:eastAsiaTheme="minorEastAsia" w:hAnsi="Times New Roman" w:cs="Times New Roman"/>
                <w:b/>
                <w:bCs/>
                <w:i/>
                <w:iCs/>
                <w:color w:val="000000"/>
                <w:sz w:val="20"/>
                <w:szCs w:val="20"/>
                <w:lang w:eastAsia="ru-RU"/>
              </w:rPr>
              <w:t>абораторные работы и опыты</w:t>
            </w:r>
            <w:r w:rsidR="001C0113" w:rsidRPr="001C0113">
              <w:rPr>
                <w:rFonts w:ascii="Times New Roman" w:eastAsiaTheme="minorEastAsia" w:hAnsi="Times New Roman" w:cs="Times New Roman"/>
                <w:b/>
                <w:i/>
                <w:color w:val="000000"/>
                <w:sz w:val="20"/>
                <w:szCs w:val="20"/>
                <w:lang w:eastAsia="ru-RU"/>
              </w:rPr>
              <w:t xml:space="preserve"> </w:t>
            </w:r>
          </w:p>
          <w:p w14:paraId="25F04B92" w14:textId="77777777" w:rsidR="001C0113" w:rsidRPr="001E146C" w:rsidRDefault="001C0113" w:rsidP="001C0113">
            <w:pPr>
              <w:widowControl w:val="0"/>
              <w:numPr>
                <w:ilvl w:val="0"/>
                <w:numId w:val="19"/>
              </w:numPr>
              <w:tabs>
                <w:tab w:val="left" w:pos="0"/>
                <w:tab w:val="right" w:pos="340"/>
                <w:tab w:val="left" w:pos="397"/>
              </w:tabs>
              <w:autoSpaceDE w:val="0"/>
              <w:autoSpaceDN w:val="0"/>
              <w:adjustRightInd w:val="0"/>
              <w:spacing w:after="0" w:line="240" w:lineRule="auto"/>
              <w:ind w:left="336" w:hanging="156"/>
              <w:contextualSpacing/>
              <w:jc w:val="both"/>
              <w:rPr>
                <w:rFonts w:ascii="Times New Roman" w:eastAsiaTheme="minorEastAsia" w:hAnsi="Times New Roman" w:cs="Times New Roman"/>
                <w:iCs/>
                <w:color w:val="000000"/>
                <w:sz w:val="20"/>
                <w:szCs w:val="20"/>
                <w:lang w:eastAsia="ru-RU"/>
              </w:rPr>
            </w:pPr>
            <w:r w:rsidRPr="001E146C">
              <w:rPr>
                <w:rFonts w:ascii="Times New Roman" w:eastAsiaTheme="minorEastAsia" w:hAnsi="Times New Roman" w:cs="Times New Roman"/>
                <w:iCs/>
                <w:color w:val="000000"/>
                <w:sz w:val="20"/>
                <w:szCs w:val="20"/>
                <w:lang w:eastAsia="ru-RU"/>
              </w:rPr>
              <w:t>Определение работы силы трения при равномерном движении тела по горизонтальной поверхности.</w:t>
            </w:r>
          </w:p>
          <w:p w14:paraId="0E8FDF6F" w14:textId="77777777" w:rsidR="001C0113" w:rsidRPr="001E146C" w:rsidRDefault="001C0113" w:rsidP="001C0113">
            <w:pPr>
              <w:widowControl w:val="0"/>
              <w:numPr>
                <w:ilvl w:val="0"/>
                <w:numId w:val="19"/>
              </w:numPr>
              <w:tabs>
                <w:tab w:val="left" w:pos="0"/>
                <w:tab w:val="right" w:pos="340"/>
                <w:tab w:val="left" w:pos="397"/>
              </w:tabs>
              <w:autoSpaceDE w:val="0"/>
              <w:autoSpaceDN w:val="0"/>
              <w:adjustRightInd w:val="0"/>
              <w:spacing w:after="0" w:line="240" w:lineRule="auto"/>
              <w:contextualSpacing/>
              <w:jc w:val="both"/>
              <w:rPr>
                <w:rFonts w:ascii="Times New Roman" w:eastAsiaTheme="minorEastAsia" w:hAnsi="Times New Roman" w:cs="Times New Roman"/>
                <w:iCs/>
                <w:color w:val="000000"/>
                <w:sz w:val="20"/>
                <w:szCs w:val="20"/>
                <w:lang w:eastAsia="ru-RU"/>
              </w:rPr>
            </w:pPr>
            <w:r w:rsidRPr="001E146C">
              <w:rPr>
                <w:rFonts w:ascii="Times New Roman" w:eastAsiaTheme="minorEastAsia" w:hAnsi="Times New Roman" w:cs="Times New Roman"/>
                <w:iCs/>
                <w:color w:val="000000"/>
                <w:sz w:val="20"/>
                <w:szCs w:val="20"/>
                <w:lang w:eastAsia="ru-RU"/>
              </w:rPr>
              <w:t xml:space="preserve"> Исследование условий равновесия рычага.</w:t>
            </w:r>
          </w:p>
          <w:p w14:paraId="407B4C10"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E146C">
              <w:rPr>
                <w:rFonts w:ascii="Times New Roman" w:eastAsiaTheme="minorEastAsia" w:hAnsi="Times New Roman" w:cs="Times New Roman"/>
                <w:iCs/>
                <w:color w:val="000000"/>
                <w:sz w:val="20"/>
                <w:szCs w:val="20"/>
                <w:lang w:eastAsia="ru-RU"/>
              </w:rPr>
              <w:tab/>
              <w:t>3.</w:t>
            </w:r>
            <w:r w:rsidRPr="001E146C">
              <w:rPr>
                <w:rFonts w:ascii="Times New Roman" w:eastAsiaTheme="minorEastAsia" w:hAnsi="Times New Roman" w:cs="Times New Roman"/>
                <w:iCs/>
                <w:color w:val="000000"/>
                <w:sz w:val="20"/>
                <w:szCs w:val="20"/>
                <w:lang w:eastAsia="ru-RU"/>
              </w:rPr>
              <w:tab/>
              <w:t>Измерение КПД наклонной плоскости (электронная демонстрация).</w:t>
            </w:r>
          </w:p>
        </w:tc>
        <w:tc>
          <w:tcPr>
            <w:tcW w:w="8363"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5521D821"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Начальное понимание выигрыша в силе простых механизмов на примере рычага, подвижного и неподвижного блоков, наклонной плоскости.</w:t>
            </w:r>
          </w:p>
          <w:p w14:paraId="0E6D4D6C"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Исследование совместно с педагогом условия равновесия рычага.</w:t>
            </w:r>
          </w:p>
          <w:p w14:paraId="123FDD23"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Обнаружение под руководством педагога с опорой на дидактический материал свойств простых механизмов в различных инструментах и приспособлениях, используемых в быту и технике, а также в живых организмах (МС — биология). </w:t>
            </w:r>
          </w:p>
          <w:p w14:paraId="37134455"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за экспериментальным доказательством равенства работ при применении простых механизмов.</w:t>
            </w:r>
          </w:p>
          <w:p w14:paraId="793148B1"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под руководством педагога КПД наклонной плоскости.</w:t>
            </w:r>
          </w:p>
          <w:p w14:paraId="72BEAA01"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Решение типовых расчётных задач в 1—2 действия с опорой на алгоритм, предварительно разобранный совместно с педагогом на применение правила равновесия рычага и на расчёт КПД. </w:t>
            </w:r>
          </w:p>
        </w:tc>
      </w:tr>
      <w:tr w:rsidR="001C0113" w:rsidRPr="001C0113" w14:paraId="4C4526A7" w14:textId="77777777" w:rsidTr="001E146C">
        <w:trPr>
          <w:trHeight w:val="1864"/>
        </w:trPr>
        <w:tc>
          <w:tcPr>
            <w:tcW w:w="1701" w:type="dxa"/>
            <w:tcBorders>
              <w:top w:val="single" w:sz="4" w:space="0" w:color="000000"/>
              <w:left w:val="single" w:sz="4" w:space="0" w:color="000000"/>
              <w:right w:val="single" w:sz="4" w:space="0" w:color="000000"/>
            </w:tcBorders>
            <w:tcMar>
              <w:top w:w="130" w:type="dxa"/>
              <w:left w:w="113" w:type="dxa"/>
              <w:bottom w:w="130" w:type="dxa"/>
              <w:right w:w="113" w:type="dxa"/>
            </w:tcMar>
          </w:tcPr>
          <w:p w14:paraId="1321DBAB"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Механическая энергия (4 ч)</w:t>
            </w:r>
          </w:p>
        </w:tc>
        <w:tc>
          <w:tcPr>
            <w:tcW w:w="4277" w:type="dxa"/>
            <w:tcBorders>
              <w:top w:val="single" w:sz="4" w:space="0" w:color="000000"/>
              <w:left w:val="single" w:sz="4" w:space="0" w:color="000000"/>
              <w:right w:val="single" w:sz="4" w:space="0" w:color="000000"/>
            </w:tcBorders>
            <w:tcMar>
              <w:top w:w="130" w:type="dxa"/>
              <w:left w:w="113" w:type="dxa"/>
              <w:bottom w:w="130" w:type="dxa"/>
              <w:right w:w="113" w:type="dxa"/>
            </w:tcMar>
          </w:tcPr>
          <w:p w14:paraId="14F4E9B8"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Механическая энергия.</w:t>
            </w:r>
            <w:r w:rsidRPr="001C0113">
              <w:rPr>
                <w:rFonts w:ascii="Times New Roman" w:eastAsiaTheme="minorEastAsia" w:hAnsi="Times New Roman" w:cs="Times New Roman"/>
                <w:i/>
                <w:color w:val="000000"/>
                <w:sz w:val="20"/>
                <w:szCs w:val="20"/>
                <w:lang w:eastAsia="ru-RU"/>
              </w:rPr>
              <w:t xml:space="preserve"> Кинетическая и потенциальная энергия. Превращение одного вида механической энергии в другой. </w:t>
            </w:r>
            <w:r w:rsidRPr="001C0113">
              <w:rPr>
                <w:rFonts w:ascii="Times New Roman" w:eastAsiaTheme="minorEastAsia" w:hAnsi="Times New Roman" w:cs="Times New Roman"/>
                <w:color w:val="000000"/>
                <w:sz w:val="20"/>
                <w:szCs w:val="20"/>
                <w:lang w:eastAsia="ru-RU"/>
              </w:rPr>
              <w:t>Закон сохранения энергии в механике.</w:t>
            </w:r>
          </w:p>
          <w:p w14:paraId="12B6ECF9" w14:textId="73C3F75A" w:rsidR="001C0113" w:rsidRPr="001C0113" w:rsidRDefault="001E146C" w:rsidP="001C0113">
            <w:pPr>
              <w:spacing w:after="0" w:line="240" w:lineRule="auto"/>
              <w:rPr>
                <w:rFonts w:ascii="Times New Roman" w:eastAsiaTheme="minorEastAsia" w:hAnsi="Times New Roman" w:cs="Times New Roman"/>
                <w:b/>
                <w:sz w:val="20"/>
                <w:szCs w:val="20"/>
                <w:lang w:eastAsia="ru-RU"/>
              </w:rPr>
            </w:pPr>
            <w:r>
              <w:rPr>
                <w:rFonts w:ascii="Times New Roman" w:eastAsiaTheme="minorEastAsia" w:hAnsi="Times New Roman" w:cs="Times New Roman"/>
                <w:b/>
                <w:sz w:val="20"/>
                <w:szCs w:val="20"/>
                <w:lang w:eastAsia="ru-RU"/>
              </w:rPr>
              <w:t xml:space="preserve">     Л</w:t>
            </w:r>
            <w:r w:rsidR="001C0113" w:rsidRPr="001C0113">
              <w:rPr>
                <w:rFonts w:ascii="Times New Roman" w:eastAsiaTheme="minorEastAsia" w:hAnsi="Times New Roman" w:cs="Times New Roman"/>
                <w:b/>
                <w:sz w:val="20"/>
                <w:szCs w:val="20"/>
                <w:lang w:eastAsia="ru-RU"/>
              </w:rPr>
              <w:t>абораторные работы и опыты</w:t>
            </w:r>
            <w:r w:rsidR="001C0113" w:rsidRPr="001C0113">
              <w:rPr>
                <w:rFonts w:ascii="Times New Roman" w:eastAsiaTheme="minorEastAsia" w:hAnsi="Times New Roman" w:cs="Times New Roman"/>
                <w:b/>
                <w:bCs/>
                <w:iCs/>
                <w:sz w:val="20"/>
                <w:szCs w:val="20"/>
                <w:lang w:eastAsia="ru-RU"/>
              </w:rPr>
              <w:t>.</w:t>
            </w:r>
          </w:p>
          <w:p w14:paraId="0EADB79E" w14:textId="5A3CE3E5" w:rsidR="001C0113" w:rsidRPr="001E146C" w:rsidRDefault="001C0113" w:rsidP="001E146C">
            <w:pPr>
              <w:pStyle w:val="a7"/>
              <w:widowControl w:val="0"/>
              <w:numPr>
                <w:ilvl w:val="0"/>
                <w:numId w:val="44"/>
              </w:numPr>
              <w:tabs>
                <w:tab w:val="left" w:pos="0"/>
                <w:tab w:val="right" w:pos="340"/>
                <w:tab w:val="left" w:pos="397"/>
              </w:tabs>
              <w:autoSpaceDE w:val="0"/>
              <w:autoSpaceDN w:val="0"/>
              <w:adjustRightInd w:val="0"/>
              <w:spacing w:after="0" w:line="240" w:lineRule="auto"/>
              <w:ind w:left="338" w:hanging="141"/>
              <w:jc w:val="both"/>
              <w:rPr>
                <w:rFonts w:eastAsiaTheme="minorEastAsia" w:cs="Times New Roman"/>
                <w:color w:val="000000"/>
                <w:sz w:val="20"/>
                <w:szCs w:val="20"/>
                <w:lang w:eastAsia="ru-RU"/>
              </w:rPr>
            </w:pPr>
            <w:r w:rsidRPr="001E146C">
              <w:rPr>
                <w:rFonts w:eastAsiaTheme="minorEastAsia" w:cs="Times New Roman"/>
                <w:iCs/>
                <w:color w:val="000000"/>
                <w:sz w:val="20"/>
                <w:szCs w:val="20"/>
                <w:lang w:eastAsia="ru-RU"/>
              </w:rPr>
              <w:t>Изучение закона сохранения механической энергии (электронная демонстрация).</w:t>
            </w:r>
          </w:p>
        </w:tc>
        <w:tc>
          <w:tcPr>
            <w:tcW w:w="8363" w:type="dxa"/>
            <w:tcBorders>
              <w:top w:val="single" w:sz="4" w:space="0" w:color="000000"/>
              <w:left w:val="single" w:sz="4" w:space="0" w:color="000000"/>
              <w:right w:val="single" w:sz="4" w:space="0" w:color="000000"/>
            </w:tcBorders>
            <w:tcMar>
              <w:top w:w="130" w:type="dxa"/>
              <w:left w:w="113" w:type="dxa"/>
              <w:bottom w:w="130" w:type="dxa"/>
              <w:right w:w="113" w:type="dxa"/>
            </w:tcMar>
          </w:tcPr>
          <w:p w14:paraId="3969F3DA"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за экспериментальным определением изменения кинетической и потенциальной энергии тела при его скатывании по наклонной плоскости.</w:t>
            </w:r>
          </w:p>
          <w:p w14:paraId="30BCC8AA"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Формулирование совместно с педагогом на основе исследования закона сохранения механической энергии.</w:t>
            </w:r>
          </w:p>
          <w:p w14:paraId="556AECC3"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Представление при помощи педагога границ применимости закона сохранения энергии. </w:t>
            </w:r>
          </w:p>
          <w:p w14:paraId="0209C7DD"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Решение типовых расчётных задач в 1—2 действия с опорой на алгоритм, предварительно разобранный совместно с педагогом с использованием закона сохранения энергии.</w:t>
            </w:r>
          </w:p>
        </w:tc>
      </w:tr>
      <w:tr w:rsidR="001C0113" w:rsidRPr="001C0113" w14:paraId="5F1FC98C" w14:textId="77777777" w:rsidTr="001C0113">
        <w:trPr>
          <w:trHeight w:val="60"/>
        </w:trPr>
        <w:tc>
          <w:tcPr>
            <w:tcW w:w="14341" w:type="dxa"/>
            <w:gridSpan w:val="3"/>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13E8A572" w14:textId="77777777" w:rsidR="001C0113" w:rsidRPr="001C0113" w:rsidRDefault="001C0113" w:rsidP="001C0113">
            <w:pPr>
              <w:widowControl w:val="0"/>
              <w:autoSpaceDE w:val="0"/>
              <w:autoSpaceDN w:val="0"/>
              <w:adjustRightInd w:val="0"/>
              <w:spacing w:after="0" w:line="240" w:lineRule="auto"/>
              <w:jc w:val="center"/>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b/>
                <w:bCs/>
                <w:color w:val="000000"/>
                <w:sz w:val="20"/>
                <w:szCs w:val="20"/>
                <w:lang w:eastAsia="ru-RU"/>
              </w:rPr>
              <w:t>Резервное время (3 ч)</w:t>
            </w:r>
          </w:p>
        </w:tc>
      </w:tr>
    </w:tbl>
    <w:p w14:paraId="6183F678"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0"/>
          <w:szCs w:val="20"/>
          <w:lang w:eastAsia="ru-RU"/>
        </w:rPr>
      </w:pPr>
    </w:p>
    <w:p w14:paraId="1E93480A" w14:textId="77777777" w:rsidR="001C0113" w:rsidRPr="001C0113" w:rsidRDefault="001C0113" w:rsidP="001C0113">
      <w:pPr>
        <w:spacing w:after="0" w:line="276" w:lineRule="auto"/>
        <w:ind w:firstLine="709"/>
        <w:jc w:val="both"/>
        <w:rPr>
          <w:rFonts w:ascii="Times New Roman" w:eastAsia="Arial Unicode MS" w:hAnsi="Times New Roman" w:cs="Times New Roman"/>
          <w:b/>
          <w:caps/>
          <w:kern w:val="28"/>
          <w:sz w:val="28"/>
          <w:szCs w:val="28"/>
        </w:rPr>
      </w:pPr>
      <w:bookmarkStart w:id="49" w:name="_Toc95467968"/>
      <w:r w:rsidRPr="001C0113">
        <w:rPr>
          <w:rFonts w:ascii="Times New Roman" w:eastAsia="Arial Unicode MS" w:hAnsi="Times New Roman" w:cs="Times New Roman"/>
          <w:b/>
          <w:caps/>
          <w:kern w:val="28"/>
          <w:sz w:val="28"/>
          <w:szCs w:val="28"/>
        </w:rPr>
        <w:t xml:space="preserve">8 класс (68 </w:t>
      </w:r>
      <w:r w:rsidRPr="00E87CE2">
        <w:rPr>
          <w:rFonts w:ascii="Times New Roman" w:eastAsia="Arial Unicode MS" w:hAnsi="Times New Roman" w:cs="Times New Roman"/>
          <w:b/>
          <w:kern w:val="28"/>
          <w:sz w:val="28"/>
          <w:szCs w:val="28"/>
        </w:rPr>
        <w:t>ч</w:t>
      </w:r>
      <w:r w:rsidRPr="001C0113">
        <w:rPr>
          <w:rFonts w:ascii="Times New Roman" w:eastAsia="Arial Unicode MS" w:hAnsi="Times New Roman" w:cs="Times New Roman"/>
          <w:b/>
          <w:caps/>
          <w:kern w:val="28"/>
          <w:sz w:val="28"/>
          <w:szCs w:val="28"/>
        </w:rPr>
        <w:t>)</w:t>
      </w:r>
      <w:bookmarkEnd w:id="49"/>
    </w:p>
    <w:p w14:paraId="133F776F" w14:textId="77777777" w:rsidR="001C0113" w:rsidRPr="001C0113" w:rsidRDefault="001C0113" w:rsidP="001C0113">
      <w:pPr>
        <w:spacing w:after="0" w:line="276" w:lineRule="auto"/>
        <w:ind w:firstLine="709"/>
        <w:jc w:val="both"/>
        <w:rPr>
          <w:rFonts w:ascii="Times New Roman" w:eastAsia="Arial Unicode MS" w:hAnsi="Times New Roman" w:cs="Times New Roman"/>
          <w:b/>
          <w:kern w:val="1"/>
          <w:sz w:val="28"/>
          <w:szCs w:val="28"/>
        </w:rPr>
      </w:pPr>
    </w:p>
    <w:tbl>
      <w:tblPr>
        <w:tblW w:w="0" w:type="auto"/>
        <w:tblInd w:w="113" w:type="dxa"/>
        <w:tblLayout w:type="fixed"/>
        <w:tblCellMar>
          <w:left w:w="0" w:type="dxa"/>
          <w:right w:w="0" w:type="dxa"/>
        </w:tblCellMar>
        <w:tblLook w:val="0000" w:firstRow="0" w:lastRow="0" w:firstColumn="0" w:lastColumn="0" w:noHBand="0" w:noVBand="0"/>
      </w:tblPr>
      <w:tblGrid>
        <w:gridCol w:w="1701"/>
        <w:gridCol w:w="4277"/>
        <w:gridCol w:w="8363"/>
      </w:tblGrid>
      <w:tr w:rsidR="001C0113" w:rsidRPr="001C0113" w14:paraId="2FB3F60A" w14:textId="77777777" w:rsidTr="001C0113">
        <w:trPr>
          <w:trHeight w:val="561"/>
        </w:trPr>
        <w:tc>
          <w:tcPr>
            <w:tcW w:w="170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04D5A1F6" w14:textId="77777777" w:rsidR="001C0113" w:rsidRPr="001C0113" w:rsidRDefault="001C0113" w:rsidP="001C0113">
            <w:pPr>
              <w:widowControl w:val="0"/>
              <w:autoSpaceDE w:val="0"/>
              <w:autoSpaceDN w:val="0"/>
              <w:adjustRightInd w:val="0"/>
              <w:spacing w:after="0" w:line="240" w:lineRule="auto"/>
              <w:jc w:val="center"/>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Тематический блок, темы</w:t>
            </w:r>
          </w:p>
        </w:tc>
        <w:tc>
          <w:tcPr>
            <w:tcW w:w="427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12B31C88" w14:textId="77777777" w:rsidR="001C0113" w:rsidRPr="001C0113" w:rsidRDefault="001C0113" w:rsidP="001C0113">
            <w:pPr>
              <w:widowControl w:val="0"/>
              <w:autoSpaceDE w:val="0"/>
              <w:autoSpaceDN w:val="0"/>
              <w:adjustRightInd w:val="0"/>
              <w:spacing w:after="0" w:line="240" w:lineRule="auto"/>
              <w:jc w:val="center"/>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 xml:space="preserve">Основное содержание </w:t>
            </w:r>
          </w:p>
        </w:tc>
        <w:tc>
          <w:tcPr>
            <w:tcW w:w="836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7C5A4FCA" w14:textId="77777777" w:rsidR="001C0113" w:rsidRPr="001C0113" w:rsidRDefault="001C0113" w:rsidP="001C0113">
            <w:pPr>
              <w:widowControl w:val="0"/>
              <w:autoSpaceDE w:val="0"/>
              <w:autoSpaceDN w:val="0"/>
              <w:adjustRightInd w:val="0"/>
              <w:spacing w:after="0" w:line="240" w:lineRule="auto"/>
              <w:jc w:val="center"/>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 xml:space="preserve">Основные виды деятельности учащихся </w:t>
            </w:r>
            <w:r w:rsidRPr="001C0113">
              <w:rPr>
                <w:rFonts w:ascii="Times New Roman" w:eastAsiaTheme="minorEastAsia" w:hAnsi="Times New Roman" w:cs="Times New Roman"/>
                <w:b/>
                <w:bCs/>
                <w:color w:val="000000"/>
                <w:sz w:val="20"/>
                <w:szCs w:val="20"/>
                <w:lang w:eastAsia="ru-RU"/>
              </w:rPr>
              <w:br/>
              <w:t>(на уровне учебных действий)</w:t>
            </w:r>
          </w:p>
        </w:tc>
      </w:tr>
      <w:tr w:rsidR="001C0113" w:rsidRPr="001C0113" w14:paraId="693C483C" w14:textId="77777777" w:rsidTr="001C0113">
        <w:trPr>
          <w:trHeight w:val="270"/>
        </w:trPr>
        <w:tc>
          <w:tcPr>
            <w:tcW w:w="14341" w:type="dxa"/>
            <w:gridSpan w:val="3"/>
            <w:tcBorders>
              <w:top w:val="single" w:sz="4" w:space="0" w:color="000000"/>
              <w:left w:val="single" w:sz="4" w:space="0" w:color="000000"/>
              <w:bottom w:val="single" w:sz="4" w:space="0" w:color="auto"/>
              <w:right w:val="single" w:sz="4" w:space="0" w:color="000000"/>
            </w:tcBorders>
            <w:tcMar>
              <w:top w:w="142" w:type="dxa"/>
              <w:left w:w="113" w:type="dxa"/>
              <w:bottom w:w="142" w:type="dxa"/>
              <w:right w:w="113" w:type="dxa"/>
            </w:tcMar>
          </w:tcPr>
          <w:p w14:paraId="25F2A8A3" w14:textId="77777777" w:rsidR="001C0113" w:rsidRPr="001C0113" w:rsidRDefault="001C0113" w:rsidP="001C0113">
            <w:pPr>
              <w:widowControl w:val="0"/>
              <w:autoSpaceDE w:val="0"/>
              <w:autoSpaceDN w:val="0"/>
              <w:adjustRightInd w:val="0"/>
              <w:spacing w:after="0" w:line="240" w:lineRule="auto"/>
              <w:jc w:val="center"/>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b/>
                <w:bCs/>
                <w:color w:val="000000"/>
                <w:sz w:val="20"/>
                <w:szCs w:val="20"/>
                <w:lang w:eastAsia="ru-RU"/>
              </w:rPr>
              <w:t>Раздел 6. Тепловые явления (28 ч)</w:t>
            </w:r>
          </w:p>
        </w:tc>
      </w:tr>
      <w:tr w:rsidR="001C0113" w:rsidRPr="001C0113" w14:paraId="50359B6E" w14:textId="77777777" w:rsidTr="001C0113">
        <w:trPr>
          <w:trHeight w:val="8998"/>
        </w:trPr>
        <w:tc>
          <w:tcPr>
            <w:tcW w:w="1701" w:type="dxa"/>
            <w:tcBorders>
              <w:top w:val="single" w:sz="4" w:space="0" w:color="auto"/>
              <w:left w:val="single" w:sz="4" w:space="0" w:color="auto"/>
              <w:bottom w:val="single" w:sz="4" w:space="0" w:color="auto"/>
              <w:right w:val="single" w:sz="4" w:space="0" w:color="auto"/>
            </w:tcBorders>
            <w:tcMar>
              <w:top w:w="142" w:type="dxa"/>
              <w:left w:w="113" w:type="dxa"/>
              <w:bottom w:w="142" w:type="dxa"/>
              <w:right w:w="113" w:type="dxa"/>
            </w:tcMar>
          </w:tcPr>
          <w:p w14:paraId="48AC0987"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lastRenderedPageBreak/>
              <w:t>Строение и свойства вещества (7 ч)</w:t>
            </w:r>
          </w:p>
        </w:tc>
        <w:tc>
          <w:tcPr>
            <w:tcW w:w="4277" w:type="dxa"/>
            <w:tcBorders>
              <w:top w:val="single" w:sz="4" w:space="0" w:color="auto"/>
              <w:left w:val="single" w:sz="4" w:space="0" w:color="auto"/>
              <w:bottom w:val="single" w:sz="4" w:space="0" w:color="auto"/>
              <w:right w:val="single" w:sz="4" w:space="0" w:color="auto"/>
            </w:tcBorders>
            <w:tcMar>
              <w:top w:w="142" w:type="dxa"/>
              <w:left w:w="113" w:type="dxa"/>
              <w:bottom w:w="142" w:type="dxa"/>
              <w:right w:w="113" w:type="dxa"/>
            </w:tcMar>
          </w:tcPr>
          <w:p w14:paraId="0AF650D2"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i/>
                <w:color w:val="000000"/>
                <w:sz w:val="20"/>
                <w:szCs w:val="20"/>
                <w:lang w:eastAsia="ru-RU"/>
              </w:rPr>
              <w:t>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w:t>
            </w:r>
          </w:p>
          <w:p w14:paraId="2687346C"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color w:val="000000"/>
                <w:sz w:val="20"/>
                <w:szCs w:val="20"/>
                <w:lang w:eastAsia="ru-RU"/>
              </w:rPr>
              <w:t>Модели твёрдого, жидкого и газообразного состояний вещества.</w:t>
            </w:r>
            <w:r w:rsidRPr="001C0113">
              <w:rPr>
                <w:rFonts w:ascii="Times New Roman" w:eastAsiaTheme="minorEastAsia" w:hAnsi="Times New Roman" w:cs="Times New Roman"/>
                <w:i/>
                <w:color w:val="000000"/>
                <w:sz w:val="20"/>
                <w:szCs w:val="20"/>
                <w:lang w:eastAsia="ru-RU"/>
              </w:rPr>
              <w:t xml:space="preserve"> Кристаллические и аморфные тела. Объяснение свойств газов, жидкостей и твёрдых тел на основе положений молекулярно-кинетической теории. </w:t>
            </w:r>
            <w:r w:rsidRPr="001C0113">
              <w:rPr>
                <w:rFonts w:ascii="Times New Roman" w:eastAsiaTheme="minorEastAsia" w:hAnsi="Times New Roman" w:cs="Times New Roman"/>
                <w:color w:val="000000"/>
                <w:sz w:val="20"/>
                <w:szCs w:val="20"/>
                <w:lang w:eastAsia="ru-RU"/>
              </w:rPr>
              <w:t xml:space="preserve">Смачивание </w:t>
            </w:r>
            <w:r w:rsidRPr="001C0113">
              <w:rPr>
                <w:rFonts w:ascii="Times New Roman" w:eastAsiaTheme="minorEastAsia" w:hAnsi="Times New Roman" w:cs="Times New Roman"/>
                <w:i/>
                <w:color w:val="000000"/>
                <w:sz w:val="20"/>
                <w:szCs w:val="20"/>
                <w:lang w:eastAsia="ru-RU"/>
              </w:rPr>
              <w:t xml:space="preserve">и капиллярные явления. Тепловое расширение и сжатие. </w:t>
            </w:r>
          </w:p>
          <w:p w14:paraId="2BF2EC8D" w14:textId="77777777"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0"/>
                <w:szCs w:val="20"/>
                <w:vertAlign w:val="superscript"/>
                <w:lang w:eastAsia="ru-RU"/>
              </w:rPr>
            </w:pPr>
            <w:r w:rsidRPr="001C0113">
              <w:rPr>
                <w:rFonts w:ascii="Times New Roman" w:eastAsiaTheme="minorEastAsia" w:hAnsi="Times New Roman" w:cs="Times New Roman"/>
                <w:b/>
                <w:bCs/>
                <w:i/>
                <w:iCs/>
                <w:color w:val="000000"/>
                <w:sz w:val="20"/>
                <w:szCs w:val="20"/>
                <w:lang w:eastAsia="ru-RU"/>
              </w:rPr>
              <w:t>Демонстрации</w:t>
            </w:r>
            <w:r w:rsidRPr="001C0113">
              <w:rPr>
                <w:rFonts w:ascii="Times New Roman" w:eastAsiaTheme="minorEastAsia" w:hAnsi="Times New Roman" w:cs="Times New Roman"/>
                <w:b/>
                <w:bCs/>
                <w:i/>
                <w:iCs/>
                <w:color w:val="000000"/>
                <w:sz w:val="20"/>
                <w:szCs w:val="20"/>
                <w:vertAlign w:val="superscript"/>
                <w:lang w:eastAsia="ru-RU"/>
              </w:rPr>
              <w:t>2</w:t>
            </w:r>
          </w:p>
          <w:p w14:paraId="2169A47B"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1.</w:t>
            </w:r>
            <w:r w:rsidRPr="001C0113">
              <w:rPr>
                <w:rFonts w:ascii="Times New Roman" w:eastAsiaTheme="minorEastAsia" w:hAnsi="Times New Roman" w:cs="Times New Roman"/>
                <w:color w:val="000000"/>
                <w:sz w:val="20"/>
                <w:szCs w:val="20"/>
                <w:lang w:eastAsia="ru-RU"/>
              </w:rPr>
              <w:tab/>
              <w:t>Наблюдение броуновского движения.</w:t>
            </w:r>
          </w:p>
          <w:p w14:paraId="6CD7D28E"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2.</w:t>
            </w:r>
            <w:r w:rsidRPr="001C0113">
              <w:rPr>
                <w:rFonts w:ascii="Times New Roman" w:eastAsiaTheme="minorEastAsia" w:hAnsi="Times New Roman" w:cs="Times New Roman"/>
                <w:color w:val="000000"/>
                <w:sz w:val="20"/>
                <w:szCs w:val="20"/>
                <w:lang w:eastAsia="ru-RU"/>
              </w:rPr>
              <w:tab/>
              <w:t>Наблюдение диффузии.</w:t>
            </w:r>
          </w:p>
          <w:p w14:paraId="2EB5838E"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3.</w:t>
            </w:r>
            <w:r w:rsidRPr="001C0113">
              <w:rPr>
                <w:rFonts w:ascii="Times New Roman" w:eastAsiaTheme="minorEastAsia" w:hAnsi="Times New Roman" w:cs="Times New Roman"/>
                <w:color w:val="000000"/>
                <w:sz w:val="20"/>
                <w:szCs w:val="20"/>
                <w:lang w:eastAsia="ru-RU"/>
              </w:rPr>
              <w:tab/>
              <w:t>Наблюдение явлений смачивания и капиллярных явлений.</w:t>
            </w:r>
          </w:p>
          <w:p w14:paraId="04849CB5"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4.</w:t>
            </w:r>
            <w:r w:rsidRPr="001C0113">
              <w:rPr>
                <w:rFonts w:ascii="Times New Roman" w:eastAsiaTheme="minorEastAsia" w:hAnsi="Times New Roman" w:cs="Times New Roman"/>
                <w:color w:val="000000"/>
                <w:sz w:val="20"/>
                <w:szCs w:val="20"/>
                <w:lang w:eastAsia="ru-RU"/>
              </w:rPr>
              <w:tab/>
              <w:t>Наблюдение теплового расширения тел.</w:t>
            </w:r>
          </w:p>
          <w:p w14:paraId="6E7C6F1E"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5.</w:t>
            </w:r>
            <w:r w:rsidRPr="001C0113">
              <w:rPr>
                <w:rFonts w:ascii="Times New Roman" w:eastAsiaTheme="minorEastAsia" w:hAnsi="Times New Roman" w:cs="Times New Roman"/>
                <w:color w:val="000000"/>
                <w:sz w:val="20"/>
                <w:szCs w:val="20"/>
                <w:lang w:eastAsia="ru-RU"/>
              </w:rPr>
              <w:tab/>
              <w:t>Изменение давления газа при изменении объёма и нагревании или охлаждении.</w:t>
            </w:r>
          </w:p>
          <w:p w14:paraId="36BFC7E9" w14:textId="438AA853" w:rsidR="001C0113" w:rsidRPr="001C0113" w:rsidRDefault="001E146C"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iCs/>
                <w:color w:val="000000"/>
                <w:sz w:val="20"/>
                <w:szCs w:val="20"/>
                <w:lang w:eastAsia="ru-RU"/>
              </w:rPr>
            </w:pPr>
            <w:r>
              <w:rPr>
                <w:rFonts w:ascii="Times New Roman" w:eastAsiaTheme="minorEastAsia" w:hAnsi="Times New Roman" w:cs="Times New Roman"/>
                <w:b/>
                <w:bCs/>
                <w:i/>
                <w:iCs/>
                <w:color w:val="000000"/>
                <w:sz w:val="20"/>
                <w:szCs w:val="20"/>
                <w:lang w:eastAsia="ru-RU"/>
              </w:rPr>
              <w:t>Л</w:t>
            </w:r>
            <w:r w:rsidR="001C0113" w:rsidRPr="001C0113">
              <w:rPr>
                <w:rFonts w:ascii="Times New Roman" w:eastAsiaTheme="minorEastAsia" w:hAnsi="Times New Roman" w:cs="Times New Roman"/>
                <w:b/>
                <w:bCs/>
                <w:i/>
                <w:iCs/>
                <w:color w:val="000000"/>
                <w:sz w:val="20"/>
                <w:szCs w:val="20"/>
                <w:lang w:eastAsia="ru-RU"/>
              </w:rPr>
              <w:t>абораторные работы и опыты</w:t>
            </w:r>
            <w:r w:rsidR="001C0113" w:rsidRPr="001C0113">
              <w:rPr>
                <w:rFonts w:ascii="Times New Roman" w:eastAsiaTheme="minorEastAsia" w:hAnsi="Times New Roman" w:cs="Times New Roman"/>
                <w:b/>
                <w:i/>
                <w:color w:val="000000"/>
                <w:sz w:val="20"/>
                <w:szCs w:val="20"/>
                <w:lang w:eastAsia="ru-RU"/>
              </w:rPr>
              <w:t>.</w:t>
            </w:r>
          </w:p>
          <w:p w14:paraId="766512C7"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1.</w:t>
            </w:r>
            <w:r w:rsidRPr="001C0113">
              <w:rPr>
                <w:rFonts w:ascii="Times New Roman" w:eastAsiaTheme="minorEastAsia" w:hAnsi="Times New Roman" w:cs="Times New Roman"/>
                <w:color w:val="000000"/>
                <w:sz w:val="20"/>
                <w:szCs w:val="20"/>
                <w:lang w:eastAsia="ru-RU"/>
              </w:rPr>
              <w:tab/>
              <w:t>Опыты по обнаружению действия сил молекулярного притяжения (или электронная демонстрация).</w:t>
            </w:r>
          </w:p>
          <w:p w14:paraId="1E8E5408"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2.</w:t>
            </w:r>
            <w:r w:rsidRPr="001C0113">
              <w:rPr>
                <w:rFonts w:ascii="Times New Roman" w:eastAsiaTheme="minorEastAsia" w:hAnsi="Times New Roman" w:cs="Times New Roman"/>
                <w:color w:val="000000"/>
                <w:sz w:val="20"/>
                <w:szCs w:val="20"/>
                <w:lang w:eastAsia="ru-RU"/>
              </w:rPr>
              <w:tab/>
              <w:t>Опыты по выращиванию кристаллов поваренной соли или сахара.</w:t>
            </w:r>
          </w:p>
          <w:p w14:paraId="553A7492"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3.</w:t>
            </w:r>
            <w:r w:rsidRPr="001C0113">
              <w:rPr>
                <w:rFonts w:ascii="Times New Roman" w:eastAsiaTheme="minorEastAsia" w:hAnsi="Times New Roman" w:cs="Times New Roman"/>
                <w:color w:val="000000"/>
                <w:sz w:val="20"/>
                <w:szCs w:val="20"/>
                <w:lang w:eastAsia="ru-RU"/>
              </w:rPr>
              <w:tab/>
              <w:t xml:space="preserve">Опыты по наблюдению теплового расширения газов, жидкостей и твёрдых тел. </w:t>
            </w:r>
          </w:p>
          <w:p w14:paraId="3E96F1AF"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4.</w:t>
            </w:r>
            <w:r w:rsidRPr="001C0113">
              <w:rPr>
                <w:rFonts w:ascii="Times New Roman" w:eastAsiaTheme="minorEastAsia" w:hAnsi="Times New Roman" w:cs="Times New Roman"/>
                <w:color w:val="000000"/>
                <w:sz w:val="20"/>
                <w:szCs w:val="20"/>
                <w:lang w:eastAsia="ru-RU"/>
              </w:rPr>
              <w:tab/>
              <w:t xml:space="preserve">Определение давления воздуха в баллоне шприца. </w:t>
            </w:r>
          </w:p>
          <w:p w14:paraId="3FC2AEF3"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5.</w:t>
            </w:r>
            <w:r w:rsidRPr="001C0113">
              <w:rPr>
                <w:rFonts w:ascii="Times New Roman" w:eastAsiaTheme="minorEastAsia" w:hAnsi="Times New Roman" w:cs="Times New Roman"/>
                <w:color w:val="000000"/>
                <w:sz w:val="20"/>
                <w:szCs w:val="20"/>
                <w:lang w:eastAsia="ru-RU"/>
              </w:rPr>
              <w:tab/>
              <w:t>Опыты, демонстрирующие зависимость давления воздуха от его объёма и нагревания или охлаждения.</w:t>
            </w:r>
          </w:p>
          <w:p w14:paraId="2ABE7B18"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6.</w:t>
            </w:r>
            <w:r w:rsidRPr="001C0113">
              <w:rPr>
                <w:rFonts w:ascii="Times New Roman" w:eastAsiaTheme="minorEastAsia" w:hAnsi="Times New Roman" w:cs="Times New Roman"/>
                <w:color w:val="000000"/>
                <w:sz w:val="20"/>
                <w:szCs w:val="20"/>
                <w:lang w:eastAsia="ru-RU"/>
              </w:rPr>
              <w:tab/>
            </w:r>
            <w:r w:rsidRPr="001C0113">
              <w:rPr>
                <w:rFonts w:ascii="Times New Roman" w:eastAsiaTheme="minorEastAsia" w:hAnsi="Times New Roman" w:cs="Times New Roman"/>
                <w:i/>
                <w:iCs/>
                <w:color w:val="000000"/>
                <w:sz w:val="20"/>
                <w:szCs w:val="20"/>
                <w:lang w:eastAsia="ru-RU"/>
              </w:rPr>
              <w:t>Проверка гипотезы линейной зависимости длины столбика жидкости в термометрической трубке от температуры.</w:t>
            </w:r>
          </w:p>
        </w:tc>
        <w:tc>
          <w:tcPr>
            <w:tcW w:w="8363" w:type="dxa"/>
            <w:tcBorders>
              <w:top w:val="single" w:sz="4" w:space="0" w:color="auto"/>
              <w:left w:val="single" w:sz="4" w:space="0" w:color="auto"/>
              <w:bottom w:val="single" w:sz="4" w:space="0" w:color="auto"/>
              <w:right w:val="single" w:sz="4" w:space="0" w:color="auto"/>
            </w:tcBorders>
            <w:tcMar>
              <w:top w:w="142" w:type="dxa"/>
              <w:left w:w="113" w:type="dxa"/>
              <w:bottom w:w="142" w:type="dxa"/>
              <w:right w:w="113" w:type="dxa"/>
            </w:tcMar>
          </w:tcPr>
          <w:p w14:paraId="688500E3"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и интерпретация совместно с педагогом опытов, свидетельствующих об атомно-молекулярном строении вещества: опыты с растворением различных веществ в воде.</w:t>
            </w:r>
          </w:p>
          <w:p w14:paraId="517FF502"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Решение типовых расчётных задач в 1—2 действия с опорой на алгоритм, предварительно разобранный совместно с педагогом по оцениванию количества атомов или молекул в единице объёма вещества. </w:t>
            </w:r>
          </w:p>
          <w:p w14:paraId="34E720D3"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Представление при помощи педагога броуновского движения, явления диффузии и различий между ними на основе положений молекулярно-кинетической теории строения вещества. </w:t>
            </w:r>
          </w:p>
          <w:p w14:paraId="21E302FD"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Объяснение при помощи педагога с опорой на дидактический материал основных различий в строении газов, жидкостей и твёрдых тел с использованием положений молекулярно-кинетической теории строения вещества.</w:t>
            </w:r>
          </w:p>
          <w:p w14:paraId="1CF67090"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Проведение под руководством педагога опытов по выращиванию кристаллов поваренной соли или сахара.</w:t>
            </w:r>
          </w:p>
          <w:p w14:paraId="3549172F"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Проведение совместно с педагогом и объяснение из предложенного перечня выводов опытов, демонстрирующих капиллярные явления и явление смачивания.</w:t>
            </w:r>
          </w:p>
          <w:p w14:paraId="500B3BDE"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Объяснение с опорой на технологическую карту под руководством педагога роли капиллярных явлений для поступления воды в организм растений (МС — биология). </w:t>
            </w:r>
          </w:p>
          <w:p w14:paraId="5A048CA9"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опытов по наблюдению теплового расширения газов, жидкостей и твёрдых тел. </w:t>
            </w:r>
          </w:p>
          <w:p w14:paraId="7B952780"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Объяснение с опорой на технологическую карту под руководством педагога сохранения объёма твёрдых тел, текучести жидкости (в том числе, разницы в текучести для разных жидкостей), давления газа. </w:t>
            </w:r>
          </w:p>
          <w:p w14:paraId="24196039"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за проведением опытов, демонстрирующих зависимость давления воздуха от его объёма и нагревания или охлаждения, и их объяснение на основе атомно-молекулярного учения.</w:t>
            </w:r>
          </w:p>
          <w:p w14:paraId="7C8D34F5"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Анализ при помощи педагога с опорой на дидактический материал практических ситуаций, связанных со свойствами газов, жидкостей и твёрдых тел.</w:t>
            </w:r>
          </w:p>
        </w:tc>
      </w:tr>
      <w:tr w:rsidR="001C0113" w:rsidRPr="001C0113" w14:paraId="0B52956B" w14:textId="77777777" w:rsidTr="001C0113">
        <w:trPr>
          <w:trHeight w:val="2149"/>
        </w:trPr>
        <w:tc>
          <w:tcPr>
            <w:tcW w:w="1701"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14:paraId="3398B1B0"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lastRenderedPageBreak/>
              <w:t>Тепловые процессы (21 ч)</w:t>
            </w:r>
          </w:p>
        </w:tc>
        <w:tc>
          <w:tcPr>
            <w:tcW w:w="4277"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14:paraId="03E587E8"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Температура. </w:t>
            </w:r>
            <w:r w:rsidRPr="001C0113">
              <w:rPr>
                <w:rFonts w:ascii="Times New Roman" w:eastAsiaTheme="minorEastAsia" w:hAnsi="Times New Roman" w:cs="Times New Roman"/>
                <w:i/>
                <w:color w:val="000000"/>
                <w:sz w:val="20"/>
                <w:szCs w:val="20"/>
                <w:lang w:eastAsia="ru-RU"/>
              </w:rPr>
              <w:t>Связь температуры со скоростью теплового движения частиц</w:t>
            </w:r>
            <w:r w:rsidRPr="001C0113">
              <w:rPr>
                <w:rFonts w:ascii="Times New Roman" w:eastAsiaTheme="minorEastAsia" w:hAnsi="Times New Roman" w:cs="Times New Roman"/>
                <w:color w:val="000000"/>
                <w:sz w:val="20"/>
                <w:szCs w:val="20"/>
                <w:lang w:eastAsia="ru-RU"/>
              </w:rPr>
              <w:t xml:space="preserve">. </w:t>
            </w:r>
          </w:p>
          <w:p w14:paraId="179B7007"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Внутренняя энергия. </w:t>
            </w:r>
            <w:r w:rsidRPr="001C0113">
              <w:rPr>
                <w:rFonts w:ascii="Times New Roman" w:eastAsiaTheme="minorEastAsia" w:hAnsi="Times New Roman" w:cs="Times New Roman"/>
                <w:i/>
                <w:color w:val="000000"/>
                <w:sz w:val="20"/>
                <w:szCs w:val="20"/>
                <w:lang w:eastAsia="ru-RU"/>
              </w:rPr>
              <w:t xml:space="preserve">Способы изменения внутренней энергии: теплопередача и совершение работы. Виды теплопередачи: теплопроводность, конвекция, излучение. </w:t>
            </w:r>
          </w:p>
          <w:p w14:paraId="41257E7B"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Количество теплоты. Удельная теплоёмкость вещества. </w:t>
            </w:r>
            <w:r w:rsidRPr="001C0113">
              <w:rPr>
                <w:rFonts w:ascii="Times New Roman" w:eastAsiaTheme="minorEastAsia" w:hAnsi="Times New Roman" w:cs="Times New Roman"/>
                <w:i/>
                <w:color w:val="000000"/>
                <w:sz w:val="20"/>
                <w:szCs w:val="20"/>
                <w:lang w:eastAsia="ru-RU"/>
              </w:rPr>
              <w:t>Теплообмен и тепловое равновесие. Уравнение теплового баланса.</w:t>
            </w:r>
          </w:p>
          <w:p w14:paraId="56720887"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i/>
                <w:color w:val="000000"/>
                <w:sz w:val="20"/>
                <w:szCs w:val="20"/>
                <w:lang w:eastAsia="ru-RU"/>
              </w:rPr>
              <w:t>Плавление и отвердевание кристаллических веществ.</w:t>
            </w:r>
            <w:r w:rsidRPr="001C0113">
              <w:rPr>
                <w:rFonts w:ascii="Times New Roman" w:eastAsiaTheme="minorEastAsia" w:hAnsi="Times New Roman" w:cs="Times New Roman"/>
                <w:color w:val="000000"/>
                <w:sz w:val="20"/>
                <w:szCs w:val="20"/>
                <w:lang w:eastAsia="ru-RU"/>
              </w:rPr>
              <w:t xml:space="preserve"> Удельная теплота плавления. </w:t>
            </w:r>
            <w:r w:rsidRPr="001C0113">
              <w:rPr>
                <w:rFonts w:ascii="Times New Roman" w:eastAsiaTheme="minorEastAsia" w:hAnsi="Times New Roman" w:cs="Times New Roman"/>
                <w:i/>
                <w:color w:val="000000"/>
                <w:sz w:val="20"/>
                <w:szCs w:val="20"/>
                <w:lang w:eastAsia="ru-RU"/>
              </w:rPr>
              <w:t>Парообразование и конденсация.</w:t>
            </w:r>
            <w:r w:rsidRPr="001C0113">
              <w:rPr>
                <w:rFonts w:ascii="Times New Roman" w:eastAsiaTheme="minorEastAsia" w:hAnsi="Times New Roman" w:cs="Times New Roman"/>
                <w:color w:val="000000"/>
                <w:sz w:val="20"/>
                <w:szCs w:val="20"/>
                <w:lang w:eastAsia="ru-RU"/>
              </w:rPr>
              <w:t xml:space="preserve"> </w:t>
            </w:r>
            <w:r w:rsidRPr="001C0113">
              <w:rPr>
                <w:rFonts w:ascii="Times New Roman" w:eastAsiaTheme="minorEastAsia" w:hAnsi="Times New Roman" w:cs="Times New Roman"/>
                <w:i/>
                <w:color w:val="000000"/>
                <w:sz w:val="20"/>
                <w:szCs w:val="20"/>
                <w:lang w:eastAsia="ru-RU"/>
              </w:rPr>
              <w:t>Испарение (МС).</w:t>
            </w:r>
            <w:r w:rsidRPr="001C0113">
              <w:rPr>
                <w:rFonts w:ascii="Times New Roman" w:eastAsiaTheme="minorEastAsia" w:hAnsi="Times New Roman" w:cs="Times New Roman"/>
                <w:color w:val="000000"/>
                <w:sz w:val="20"/>
                <w:szCs w:val="20"/>
                <w:lang w:eastAsia="ru-RU"/>
              </w:rPr>
              <w:t xml:space="preserve"> Кипение. Удельная теплота парообразования. </w:t>
            </w:r>
            <w:r w:rsidRPr="001C0113">
              <w:rPr>
                <w:rFonts w:ascii="Times New Roman" w:eastAsiaTheme="minorEastAsia" w:hAnsi="Times New Roman" w:cs="Times New Roman"/>
                <w:i/>
                <w:color w:val="000000"/>
                <w:sz w:val="20"/>
                <w:szCs w:val="20"/>
                <w:lang w:eastAsia="ru-RU"/>
              </w:rPr>
              <w:t>Зависимость температуры кипения от атмосферного давления. Влажность воздуха</w:t>
            </w:r>
            <w:r w:rsidRPr="001C0113">
              <w:rPr>
                <w:rFonts w:ascii="Times New Roman" w:eastAsiaTheme="minorEastAsia" w:hAnsi="Times New Roman" w:cs="Times New Roman"/>
                <w:color w:val="000000"/>
                <w:sz w:val="20"/>
                <w:szCs w:val="20"/>
                <w:lang w:eastAsia="ru-RU"/>
              </w:rPr>
              <w:t xml:space="preserve">. </w:t>
            </w:r>
          </w:p>
          <w:p w14:paraId="6FBE06B2"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Энергия топлива. Удельная теплота сгорания. </w:t>
            </w:r>
          </w:p>
          <w:p w14:paraId="6813CAD4"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i/>
                <w:color w:val="000000"/>
                <w:sz w:val="20"/>
                <w:szCs w:val="20"/>
                <w:lang w:eastAsia="ru-RU"/>
              </w:rPr>
              <w:t xml:space="preserve">Принципы работы тепловых двигателей. КПД теплового </w:t>
            </w:r>
            <w:r w:rsidRPr="001C0113">
              <w:rPr>
                <w:rFonts w:ascii="Times New Roman" w:eastAsiaTheme="minorEastAsia" w:hAnsi="Times New Roman" w:cs="Times New Roman"/>
                <w:i/>
                <w:color w:val="000000"/>
                <w:sz w:val="20"/>
                <w:szCs w:val="20"/>
                <w:lang w:eastAsia="ru-RU"/>
              </w:rPr>
              <w:br/>
              <w:t>двигателя. Тепловые двигатели и защита окружающей среды (МС).</w:t>
            </w:r>
          </w:p>
          <w:p w14:paraId="5A592412"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i/>
                <w:color w:val="000000"/>
                <w:sz w:val="20"/>
                <w:szCs w:val="20"/>
                <w:lang w:eastAsia="ru-RU"/>
              </w:rPr>
              <w:t>Закон сохранения и превращения энергии в тепловых процессах (МС).</w:t>
            </w:r>
          </w:p>
          <w:p w14:paraId="28C9A673" w14:textId="77777777"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0"/>
                <w:szCs w:val="20"/>
                <w:vertAlign w:val="superscript"/>
                <w:lang w:eastAsia="ru-RU"/>
              </w:rPr>
            </w:pPr>
            <w:r w:rsidRPr="001C0113">
              <w:rPr>
                <w:rFonts w:ascii="Times New Roman" w:eastAsiaTheme="minorEastAsia" w:hAnsi="Times New Roman" w:cs="Times New Roman"/>
                <w:b/>
                <w:bCs/>
                <w:i/>
                <w:iCs/>
                <w:color w:val="000000"/>
                <w:sz w:val="20"/>
                <w:szCs w:val="20"/>
                <w:lang w:eastAsia="ru-RU"/>
              </w:rPr>
              <w:t>Демонстрации</w:t>
            </w:r>
            <w:r w:rsidRPr="001C0113">
              <w:rPr>
                <w:rFonts w:ascii="Times New Roman" w:eastAsiaTheme="minorEastAsia" w:hAnsi="Times New Roman" w:cs="Times New Roman"/>
                <w:b/>
                <w:bCs/>
                <w:i/>
                <w:iCs/>
                <w:color w:val="000000"/>
                <w:sz w:val="20"/>
                <w:szCs w:val="20"/>
                <w:vertAlign w:val="superscript"/>
                <w:lang w:eastAsia="ru-RU"/>
              </w:rPr>
              <w:t>2</w:t>
            </w:r>
          </w:p>
          <w:p w14:paraId="5B03506F" w14:textId="50A97DFE"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r>
            <w:r w:rsidR="001E146C">
              <w:rPr>
                <w:rFonts w:ascii="Times New Roman" w:eastAsiaTheme="minorEastAsia" w:hAnsi="Times New Roman" w:cs="Times New Roman"/>
                <w:color w:val="000000"/>
                <w:sz w:val="20"/>
                <w:szCs w:val="20"/>
                <w:lang w:eastAsia="ru-RU"/>
              </w:rPr>
              <w:t xml:space="preserve">    1. </w:t>
            </w:r>
            <w:r w:rsidRPr="001C0113">
              <w:rPr>
                <w:rFonts w:ascii="Times New Roman" w:eastAsiaTheme="minorEastAsia" w:hAnsi="Times New Roman" w:cs="Times New Roman"/>
                <w:color w:val="000000"/>
                <w:sz w:val="20"/>
                <w:szCs w:val="20"/>
                <w:lang w:eastAsia="ru-RU"/>
              </w:rPr>
              <w:t>Правила измерения температуры.</w:t>
            </w:r>
          </w:p>
          <w:p w14:paraId="2931972E" w14:textId="105FF56A"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r>
            <w:r w:rsidR="001E146C">
              <w:rPr>
                <w:rFonts w:ascii="Times New Roman" w:eastAsiaTheme="minorEastAsia" w:hAnsi="Times New Roman" w:cs="Times New Roman"/>
                <w:color w:val="000000"/>
                <w:sz w:val="20"/>
                <w:szCs w:val="20"/>
                <w:lang w:eastAsia="ru-RU"/>
              </w:rPr>
              <w:t>2</w:t>
            </w:r>
            <w:r w:rsidRPr="001C0113">
              <w:rPr>
                <w:rFonts w:ascii="Times New Roman" w:eastAsiaTheme="minorEastAsia" w:hAnsi="Times New Roman" w:cs="Times New Roman"/>
                <w:color w:val="000000"/>
                <w:sz w:val="20"/>
                <w:szCs w:val="20"/>
                <w:lang w:eastAsia="ru-RU"/>
              </w:rPr>
              <w:t>.</w:t>
            </w:r>
            <w:r w:rsidRPr="001C0113">
              <w:rPr>
                <w:rFonts w:ascii="Times New Roman" w:eastAsiaTheme="minorEastAsia" w:hAnsi="Times New Roman" w:cs="Times New Roman"/>
                <w:color w:val="000000"/>
                <w:sz w:val="20"/>
                <w:szCs w:val="20"/>
                <w:lang w:eastAsia="ru-RU"/>
              </w:rPr>
              <w:tab/>
              <w:t>Виды теплопередачи.</w:t>
            </w:r>
          </w:p>
          <w:p w14:paraId="6E8185EB" w14:textId="2F10C88F"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r>
            <w:r w:rsidR="001E146C">
              <w:rPr>
                <w:rFonts w:ascii="Times New Roman" w:eastAsiaTheme="minorEastAsia" w:hAnsi="Times New Roman" w:cs="Times New Roman"/>
                <w:color w:val="000000"/>
                <w:sz w:val="20"/>
                <w:szCs w:val="20"/>
                <w:lang w:eastAsia="ru-RU"/>
              </w:rPr>
              <w:t>3</w:t>
            </w:r>
            <w:r w:rsidRPr="001C0113">
              <w:rPr>
                <w:rFonts w:ascii="Times New Roman" w:eastAsiaTheme="minorEastAsia" w:hAnsi="Times New Roman" w:cs="Times New Roman"/>
                <w:color w:val="000000"/>
                <w:sz w:val="20"/>
                <w:szCs w:val="20"/>
                <w:lang w:eastAsia="ru-RU"/>
              </w:rPr>
              <w:t>.</w:t>
            </w:r>
            <w:r w:rsidRPr="001C0113">
              <w:rPr>
                <w:rFonts w:ascii="Times New Roman" w:eastAsiaTheme="minorEastAsia" w:hAnsi="Times New Roman" w:cs="Times New Roman"/>
                <w:color w:val="000000"/>
                <w:sz w:val="20"/>
                <w:szCs w:val="20"/>
                <w:lang w:eastAsia="ru-RU"/>
              </w:rPr>
              <w:tab/>
              <w:t xml:space="preserve">Охлаждение при совершении работы. </w:t>
            </w:r>
          </w:p>
          <w:p w14:paraId="79FB69C6" w14:textId="1B575D11"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r>
            <w:r w:rsidR="001E146C">
              <w:rPr>
                <w:rFonts w:ascii="Times New Roman" w:eastAsiaTheme="minorEastAsia" w:hAnsi="Times New Roman" w:cs="Times New Roman"/>
                <w:color w:val="000000"/>
                <w:sz w:val="20"/>
                <w:szCs w:val="20"/>
                <w:lang w:eastAsia="ru-RU"/>
              </w:rPr>
              <w:t>4</w:t>
            </w:r>
            <w:r w:rsidRPr="001C0113">
              <w:rPr>
                <w:rFonts w:ascii="Times New Roman" w:eastAsiaTheme="minorEastAsia" w:hAnsi="Times New Roman" w:cs="Times New Roman"/>
                <w:color w:val="000000"/>
                <w:sz w:val="20"/>
                <w:szCs w:val="20"/>
                <w:lang w:eastAsia="ru-RU"/>
              </w:rPr>
              <w:t>.</w:t>
            </w:r>
            <w:r w:rsidRPr="001C0113">
              <w:rPr>
                <w:rFonts w:ascii="Times New Roman" w:eastAsiaTheme="minorEastAsia" w:hAnsi="Times New Roman" w:cs="Times New Roman"/>
                <w:color w:val="000000"/>
                <w:sz w:val="20"/>
                <w:szCs w:val="20"/>
                <w:lang w:eastAsia="ru-RU"/>
              </w:rPr>
              <w:tab/>
              <w:t>Нагревание при совершении работы внешними силами.</w:t>
            </w:r>
          </w:p>
          <w:p w14:paraId="3D15D63A" w14:textId="11C5ACBE"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r>
            <w:r w:rsidR="001E146C">
              <w:rPr>
                <w:rFonts w:ascii="Times New Roman" w:eastAsiaTheme="minorEastAsia" w:hAnsi="Times New Roman" w:cs="Times New Roman"/>
                <w:color w:val="000000"/>
                <w:sz w:val="20"/>
                <w:szCs w:val="20"/>
                <w:lang w:eastAsia="ru-RU"/>
              </w:rPr>
              <w:t>5</w:t>
            </w:r>
            <w:r w:rsidRPr="001C0113">
              <w:rPr>
                <w:rFonts w:ascii="Times New Roman" w:eastAsiaTheme="minorEastAsia" w:hAnsi="Times New Roman" w:cs="Times New Roman"/>
                <w:color w:val="000000"/>
                <w:sz w:val="20"/>
                <w:szCs w:val="20"/>
                <w:lang w:eastAsia="ru-RU"/>
              </w:rPr>
              <w:t>.</w:t>
            </w:r>
            <w:r w:rsidRPr="001C0113">
              <w:rPr>
                <w:rFonts w:ascii="Times New Roman" w:eastAsiaTheme="minorEastAsia" w:hAnsi="Times New Roman" w:cs="Times New Roman"/>
                <w:color w:val="000000"/>
                <w:sz w:val="20"/>
                <w:szCs w:val="20"/>
                <w:lang w:eastAsia="ru-RU"/>
              </w:rPr>
              <w:tab/>
              <w:t>Сравнение теплоёмкостей различных веществ.</w:t>
            </w:r>
          </w:p>
          <w:p w14:paraId="09C84E4F" w14:textId="4E87EB44"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r>
            <w:r w:rsidR="001E146C">
              <w:rPr>
                <w:rFonts w:ascii="Times New Roman" w:eastAsiaTheme="minorEastAsia" w:hAnsi="Times New Roman" w:cs="Times New Roman"/>
                <w:color w:val="000000"/>
                <w:sz w:val="20"/>
                <w:szCs w:val="20"/>
                <w:lang w:eastAsia="ru-RU"/>
              </w:rPr>
              <w:t>6</w:t>
            </w:r>
            <w:r w:rsidRPr="001C0113">
              <w:rPr>
                <w:rFonts w:ascii="Times New Roman" w:eastAsiaTheme="minorEastAsia" w:hAnsi="Times New Roman" w:cs="Times New Roman"/>
                <w:color w:val="000000"/>
                <w:sz w:val="20"/>
                <w:szCs w:val="20"/>
                <w:lang w:eastAsia="ru-RU"/>
              </w:rPr>
              <w:t>.</w:t>
            </w:r>
            <w:r w:rsidRPr="001C0113">
              <w:rPr>
                <w:rFonts w:ascii="Times New Roman" w:eastAsiaTheme="minorEastAsia" w:hAnsi="Times New Roman" w:cs="Times New Roman"/>
                <w:color w:val="000000"/>
                <w:sz w:val="20"/>
                <w:szCs w:val="20"/>
                <w:lang w:eastAsia="ru-RU"/>
              </w:rPr>
              <w:tab/>
              <w:t>Наблюдение кипения.</w:t>
            </w:r>
          </w:p>
          <w:p w14:paraId="6470DB01" w14:textId="366ED16F"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r>
            <w:r w:rsidR="001E146C">
              <w:rPr>
                <w:rFonts w:ascii="Times New Roman" w:eastAsiaTheme="minorEastAsia" w:hAnsi="Times New Roman" w:cs="Times New Roman"/>
                <w:color w:val="000000"/>
                <w:sz w:val="20"/>
                <w:szCs w:val="20"/>
                <w:lang w:eastAsia="ru-RU"/>
              </w:rPr>
              <w:t>7</w:t>
            </w:r>
            <w:r w:rsidRPr="001C0113">
              <w:rPr>
                <w:rFonts w:ascii="Times New Roman" w:eastAsiaTheme="minorEastAsia" w:hAnsi="Times New Roman" w:cs="Times New Roman"/>
                <w:color w:val="000000"/>
                <w:sz w:val="20"/>
                <w:szCs w:val="20"/>
                <w:lang w:eastAsia="ru-RU"/>
              </w:rPr>
              <w:t>.</w:t>
            </w:r>
            <w:r w:rsidRPr="001C0113">
              <w:rPr>
                <w:rFonts w:ascii="Times New Roman" w:eastAsiaTheme="minorEastAsia" w:hAnsi="Times New Roman" w:cs="Times New Roman"/>
                <w:color w:val="000000"/>
                <w:sz w:val="20"/>
                <w:szCs w:val="20"/>
                <w:lang w:eastAsia="ru-RU"/>
              </w:rPr>
              <w:tab/>
              <w:t>Наблюдение постоянства температуры при плавлении.</w:t>
            </w:r>
          </w:p>
          <w:p w14:paraId="588E98F1" w14:textId="4F443BAA"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r>
            <w:r w:rsidR="001E146C">
              <w:rPr>
                <w:rFonts w:ascii="Times New Roman" w:eastAsiaTheme="minorEastAsia" w:hAnsi="Times New Roman" w:cs="Times New Roman"/>
                <w:color w:val="000000"/>
                <w:sz w:val="20"/>
                <w:szCs w:val="20"/>
                <w:lang w:eastAsia="ru-RU"/>
              </w:rPr>
              <w:t>8</w:t>
            </w:r>
            <w:r w:rsidRPr="001C0113">
              <w:rPr>
                <w:rFonts w:ascii="Times New Roman" w:eastAsiaTheme="minorEastAsia" w:hAnsi="Times New Roman" w:cs="Times New Roman"/>
                <w:color w:val="000000"/>
                <w:sz w:val="20"/>
                <w:szCs w:val="20"/>
                <w:lang w:eastAsia="ru-RU"/>
              </w:rPr>
              <w:t>.</w:t>
            </w:r>
            <w:r w:rsidRPr="001C0113">
              <w:rPr>
                <w:rFonts w:ascii="Times New Roman" w:eastAsiaTheme="minorEastAsia" w:hAnsi="Times New Roman" w:cs="Times New Roman"/>
                <w:color w:val="000000"/>
                <w:sz w:val="20"/>
                <w:szCs w:val="20"/>
                <w:lang w:eastAsia="ru-RU"/>
              </w:rPr>
              <w:tab/>
              <w:t>Модели тепловых двигателей.</w:t>
            </w:r>
          </w:p>
          <w:p w14:paraId="788DA080" w14:textId="741372E5" w:rsidR="001E146C" w:rsidRPr="001E146C" w:rsidRDefault="001E146C" w:rsidP="001E146C">
            <w:pPr>
              <w:keepNext/>
              <w:widowControl w:val="0"/>
              <w:autoSpaceDE w:val="0"/>
              <w:autoSpaceDN w:val="0"/>
              <w:adjustRightInd w:val="0"/>
              <w:spacing w:after="0" w:line="240" w:lineRule="auto"/>
              <w:ind w:firstLine="227"/>
              <w:jc w:val="both"/>
              <w:rPr>
                <w:rFonts w:ascii="Times New Roman" w:eastAsiaTheme="minorEastAsia" w:hAnsi="Times New Roman" w:cs="Times New Roman"/>
                <w:b/>
                <w:i/>
                <w:color w:val="000000"/>
                <w:sz w:val="20"/>
                <w:szCs w:val="20"/>
                <w:lang w:eastAsia="ru-RU"/>
              </w:rPr>
            </w:pPr>
            <w:r>
              <w:rPr>
                <w:rFonts w:ascii="Times New Roman" w:eastAsiaTheme="minorEastAsia" w:hAnsi="Times New Roman" w:cs="Times New Roman"/>
                <w:b/>
                <w:bCs/>
                <w:i/>
                <w:iCs/>
                <w:color w:val="000000"/>
                <w:sz w:val="20"/>
                <w:szCs w:val="20"/>
                <w:lang w:eastAsia="ru-RU"/>
              </w:rPr>
              <w:t>Л</w:t>
            </w:r>
            <w:r w:rsidR="001C0113" w:rsidRPr="001C0113">
              <w:rPr>
                <w:rFonts w:ascii="Times New Roman" w:eastAsiaTheme="minorEastAsia" w:hAnsi="Times New Roman" w:cs="Times New Roman"/>
                <w:b/>
                <w:bCs/>
                <w:i/>
                <w:iCs/>
                <w:color w:val="000000"/>
                <w:sz w:val="20"/>
                <w:szCs w:val="20"/>
                <w:lang w:eastAsia="ru-RU"/>
              </w:rPr>
              <w:t>абораторные работы и опыты</w:t>
            </w:r>
            <w:r w:rsidR="001C0113" w:rsidRPr="001C0113">
              <w:rPr>
                <w:rFonts w:ascii="Times New Roman" w:eastAsiaTheme="minorEastAsia" w:hAnsi="Times New Roman" w:cs="Times New Roman"/>
                <w:b/>
                <w:i/>
                <w:color w:val="000000"/>
                <w:sz w:val="20"/>
                <w:szCs w:val="20"/>
                <w:lang w:eastAsia="ru-RU"/>
              </w:rPr>
              <w:t>.</w:t>
            </w:r>
          </w:p>
          <w:p w14:paraId="0E451D7E" w14:textId="3435AA37" w:rsidR="001E146C"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1.</w:t>
            </w:r>
            <w:r w:rsidRPr="001C0113">
              <w:rPr>
                <w:rFonts w:ascii="Times New Roman" w:eastAsiaTheme="minorEastAsia" w:hAnsi="Times New Roman" w:cs="Times New Roman"/>
                <w:color w:val="000000"/>
                <w:sz w:val="20"/>
                <w:szCs w:val="20"/>
                <w:lang w:eastAsia="ru-RU"/>
              </w:rPr>
              <w:tab/>
            </w:r>
            <w:r w:rsidR="001E146C" w:rsidRPr="001E146C">
              <w:rPr>
                <w:rFonts w:ascii="Times New Roman" w:eastAsiaTheme="minorEastAsia" w:hAnsi="Times New Roman" w:cs="Times New Roman"/>
                <w:i/>
                <w:iCs/>
                <w:color w:val="000000"/>
                <w:sz w:val="20"/>
                <w:szCs w:val="20"/>
                <w:lang w:eastAsia="ru-RU"/>
              </w:rPr>
              <w:t>Проверка гипотезы линейной зависимости длины столбика жидкости в термометрической трубке от температуры.</w:t>
            </w:r>
          </w:p>
          <w:p w14:paraId="790A267C" w14:textId="09CFBF73" w:rsidR="001C0113" w:rsidRPr="001C0113" w:rsidRDefault="001E146C"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lastRenderedPageBreak/>
              <w:t xml:space="preserve">    2.</w:t>
            </w:r>
            <w:r w:rsidR="001C0113" w:rsidRPr="001C0113">
              <w:rPr>
                <w:rFonts w:ascii="Times New Roman" w:eastAsiaTheme="minorEastAsia" w:hAnsi="Times New Roman" w:cs="Times New Roman"/>
                <w:color w:val="000000"/>
                <w:sz w:val="20"/>
                <w:szCs w:val="20"/>
                <w:lang w:eastAsia="ru-RU"/>
              </w:rPr>
              <w:t>Наблюдение изменения внутренней энергии тела в результате теплопередачи и работы внешних сил.</w:t>
            </w:r>
          </w:p>
          <w:p w14:paraId="1573620E" w14:textId="7AB3033D"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r>
            <w:r w:rsidR="001E146C">
              <w:rPr>
                <w:rFonts w:ascii="Times New Roman" w:eastAsiaTheme="minorEastAsia" w:hAnsi="Times New Roman" w:cs="Times New Roman"/>
                <w:color w:val="000000"/>
                <w:sz w:val="20"/>
                <w:szCs w:val="20"/>
                <w:lang w:eastAsia="ru-RU"/>
              </w:rPr>
              <w:t>3</w:t>
            </w:r>
            <w:r w:rsidRPr="001C0113">
              <w:rPr>
                <w:rFonts w:ascii="Times New Roman" w:eastAsiaTheme="minorEastAsia" w:hAnsi="Times New Roman" w:cs="Times New Roman"/>
                <w:color w:val="000000"/>
                <w:sz w:val="20"/>
                <w:szCs w:val="20"/>
                <w:lang w:eastAsia="ru-RU"/>
              </w:rPr>
              <w:t>.</w:t>
            </w:r>
            <w:r w:rsidRPr="001C0113">
              <w:rPr>
                <w:rFonts w:ascii="Times New Roman" w:eastAsiaTheme="minorEastAsia" w:hAnsi="Times New Roman" w:cs="Times New Roman"/>
                <w:color w:val="000000"/>
                <w:sz w:val="20"/>
                <w:szCs w:val="20"/>
                <w:lang w:eastAsia="ru-RU"/>
              </w:rPr>
              <w:tab/>
              <w:t>Исследование явления теплообмена при смешивании холодной и горячей воды.</w:t>
            </w:r>
          </w:p>
          <w:p w14:paraId="06856212" w14:textId="79C09655"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i/>
                <w:iCs/>
                <w:color w:val="000000"/>
                <w:sz w:val="20"/>
                <w:szCs w:val="20"/>
                <w:lang w:eastAsia="ru-RU"/>
              </w:rPr>
            </w:pPr>
            <w:r w:rsidRPr="001C0113">
              <w:rPr>
                <w:rFonts w:ascii="Times New Roman" w:eastAsiaTheme="minorEastAsia" w:hAnsi="Times New Roman" w:cs="Times New Roman"/>
                <w:color w:val="000000"/>
                <w:sz w:val="20"/>
                <w:szCs w:val="20"/>
                <w:lang w:eastAsia="ru-RU"/>
              </w:rPr>
              <w:tab/>
            </w:r>
            <w:r w:rsidR="001E146C">
              <w:rPr>
                <w:rFonts w:ascii="Times New Roman" w:eastAsiaTheme="minorEastAsia" w:hAnsi="Times New Roman" w:cs="Times New Roman"/>
                <w:color w:val="000000"/>
                <w:sz w:val="20"/>
                <w:szCs w:val="20"/>
                <w:lang w:eastAsia="ru-RU"/>
              </w:rPr>
              <w:t>4</w:t>
            </w:r>
            <w:r w:rsidRPr="001C0113">
              <w:rPr>
                <w:rFonts w:ascii="Times New Roman" w:eastAsiaTheme="minorEastAsia" w:hAnsi="Times New Roman" w:cs="Times New Roman"/>
                <w:color w:val="000000"/>
                <w:sz w:val="20"/>
                <w:szCs w:val="20"/>
                <w:lang w:eastAsia="ru-RU"/>
              </w:rPr>
              <w:t>.</w:t>
            </w:r>
            <w:r w:rsidRPr="001C0113">
              <w:rPr>
                <w:rFonts w:ascii="Times New Roman" w:eastAsiaTheme="minorEastAsia" w:hAnsi="Times New Roman" w:cs="Times New Roman"/>
                <w:color w:val="000000"/>
                <w:sz w:val="20"/>
                <w:szCs w:val="20"/>
                <w:lang w:eastAsia="ru-RU"/>
              </w:rPr>
              <w:tab/>
            </w:r>
            <w:r w:rsidRPr="001C0113">
              <w:rPr>
                <w:rFonts w:ascii="Times New Roman" w:eastAsiaTheme="minorEastAsia" w:hAnsi="Times New Roman" w:cs="Times New Roman"/>
                <w:i/>
                <w:iCs/>
                <w:color w:val="000000"/>
                <w:sz w:val="20"/>
                <w:szCs w:val="20"/>
                <w:lang w:eastAsia="ru-RU"/>
              </w:rPr>
              <w:t xml:space="preserve">Определение количества теплоты, полученного водой при теплообмене с нагретым металлическим цилиндром. </w:t>
            </w:r>
          </w:p>
          <w:p w14:paraId="6E39927E"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5.</w:t>
            </w:r>
            <w:r w:rsidRPr="001C0113">
              <w:rPr>
                <w:rFonts w:ascii="Times New Roman" w:eastAsiaTheme="minorEastAsia" w:hAnsi="Times New Roman" w:cs="Times New Roman"/>
                <w:color w:val="000000"/>
                <w:sz w:val="20"/>
                <w:szCs w:val="20"/>
                <w:lang w:eastAsia="ru-RU"/>
              </w:rPr>
              <w:tab/>
              <w:t xml:space="preserve">Исследование процесса испарения. </w:t>
            </w:r>
          </w:p>
          <w:p w14:paraId="31B5F03F"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6.</w:t>
            </w:r>
            <w:r w:rsidRPr="001C0113">
              <w:rPr>
                <w:rFonts w:ascii="Times New Roman" w:eastAsiaTheme="minorEastAsia" w:hAnsi="Times New Roman" w:cs="Times New Roman"/>
                <w:color w:val="000000"/>
                <w:sz w:val="20"/>
                <w:szCs w:val="20"/>
                <w:lang w:eastAsia="ru-RU"/>
              </w:rPr>
              <w:tab/>
              <w:t xml:space="preserve">Определение относительной влажности воздуха. </w:t>
            </w:r>
          </w:p>
          <w:p w14:paraId="2BCE801F"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i/>
                <w:iCs/>
                <w:color w:val="000000"/>
                <w:sz w:val="20"/>
                <w:szCs w:val="20"/>
                <w:lang w:eastAsia="ru-RU"/>
              </w:rPr>
            </w:pPr>
            <w:r w:rsidRPr="001C0113">
              <w:rPr>
                <w:rFonts w:ascii="Times New Roman" w:eastAsiaTheme="minorEastAsia" w:hAnsi="Times New Roman" w:cs="Times New Roman"/>
                <w:color w:val="000000"/>
                <w:sz w:val="20"/>
                <w:szCs w:val="20"/>
                <w:lang w:eastAsia="ru-RU"/>
              </w:rPr>
              <w:tab/>
            </w:r>
            <w:r w:rsidRPr="001C0113">
              <w:rPr>
                <w:rFonts w:ascii="Times New Roman" w:eastAsiaTheme="minorEastAsia" w:hAnsi="Times New Roman" w:cs="Times New Roman"/>
                <w:i/>
                <w:iCs/>
                <w:color w:val="000000"/>
                <w:sz w:val="20"/>
                <w:szCs w:val="20"/>
                <w:lang w:eastAsia="ru-RU"/>
              </w:rPr>
              <w:t>7.</w:t>
            </w:r>
            <w:r w:rsidRPr="001C0113">
              <w:rPr>
                <w:rFonts w:ascii="Times New Roman" w:eastAsiaTheme="minorEastAsia" w:hAnsi="Times New Roman" w:cs="Times New Roman"/>
                <w:i/>
                <w:iCs/>
                <w:color w:val="000000"/>
                <w:sz w:val="20"/>
                <w:szCs w:val="20"/>
                <w:lang w:eastAsia="ru-RU"/>
              </w:rPr>
              <w:tab/>
              <w:t>Определение удельной теплоты плавления льда.</w:t>
            </w:r>
          </w:p>
        </w:tc>
        <w:tc>
          <w:tcPr>
            <w:tcW w:w="8363"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14:paraId="2C15F9EF"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lastRenderedPageBreak/>
              <w:t xml:space="preserve">Обоснование по подготовленному алгоритму совместно с педагогом правил измерения температуры. </w:t>
            </w:r>
            <w:r w:rsidRPr="001C0113">
              <w:rPr>
                <w:rFonts w:ascii="Times New Roman" w:eastAsiaTheme="minorEastAsia" w:hAnsi="Times New Roman" w:cs="Times New Roman"/>
                <w:color w:val="000000"/>
                <w:sz w:val="20"/>
                <w:szCs w:val="20"/>
                <w:lang w:eastAsia="ru-RU"/>
              </w:rPr>
              <w:br/>
              <w:t xml:space="preserve">Сравнение различных способов измерения и шкал температуры. </w:t>
            </w:r>
          </w:p>
          <w:p w14:paraId="6222030A"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за проведением опытов, демонстрирующих изменение внутренней энергии тела в результате теплопередачи и работы внешних сил.</w:t>
            </w:r>
          </w:p>
          <w:p w14:paraId="4DDB7FD5"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за проведением опытов, обсуждение практических ситуаций, демонстрирующих различные виды теплопередачи: теплопроводность, конвекцию, излучение.</w:t>
            </w:r>
          </w:p>
          <w:p w14:paraId="78C3E91D"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Исследование с опорой на технологическую карту под руководством педагога явления теплообмена при смешивании холодной и горячей воды.</w:t>
            </w:r>
          </w:p>
          <w:p w14:paraId="0ED2FC78"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установления теплового равновесия между горячей и холодной водой.</w:t>
            </w:r>
          </w:p>
          <w:p w14:paraId="4F2C2FAE"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при помощи педагога количества теплоты, полученного водой при теплообмене с нагретым металлическим цилиндром.</w:t>
            </w:r>
          </w:p>
          <w:p w14:paraId="6D2E06DE"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по таблице удельной теплоёмкости вещества.</w:t>
            </w:r>
          </w:p>
          <w:p w14:paraId="19CA58A1"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Решение типовых расчётных задач в 1—2 действия с опорой на алгоритм, предварительно разобранный совместно с педагогом, связанных с вычислением количества теплоты и теплоёмкости при теплообмене. </w:t>
            </w:r>
          </w:p>
          <w:p w14:paraId="02B6D436"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Анализ при помощи педагога ситуаций практического использования тепловых свойств веществ и материалов, например в целях энергосбережения: теплоизоляция, энергосберегающие крыши, термоаккумуляторы и т. д. </w:t>
            </w:r>
          </w:p>
          <w:p w14:paraId="3AF7C62D"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явлений испарения и конденсации. </w:t>
            </w:r>
          </w:p>
          <w:p w14:paraId="4E7A8CC8"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за исследованием процесса испарения различных жидкостей. </w:t>
            </w:r>
          </w:p>
          <w:p w14:paraId="4E77BCBB"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Объяснение по алгоритму совместно с педагогом явлений испарения и конденсации на основе атомно-молекулярного учения. </w:t>
            </w:r>
          </w:p>
          <w:p w14:paraId="6290373C"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и объяснение процесса кипения, в том числе зависимости температуры кипения от давления. </w:t>
            </w:r>
          </w:p>
          <w:p w14:paraId="51A3E8D0"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pacing w:val="-2"/>
                <w:sz w:val="20"/>
                <w:szCs w:val="20"/>
                <w:lang w:eastAsia="ru-RU"/>
              </w:rPr>
            </w:pPr>
            <w:r w:rsidRPr="001C0113">
              <w:rPr>
                <w:rFonts w:ascii="Times New Roman" w:eastAsiaTheme="minorEastAsia" w:hAnsi="Times New Roman" w:cs="Times New Roman"/>
                <w:color w:val="000000"/>
                <w:spacing w:val="-2"/>
                <w:sz w:val="20"/>
                <w:szCs w:val="20"/>
                <w:lang w:eastAsia="ru-RU"/>
              </w:rPr>
              <w:t>Определение по таблице относительной влажности воз­духа.</w:t>
            </w:r>
          </w:p>
          <w:p w14:paraId="1827629C"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процесса плавления кристаллического вещества, например, льда.</w:t>
            </w:r>
          </w:p>
          <w:p w14:paraId="39FEB57E"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Сравнение по плану при помощи педагога процессов плавления кристаллических тел и размягчения при нагревании аморфных тел. </w:t>
            </w:r>
          </w:p>
          <w:p w14:paraId="7B856CCD"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по таблице удельной теплоты плавления льда.</w:t>
            </w:r>
          </w:p>
          <w:p w14:paraId="48ABDFFF"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Объяснение по схеме после обсуждения с педагогом явлений плавления и кристаллизации на основе атомно-молекулярного учения.</w:t>
            </w:r>
          </w:p>
          <w:p w14:paraId="04BD064B"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Решение типовых расчётных задач в 1—2 действия с опорой на алгоритм, предварительно разобранный совместно с педагогом, связанных с вычислением количества теплоты в процессах теплопередачи при плавлении и кристаллизации, испарении и конденсации.</w:t>
            </w:r>
          </w:p>
          <w:p w14:paraId="62A717C0"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Анализ при помощи педагога с опорой на дидактический материал ситуаций практического применения явлений плавления и кристаллизации, например, получение сверхчистых материалов, солевая грелка и др. </w:t>
            </w:r>
          </w:p>
          <w:p w14:paraId="3F471CE8"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Анализ при помощи педагога работы и объяснение принципа действия теплового двигателя. </w:t>
            </w:r>
          </w:p>
          <w:p w14:paraId="262CC94C"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Вычисление количества теплоты, выделяющегося при сгорании различных видов топлива, и КПД двигателя.</w:t>
            </w:r>
          </w:p>
          <w:p w14:paraId="1F333A5C"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lastRenderedPageBreak/>
              <w:t>Обсуждение совместно с педагогом экологических последствий использования двигателей внутреннего сгорания, тепловых и гидроэлектростанций (МС — экология, химия).</w:t>
            </w:r>
          </w:p>
        </w:tc>
      </w:tr>
      <w:tr w:rsidR="001C0113" w:rsidRPr="001C0113" w14:paraId="42AE89F3" w14:textId="77777777" w:rsidTr="001C0113">
        <w:trPr>
          <w:trHeight w:val="24"/>
        </w:trPr>
        <w:tc>
          <w:tcPr>
            <w:tcW w:w="14341" w:type="dxa"/>
            <w:gridSpan w:val="3"/>
            <w:tcBorders>
              <w:top w:val="single" w:sz="4" w:space="0" w:color="auto"/>
              <w:left w:val="single" w:sz="4" w:space="0" w:color="000000"/>
              <w:bottom w:val="single" w:sz="4" w:space="0" w:color="000000"/>
              <w:right w:val="single" w:sz="4" w:space="0" w:color="000000"/>
            </w:tcBorders>
            <w:tcMar>
              <w:top w:w="142" w:type="dxa"/>
              <w:left w:w="113" w:type="dxa"/>
              <w:bottom w:w="156" w:type="dxa"/>
              <w:right w:w="113" w:type="dxa"/>
            </w:tcMar>
          </w:tcPr>
          <w:p w14:paraId="7A3AF3F9" w14:textId="77777777" w:rsidR="001C0113" w:rsidRPr="001C0113" w:rsidRDefault="001C0113" w:rsidP="001C0113">
            <w:pPr>
              <w:widowControl w:val="0"/>
              <w:autoSpaceDE w:val="0"/>
              <w:autoSpaceDN w:val="0"/>
              <w:adjustRightInd w:val="0"/>
              <w:spacing w:after="0" w:line="240" w:lineRule="auto"/>
              <w:jc w:val="center"/>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b/>
                <w:bCs/>
                <w:color w:val="000000"/>
                <w:sz w:val="20"/>
                <w:szCs w:val="20"/>
                <w:lang w:eastAsia="ru-RU"/>
              </w:rPr>
              <w:lastRenderedPageBreak/>
              <w:t>Раздел 7. Электрические и магнитные явления (37 ч)</w:t>
            </w:r>
          </w:p>
        </w:tc>
      </w:tr>
      <w:tr w:rsidR="001C0113" w:rsidRPr="001C0113" w14:paraId="41344794" w14:textId="77777777" w:rsidTr="001C0113">
        <w:trPr>
          <w:trHeight w:val="5106"/>
        </w:trPr>
        <w:tc>
          <w:tcPr>
            <w:tcW w:w="1701" w:type="dxa"/>
            <w:tcBorders>
              <w:top w:val="single" w:sz="4" w:space="0" w:color="000000"/>
              <w:left w:val="single" w:sz="4" w:space="0" w:color="000000"/>
              <w:bottom w:val="single" w:sz="4" w:space="0" w:color="auto"/>
              <w:right w:val="single" w:sz="4" w:space="0" w:color="000000"/>
            </w:tcBorders>
            <w:tcMar>
              <w:top w:w="142" w:type="dxa"/>
              <w:left w:w="113" w:type="dxa"/>
              <w:bottom w:w="156" w:type="dxa"/>
              <w:right w:w="113" w:type="dxa"/>
            </w:tcMar>
          </w:tcPr>
          <w:p w14:paraId="3CEEF7BC"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Электрические заряды. Заряженные тела и их взаимодействие (7 ч)</w:t>
            </w:r>
          </w:p>
        </w:tc>
        <w:tc>
          <w:tcPr>
            <w:tcW w:w="4277" w:type="dxa"/>
            <w:tcBorders>
              <w:top w:val="single" w:sz="4" w:space="0" w:color="000000"/>
              <w:left w:val="single" w:sz="4" w:space="0" w:color="000000"/>
              <w:bottom w:val="single" w:sz="4" w:space="0" w:color="auto"/>
              <w:right w:val="single" w:sz="4" w:space="0" w:color="000000"/>
            </w:tcBorders>
            <w:tcMar>
              <w:top w:w="142" w:type="dxa"/>
              <w:left w:w="113" w:type="dxa"/>
              <w:bottom w:w="156" w:type="dxa"/>
              <w:right w:w="113" w:type="dxa"/>
            </w:tcMar>
          </w:tcPr>
          <w:p w14:paraId="36A2B393"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i/>
                <w:color w:val="000000"/>
                <w:sz w:val="20"/>
                <w:szCs w:val="20"/>
                <w:lang w:eastAsia="ru-RU"/>
              </w:rPr>
              <w:t>Электризация тел.</w:t>
            </w:r>
            <w:r w:rsidRPr="001C0113">
              <w:rPr>
                <w:rFonts w:ascii="Times New Roman" w:eastAsiaTheme="minorEastAsia" w:hAnsi="Times New Roman" w:cs="Times New Roman"/>
                <w:color w:val="000000"/>
                <w:sz w:val="20"/>
                <w:szCs w:val="20"/>
                <w:lang w:eastAsia="ru-RU"/>
              </w:rPr>
              <w:t xml:space="preserve"> Два рода электрических зарядов. Взаимодействие заряженных тел. </w:t>
            </w:r>
            <w:r w:rsidRPr="001C0113">
              <w:rPr>
                <w:rFonts w:ascii="Times New Roman" w:eastAsiaTheme="minorEastAsia" w:hAnsi="Times New Roman" w:cs="Times New Roman"/>
                <w:i/>
                <w:color w:val="000000"/>
                <w:sz w:val="20"/>
                <w:szCs w:val="20"/>
                <w:lang w:eastAsia="ru-RU"/>
              </w:rPr>
              <w:t xml:space="preserve">Закон Кулона (зависимость силы взаимодействия заряженных тел от величины зарядов и расстояния между телами). </w:t>
            </w:r>
          </w:p>
          <w:p w14:paraId="1ACFE4CC"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color w:val="000000"/>
                <w:sz w:val="20"/>
                <w:szCs w:val="20"/>
                <w:lang w:eastAsia="ru-RU"/>
              </w:rPr>
              <w:t>Электрическое поле.</w:t>
            </w:r>
            <w:r w:rsidRPr="001C0113">
              <w:rPr>
                <w:rFonts w:ascii="Times New Roman" w:eastAsiaTheme="minorEastAsia" w:hAnsi="Times New Roman" w:cs="Times New Roman"/>
                <w:i/>
                <w:color w:val="000000"/>
                <w:sz w:val="20"/>
                <w:szCs w:val="20"/>
                <w:lang w:eastAsia="ru-RU"/>
              </w:rPr>
              <w:t xml:space="preserve"> Напряжённость электрического поля. Принцип суперпозиции электрических полей (на качественном уровне). </w:t>
            </w:r>
          </w:p>
          <w:p w14:paraId="34892A25"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i/>
                <w:color w:val="000000"/>
                <w:sz w:val="20"/>
                <w:szCs w:val="20"/>
                <w:lang w:eastAsia="ru-RU"/>
              </w:rPr>
              <w:t xml:space="preserve">Носители электрических зарядов. Элементарный электрический заряд. Строение атома. </w:t>
            </w:r>
            <w:r w:rsidRPr="001C0113">
              <w:rPr>
                <w:rFonts w:ascii="Times New Roman" w:eastAsiaTheme="minorEastAsia" w:hAnsi="Times New Roman" w:cs="Times New Roman"/>
                <w:color w:val="000000"/>
                <w:sz w:val="20"/>
                <w:szCs w:val="20"/>
                <w:lang w:eastAsia="ru-RU"/>
              </w:rPr>
              <w:t>Проводники и диэлектрики</w:t>
            </w:r>
            <w:r w:rsidRPr="001C0113">
              <w:rPr>
                <w:rFonts w:ascii="Times New Roman" w:eastAsiaTheme="minorEastAsia" w:hAnsi="Times New Roman" w:cs="Times New Roman"/>
                <w:i/>
                <w:color w:val="000000"/>
                <w:sz w:val="20"/>
                <w:szCs w:val="20"/>
                <w:lang w:eastAsia="ru-RU"/>
              </w:rPr>
              <w:t xml:space="preserve">. </w:t>
            </w:r>
            <w:r w:rsidRPr="001C0113">
              <w:rPr>
                <w:rFonts w:ascii="Times New Roman" w:eastAsiaTheme="minorEastAsia" w:hAnsi="Times New Roman" w:cs="Times New Roman"/>
                <w:iCs/>
                <w:color w:val="000000"/>
                <w:sz w:val="20"/>
                <w:szCs w:val="20"/>
                <w:lang w:eastAsia="ru-RU"/>
              </w:rPr>
              <w:t>Закон сохранения электрического заряда.</w:t>
            </w:r>
            <w:r w:rsidRPr="001C0113">
              <w:rPr>
                <w:rFonts w:ascii="Times New Roman" w:eastAsiaTheme="minorEastAsia" w:hAnsi="Times New Roman" w:cs="Times New Roman"/>
                <w:i/>
                <w:color w:val="000000"/>
                <w:sz w:val="20"/>
                <w:szCs w:val="20"/>
                <w:lang w:eastAsia="ru-RU"/>
              </w:rPr>
              <w:t xml:space="preserve"> </w:t>
            </w:r>
          </w:p>
          <w:p w14:paraId="0D22A496" w14:textId="77777777"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0"/>
                <w:szCs w:val="20"/>
                <w:vertAlign w:val="superscript"/>
                <w:lang w:eastAsia="ru-RU"/>
              </w:rPr>
            </w:pPr>
            <w:r w:rsidRPr="001C0113">
              <w:rPr>
                <w:rFonts w:ascii="Times New Roman" w:eastAsiaTheme="minorEastAsia" w:hAnsi="Times New Roman" w:cs="Times New Roman"/>
                <w:b/>
                <w:bCs/>
                <w:i/>
                <w:iCs/>
                <w:color w:val="000000"/>
                <w:sz w:val="20"/>
                <w:szCs w:val="20"/>
                <w:lang w:eastAsia="ru-RU"/>
              </w:rPr>
              <w:t>Демонстрации</w:t>
            </w:r>
            <w:r w:rsidRPr="001C0113">
              <w:rPr>
                <w:rFonts w:ascii="Times New Roman" w:eastAsiaTheme="minorEastAsia" w:hAnsi="Times New Roman" w:cs="Times New Roman"/>
                <w:b/>
                <w:bCs/>
                <w:i/>
                <w:iCs/>
                <w:color w:val="000000"/>
                <w:sz w:val="20"/>
                <w:szCs w:val="20"/>
                <w:vertAlign w:val="superscript"/>
                <w:lang w:eastAsia="ru-RU"/>
              </w:rPr>
              <w:t>2</w:t>
            </w:r>
          </w:p>
          <w:p w14:paraId="0510CB7D"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1.</w:t>
            </w:r>
            <w:r w:rsidRPr="001C0113">
              <w:rPr>
                <w:rFonts w:ascii="Times New Roman" w:eastAsiaTheme="minorEastAsia" w:hAnsi="Times New Roman" w:cs="Times New Roman"/>
                <w:color w:val="000000"/>
                <w:sz w:val="20"/>
                <w:szCs w:val="20"/>
                <w:lang w:eastAsia="ru-RU"/>
              </w:rPr>
              <w:tab/>
              <w:t>Электризация тел.</w:t>
            </w:r>
          </w:p>
          <w:p w14:paraId="705B2857"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2.</w:t>
            </w:r>
            <w:r w:rsidRPr="001C0113">
              <w:rPr>
                <w:rFonts w:ascii="Times New Roman" w:eastAsiaTheme="minorEastAsia" w:hAnsi="Times New Roman" w:cs="Times New Roman"/>
                <w:color w:val="000000"/>
                <w:sz w:val="20"/>
                <w:szCs w:val="20"/>
                <w:lang w:eastAsia="ru-RU"/>
              </w:rPr>
              <w:tab/>
              <w:t>Два рода электрических зарядов и взаимодействие заряженных тел.</w:t>
            </w:r>
          </w:p>
          <w:p w14:paraId="742778B4"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3.</w:t>
            </w:r>
            <w:r w:rsidRPr="001C0113">
              <w:rPr>
                <w:rFonts w:ascii="Times New Roman" w:eastAsiaTheme="minorEastAsia" w:hAnsi="Times New Roman" w:cs="Times New Roman"/>
                <w:color w:val="000000"/>
                <w:sz w:val="20"/>
                <w:szCs w:val="20"/>
                <w:lang w:eastAsia="ru-RU"/>
              </w:rPr>
              <w:tab/>
              <w:t>Устройство и действие электроскопа.</w:t>
            </w:r>
          </w:p>
          <w:p w14:paraId="294E8F32"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4.</w:t>
            </w:r>
            <w:r w:rsidRPr="001C0113">
              <w:rPr>
                <w:rFonts w:ascii="Times New Roman" w:eastAsiaTheme="minorEastAsia" w:hAnsi="Times New Roman" w:cs="Times New Roman"/>
                <w:color w:val="000000"/>
                <w:sz w:val="20"/>
                <w:szCs w:val="20"/>
                <w:lang w:eastAsia="ru-RU"/>
              </w:rPr>
              <w:tab/>
              <w:t xml:space="preserve">Электростатическая индукция. </w:t>
            </w:r>
          </w:p>
          <w:p w14:paraId="45D84A1B"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5.</w:t>
            </w:r>
            <w:r w:rsidRPr="001C0113">
              <w:rPr>
                <w:rFonts w:ascii="Times New Roman" w:eastAsiaTheme="minorEastAsia" w:hAnsi="Times New Roman" w:cs="Times New Roman"/>
                <w:color w:val="000000"/>
                <w:sz w:val="20"/>
                <w:szCs w:val="20"/>
                <w:lang w:eastAsia="ru-RU"/>
              </w:rPr>
              <w:tab/>
              <w:t>Закон сохранения электрических зарядов.</w:t>
            </w:r>
          </w:p>
          <w:p w14:paraId="159FB897" w14:textId="1647BCEF" w:rsidR="001C0113" w:rsidRPr="001C0113" w:rsidRDefault="001E146C"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iCs/>
                <w:color w:val="000000"/>
                <w:sz w:val="20"/>
                <w:szCs w:val="20"/>
                <w:lang w:eastAsia="ru-RU"/>
              </w:rPr>
            </w:pPr>
            <w:r>
              <w:rPr>
                <w:rFonts w:ascii="Times New Roman" w:eastAsiaTheme="minorEastAsia" w:hAnsi="Times New Roman" w:cs="Times New Roman"/>
                <w:b/>
                <w:bCs/>
                <w:i/>
                <w:iCs/>
                <w:color w:val="000000"/>
                <w:sz w:val="20"/>
                <w:szCs w:val="20"/>
                <w:lang w:eastAsia="ru-RU"/>
              </w:rPr>
              <w:t>Л</w:t>
            </w:r>
            <w:r w:rsidR="001C0113" w:rsidRPr="001C0113">
              <w:rPr>
                <w:rFonts w:ascii="Times New Roman" w:eastAsiaTheme="minorEastAsia" w:hAnsi="Times New Roman" w:cs="Times New Roman"/>
                <w:b/>
                <w:bCs/>
                <w:i/>
                <w:iCs/>
                <w:color w:val="000000"/>
                <w:sz w:val="20"/>
                <w:szCs w:val="20"/>
                <w:lang w:eastAsia="ru-RU"/>
              </w:rPr>
              <w:t>абораторные работы и опыты</w:t>
            </w:r>
            <w:r w:rsidR="001C0113" w:rsidRPr="001C0113">
              <w:rPr>
                <w:rFonts w:ascii="Times New Roman" w:eastAsiaTheme="minorEastAsia" w:hAnsi="Times New Roman" w:cs="Times New Roman"/>
                <w:b/>
                <w:i/>
                <w:color w:val="000000"/>
                <w:sz w:val="20"/>
                <w:szCs w:val="20"/>
                <w:lang w:eastAsia="ru-RU"/>
              </w:rPr>
              <w:t>.</w:t>
            </w:r>
          </w:p>
          <w:p w14:paraId="2B7936F9"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1.</w:t>
            </w:r>
            <w:r w:rsidRPr="001C0113">
              <w:rPr>
                <w:rFonts w:ascii="Times New Roman" w:eastAsiaTheme="minorEastAsia" w:hAnsi="Times New Roman" w:cs="Times New Roman"/>
                <w:color w:val="000000"/>
                <w:sz w:val="20"/>
                <w:szCs w:val="20"/>
                <w:lang w:eastAsia="ru-RU"/>
              </w:rPr>
              <w:tab/>
              <w:t>Опыты по наблюдению электризации тел индукцией и при соприкосновении.</w:t>
            </w:r>
          </w:p>
        </w:tc>
        <w:tc>
          <w:tcPr>
            <w:tcW w:w="8363" w:type="dxa"/>
            <w:tcBorders>
              <w:top w:val="single" w:sz="4" w:space="0" w:color="000000"/>
              <w:left w:val="single" w:sz="4" w:space="0" w:color="000000"/>
              <w:bottom w:val="single" w:sz="4" w:space="0" w:color="auto"/>
              <w:right w:val="single" w:sz="4" w:space="0" w:color="000000"/>
            </w:tcBorders>
            <w:tcMar>
              <w:top w:w="142" w:type="dxa"/>
              <w:left w:w="113" w:type="dxa"/>
              <w:bottom w:w="156" w:type="dxa"/>
              <w:right w:w="113" w:type="dxa"/>
            </w:tcMar>
          </w:tcPr>
          <w:p w14:paraId="643EB82F"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за проведением опытов по электризации тел при соприкосновении и индукцией. </w:t>
            </w:r>
          </w:p>
          <w:p w14:paraId="552CD916"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и объяснение с опорой на дидактический материал взаимодействия одноимённо и разноимённо заряженных тел. </w:t>
            </w:r>
          </w:p>
          <w:p w14:paraId="3490FE0E"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Объяснение при помощи педагога принципа действия электроскопа.</w:t>
            </w:r>
          </w:p>
          <w:p w14:paraId="396F297E"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Объяснение совместно с педагогом явлений электризации при соприкосновении тел и индукцией с использованием знаний о носителях электрических зарядов в веществе.</w:t>
            </w:r>
          </w:p>
          <w:p w14:paraId="78978868"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Распознавание и объяснение по схеме совместно с педагогом явлений электризации в повседневной жизни.</w:t>
            </w:r>
          </w:p>
          <w:p w14:paraId="6859027A"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и объяснение с опорой на технологическую карту опытов, иллюстрирующих закон сохранения электрического заряда.</w:t>
            </w:r>
          </w:p>
          <w:p w14:paraId="39C0F689"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опытов по моделированию силовых линий электрического поля. </w:t>
            </w:r>
          </w:p>
          <w:p w14:paraId="3ABEB50B"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Исследование под руководством педагога действия электрического поля на проводники и диэлектрики </w:t>
            </w:r>
          </w:p>
        </w:tc>
      </w:tr>
      <w:tr w:rsidR="001C0113" w:rsidRPr="001C0113" w14:paraId="563CFA26" w14:textId="77777777" w:rsidTr="001C0113">
        <w:trPr>
          <w:trHeight w:val="12411"/>
        </w:trPr>
        <w:tc>
          <w:tcPr>
            <w:tcW w:w="1701" w:type="dxa"/>
            <w:tcBorders>
              <w:top w:val="single" w:sz="4" w:space="0" w:color="auto"/>
              <w:left w:val="single" w:sz="4" w:space="0" w:color="auto"/>
              <w:bottom w:val="single" w:sz="4" w:space="0" w:color="auto"/>
              <w:right w:val="single" w:sz="4" w:space="0" w:color="auto"/>
            </w:tcBorders>
            <w:tcMar>
              <w:top w:w="142" w:type="dxa"/>
              <w:left w:w="113" w:type="dxa"/>
              <w:bottom w:w="142" w:type="dxa"/>
              <w:right w:w="113" w:type="dxa"/>
            </w:tcMar>
          </w:tcPr>
          <w:p w14:paraId="0DAAD7C7"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sz w:val="20"/>
                <w:szCs w:val="20"/>
                <w:lang w:eastAsia="ru-RU"/>
              </w:rPr>
              <w:lastRenderedPageBreak/>
              <w:t>Постоянный электрический ток (17 ч)</w:t>
            </w:r>
          </w:p>
        </w:tc>
        <w:tc>
          <w:tcPr>
            <w:tcW w:w="4277" w:type="dxa"/>
            <w:tcBorders>
              <w:top w:val="single" w:sz="4" w:space="0" w:color="auto"/>
              <w:left w:val="single" w:sz="4" w:space="0" w:color="auto"/>
              <w:bottom w:val="single" w:sz="4" w:space="0" w:color="auto"/>
              <w:right w:val="single" w:sz="4" w:space="0" w:color="auto"/>
            </w:tcBorders>
            <w:tcMar>
              <w:top w:w="142" w:type="dxa"/>
              <w:left w:w="113" w:type="dxa"/>
              <w:bottom w:w="142" w:type="dxa"/>
              <w:right w:w="113" w:type="dxa"/>
            </w:tcMar>
          </w:tcPr>
          <w:p w14:paraId="6E24AD0E"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Электрический ток. </w:t>
            </w:r>
            <w:r w:rsidRPr="001C0113">
              <w:rPr>
                <w:rFonts w:ascii="Times New Roman" w:eastAsiaTheme="minorEastAsia" w:hAnsi="Times New Roman" w:cs="Times New Roman"/>
                <w:i/>
                <w:color w:val="000000"/>
                <w:sz w:val="20"/>
                <w:szCs w:val="20"/>
                <w:lang w:eastAsia="ru-RU"/>
              </w:rPr>
              <w:t>Условия существования электрического тока.</w:t>
            </w:r>
            <w:r w:rsidRPr="001C0113">
              <w:rPr>
                <w:rFonts w:ascii="Times New Roman" w:eastAsiaTheme="minorEastAsia" w:hAnsi="Times New Roman" w:cs="Times New Roman"/>
                <w:color w:val="000000"/>
                <w:sz w:val="20"/>
                <w:szCs w:val="20"/>
                <w:lang w:eastAsia="ru-RU"/>
              </w:rPr>
              <w:t xml:space="preserve"> Источники постоянного тока. </w:t>
            </w:r>
            <w:r w:rsidRPr="001C0113">
              <w:rPr>
                <w:rFonts w:ascii="Times New Roman" w:eastAsiaTheme="minorEastAsia" w:hAnsi="Times New Roman" w:cs="Times New Roman"/>
                <w:iCs/>
                <w:color w:val="000000"/>
                <w:sz w:val="20"/>
                <w:szCs w:val="20"/>
                <w:lang w:eastAsia="ru-RU"/>
              </w:rPr>
              <w:t>Действия электрического тока (тепловое, химическое, магнитное).</w:t>
            </w:r>
            <w:r w:rsidRPr="001C0113">
              <w:rPr>
                <w:rFonts w:ascii="Times New Roman" w:eastAsiaTheme="minorEastAsia" w:hAnsi="Times New Roman" w:cs="Times New Roman"/>
                <w:i/>
                <w:color w:val="000000"/>
                <w:sz w:val="20"/>
                <w:szCs w:val="20"/>
                <w:lang w:eastAsia="ru-RU"/>
              </w:rPr>
              <w:t xml:space="preserve"> Электрический ток в жидкостях и газах.</w:t>
            </w:r>
          </w:p>
          <w:p w14:paraId="100FE208"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Работа и мощность электрического тока. </w:t>
            </w:r>
            <w:r w:rsidRPr="001C0113">
              <w:rPr>
                <w:rFonts w:ascii="Times New Roman" w:eastAsiaTheme="minorEastAsia" w:hAnsi="Times New Roman" w:cs="Times New Roman"/>
                <w:i/>
                <w:color w:val="000000"/>
                <w:sz w:val="20"/>
                <w:szCs w:val="20"/>
                <w:lang w:eastAsia="ru-RU"/>
              </w:rPr>
              <w:t xml:space="preserve">Закон Джоуля—Ленца. Электрические цепи и потребители электрической энергии в быту. </w:t>
            </w:r>
            <w:r w:rsidRPr="001C0113">
              <w:rPr>
                <w:rFonts w:ascii="Times New Roman" w:eastAsiaTheme="minorEastAsia" w:hAnsi="Times New Roman" w:cs="Times New Roman"/>
                <w:color w:val="000000"/>
                <w:sz w:val="20"/>
                <w:szCs w:val="20"/>
                <w:lang w:eastAsia="ru-RU"/>
              </w:rPr>
              <w:t xml:space="preserve">Электрическая цепь. Сила тока. Электрическое напряжение. Сопротивление проводника. </w:t>
            </w:r>
            <w:r w:rsidRPr="001C0113">
              <w:rPr>
                <w:rFonts w:ascii="Times New Roman" w:eastAsiaTheme="minorEastAsia" w:hAnsi="Times New Roman" w:cs="Times New Roman"/>
                <w:i/>
                <w:color w:val="000000"/>
                <w:sz w:val="20"/>
                <w:szCs w:val="20"/>
                <w:lang w:eastAsia="ru-RU"/>
              </w:rPr>
              <w:t>Удельное сопротивление вещества</w:t>
            </w:r>
            <w:r w:rsidRPr="001C0113">
              <w:rPr>
                <w:rFonts w:ascii="Times New Roman" w:eastAsiaTheme="minorEastAsia" w:hAnsi="Times New Roman" w:cs="Times New Roman"/>
                <w:color w:val="000000"/>
                <w:sz w:val="20"/>
                <w:szCs w:val="20"/>
                <w:lang w:eastAsia="ru-RU"/>
              </w:rPr>
              <w:t>. Закон Ома для участка цепи. Последовательное и параллельное соединение проводников.</w:t>
            </w:r>
            <w:r w:rsidRPr="001C0113">
              <w:rPr>
                <w:rFonts w:ascii="Times New Roman" w:eastAsiaTheme="minorEastAsia" w:hAnsi="Times New Roman" w:cs="Times New Roman"/>
                <w:i/>
                <w:color w:val="000000"/>
                <w:sz w:val="20"/>
                <w:szCs w:val="20"/>
                <w:lang w:eastAsia="ru-RU"/>
              </w:rPr>
              <w:t xml:space="preserve"> Короткое замыкание. </w:t>
            </w:r>
          </w:p>
          <w:p w14:paraId="4C5F0EC5" w14:textId="77777777"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0"/>
                <w:szCs w:val="20"/>
                <w:vertAlign w:val="superscript"/>
                <w:lang w:eastAsia="ru-RU"/>
              </w:rPr>
            </w:pPr>
            <w:r w:rsidRPr="001C0113">
              <w:rPr>
                <w:rFonts w:ascii="Times New Roman" w:eastAsiaTheme="minorEastAsia" w:hAnsi="Times New Roman" w:cs="Times New Roman"/>
                <w:b/>
                <w:bCs/>
                <w:i/>
                <w:iCs/>
                <w:color w:val="000000"/>
                <w:sz w:val="20"/>
                <w:szCs w:val="20"/>
                <w:lang w:eastAsia="ru-RU"/>
              </w:rPr>
              <w:t>Демонстрации</w:t>
            </w:r>
            <w:r w:rsidRPr="001C0113">
              <w:rPr>
                <w:rFonts w:ascii="Times New Roman" w:eastAsiaTheme="minorEastAsia" w:hAnsi="Times New Roman" w:cs="Times New Roman"/>
                <w:b/>
                <w:bCs/>
                <w:i/>
                <w:iCs/>
                <w:color w:val="000000"/>
                <w:sz w:val="20"/>
                <w:szCs w:val="20"/>
                <w:vertAlign w:val="superscript"/>
                <w:lang w:eastAsia="ru-RU"/>
              </w:rPr>
              <w:t>2</w:t>
            </w:r>
          </w:p>
          <w:p w14:paraId="75C66871"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1.</w:t>
            </w:r>
            <w:r w:rsidRPr="001C0113">
              <w:rPr>
                <w:rFonts w:ascii="Times New Roman" w:eastAsiaTheme="minorEastAsia" w:hAnsi="Times New Roman" w:cs="Times New Roman"/>
                <w:color w:val="000000"/>
                <w:sz w:val="20"/>
                <w:szCs w:val="20"/>
                <w:lang w:eastAsia="ru-RU"/>
              </w:rPr>
              <w:tab/>
              <w:t>Проводники и диэлектрики.</w:t>
            </w:r>
          </w:p>
          <w:p w14:paraId="57A19ED3"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2.</w:t>
            </w:r>
            <w:r w:rsidRPr="001C0113">
              <w:rPr>
                <w:rFonts w:ascii="Times New Roman" w:eastAsiaTheme="minorEastAsia" w:hAnsi="Times New Roman" w:cs="Times New Roman"/>
                <w:color w:val="000000"/>
                <w:sz w:val="20"/>
                <w:szCs w:val="20"/>
                <w:lang w:eastAsia="ru-RU"/>
              </w:rPr>
              <w:tab/>
              <w:t>Моделирование силовых линий электрического поля.</w:t>
            </w:r>
          </w:p>
          <w:p w14:paraId="6E56F485"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3.</w:t>
            </w:r>
            <w:r w:rsidRPr="001C0113">
              <w:rPr>
                <w:rFonts w:ascii="Times New Roman" w:eastAsiaTheme="minorEastAsia" w:hAnsi="Times New Roman" w:cs="Times New Roman"/>
                <w:color w:val="000000"/>
                <w:sz w:val="20"/>
                <w:szCs w:val="20"/>
                <w:lang w:eastAsia="ru-RU"/>
              </w:rPr>
              <w:tab/>
              <w:t xml:space="preserve">Источники постоянного тока. </w:t>
            </w:r>
          </w:p>
          <w:p w14:paraId="18EF736D"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4.</w:t>
            </w:r>
            <w:r w:rsidRPr="001C0113">
              <w:rPr>
                <w:rFonts w:ascii="Times New Roman" w:eastAsiaTheme="minorEastAsia" w:hAnsi="Times New Roman" w:cs="Times New Roman"/>
                <w:color w:val="000000"/>
                <w:sz w:val="20"/>
                <w:szCs w:val="20"/>
                <w:lang w:eastAsia="ru-RU"/>
              </w:rPr>
              <w:tab/>
              <w:t>Действия электрического тока.</w:t>
            </w:r>
          </w:p>
          <w:p w14:paraId="352BDFA9"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5.</w:t>
            </w:r>
            <w:r w:rsidRPr="001C0113">
              <w:rPr>
                <w:rFonts w:ascii="Times New Roman" w:eastAsiaTheme="minorEastAsia" w:hAnsi="Times New Roman" w:cs="Times New Roman"/>
                <w:color w:val="000000"/>
                <w:sz w:val="20"/>
                <w:szCs w:val="20"/>
                <w:lang w:eastAsia="ru-RU"/>
              </w:rPr>
              <w:tab/>
              <w:t xml:space="preserve">Электрический ток в жидкости. </w:t>
            </w:r>
          </w:p>
          <w:p w14:paraId="6F301FAC"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6.</w:t>
            </w:r>
            <w:r w:rsidRPr="001C0113">
              <w:rPr>
                <w:rFonts w:ascii="Times New Roman" w:eastAsiaTheme="minorEastAsia" w:hAnsi="Times New Roman" w:cs="Times New Roman"/>
                <w:color w:val="000000"/>
                <w:sz w:val="20"/>
                <w:szCs w:val="20"/>
                <w:lang w:eastAsia="ru-RU"/>
              </w:rPr>
              <w:tab/>
              <w:t>Газовый разряд.</w:t>
            </w:r>
          </w:p>
          <w:p w14:paraId="243BFC0D"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7.</w:t>
            </w:r>
            <w:r w:rsidRPr="001C0113">
              <w:rPr>
                <w:rFonts w:ascii="Times New Roman" w:eastAsiaTheme="minorEastAsia" w:hAnsi="Times New Roman" w:cs="Times New Roman"/>
                <w:color w:val="000000"/>
                <w:sz w:val="20"/>
                <w:szCs w:val="20"/>
                <w:lang w:eastAsia="ru-RU"/>
              </w:rPr>
              <w:tab/>
              <w:t xml:space="preserve">Измерение силы тока амперметром. </w:t>
            </w:r>
          </w:p>
          <w:p w14:paraId="2C414E39"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8.</w:t>
            </w:r>
            <w:r w:rsidRPr="001C0113">
              <w:rPr>
                <w:rFonts w:ascii="Times New Roman" w:eastAsiaTheme="minorEastAsia" w:hAnsi="Times New Roman" w:cs="Times New Roman"/>
                <w:color w:val="000000"/>
                <w:sz w:val="20"/>
                <w:szCs w:val="20"/>
                <w:lang w:eastAsia="ru-RU"/>
              </w:rPr>
              <w:tab/>
              <w:t xml:space="preserve">Измерение электрического напряжения вольтметром. </w:t>
            </w:r>
          </w:p>
          <w:p w14:paraId="6062AFD4"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9.</w:t>
            </w:r>
            <w:r w:rsidRPr="001C0113">
              <w:rPr>
                <w:rFonts w:ascii="Times New Roman" w:eastAsiaTheme="minorEastAsia" w:hAnsi="Times New Roman" w:cs="Times New Roman"/>
                <w:color w:val="000000"/>
                <w:sz w:val="20"/>
                <w:szCs w:val="20"/>
                <w:lang w:eastAsia="ru-RU"/>
              </w:rPr>
              <w:tab/>
              <w:t xml:space="preserve">Реостат и магазин сопротивлений. </w:t>
            </w:r>
          </w:p>
          <w:p w14:paraId="45005106" w14:textId="3C2EE88D" w:rsidR="001C0113" w:rsidRPr="001C0113" w:rsidRDefault="001E146C"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iCs/>
                <w:color w:val="000000"/>
                <w:sz w:val="20"/>
                <w:szCs w:val="20"/>
                <w:lang w:eastAsia="ru-RU"/>
              </w:rPr>
            </w:pPr>
            <w:r>
              <w:rPr>
                <w:rFonts w:ascii="Times New Roman" w:eastAsiaTheme="minorEastAsia" w:hAnsi="Times New Roman" w:cs="Times New Roman"/>
                <w:b/>
                <w:bCs/>
                <w:i/>
                <w:iCs/>
                <w:color w:val="000000"/>
                <w:sz w:val="20"/>
                <w:szCs w:val="20"/>
                <w:lang w:eastAsia="ru-RU"/>
              </w:rPr>
              <w:t>Л</w:t>
            </w:r>
            <w:r w:rsidR="001C0113" w:rsidRPr="001C0113">
              <w:rPr>
                <w:rFonts w:ascii="Times New Roman" w:eastAsiaTheme="minorEastAsia" w:hAnsi="Times New Roman" w:cs="Times New Roman"/>
                <w:b/>
                <w:bCs/>
                <w:i/>
                <w:iCs/>
                <w:color w:val="000000"/>
                <w:sz w:val="20"/>
                <w:szCs w:val="20"/>
                <w:lang w:eastAsia="ru-RU"/>
              </w:rPr>
              <w:t>абораторные работы и опыты</w:t>
            </w:r>
            <w:r w:rsidR="001C0113" w:rsidRPr="001C0113">
              <w:rPr>
                <w:rFonts w:ascii="Times New Roman" w:eastAsiaTheme="minorEastAsia" w:hAnsi="Times New Roman" w:cs="Times New Roman"/>
                <w:b/>
                <w:i/>
                <w:color w:val="000000"/>
                <w:sz w:val="20"/>
                <w:szCs w:val="20"/>
                <w:lang w:eastAsia="ru-RU"/>
              </w:rPr>
              <w:t>.</w:t>
            </w:r>
          </w:p>
          <w:p w14:paraId="38313A6F" w14:textId="77777777" w:rsidR="001C0113" w:rsidRPr="001C0113" w:rsidRDefault="001C0113" w:rsidP="001E146C">
            <w:pPr>
              <w:widowControl w:val="0"/>
              <w:numPr>
                <w:ilvl w:val="0"/>
                <w:numId w:val="21"/>
              </w:numPr>
              <w:tabs>
                <w:tab w:val="left" w:pos="0"/>
                <w:tab w:val="left" w:pos="336"/>
                <w:tab w:val="right" w:pos="478"/>
              </w:tabs>
              <w:autoSpaceDE w:val="0"/>
              <w:autoSpaceDN w:val="0"/>
              <w:adjustRightInd w:val="0"/>
              <w:spacing w:after="0" w:line="240" w:lineRule="auto"/>
              <w:ind w:left="480"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Исследование действия электрического поля на проводники и диэлектрики.</w:t>
            </w:r>
          </w:p>
          <w:p w14:paraId="539B7357" w14:textId="77777777" w:rsidR="001C0113" w:rsidRPr="001C0113" w:rsidRDefault="001C0113" w:rsidP="001E146C">
            <w:pPr>
              <w:widowControl w:val="0"/>
              <w:numPr>
                <w:ilvl w:val="0"/>
                <w:numId w:val="21"/>
              </w:numPr>
              <w:tabs>
                <w:tab w:val="left" w:pos="0"/>
                <w:tab w:val="left" w:pos="336"/>
                <w:tab w:val="right" w:pos="478"/>
              </w:tabs>
              <w:autoSpaceDE w:val="0"/>
              <w:autoSpaceDN w:val="0"/>
              <w:adjustRightInd w:val="0"/>
              <w:spacing w:after="0" w:line="240" w:lineRule="auto"/>
              <w:ind w:left="480"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Сборка и проверка работы электрической цепи постоянного тока.</w:t>
            </w:r>
          </w:p>
          <w:p w14:paraId="0DA4A13B" w14:textId="77777777" w:rsidR="001C0113" w:rsidRPr="001C0113" w:rsidRDefault="001C0113" w:rsidP="001E146C">
            <w:pPr>
              <w:widowControl w:val="0"/>
              <w:numPr>
                <w:ilvl w:val="0"/>
                <w:numId w:val="21"/>
              </w:numPr>
              <w:tabs>
                <w:tab w:val="left" w:pos="0"/>
                <w:tab w:val="left" w:pos="336"/>
                <w:tab w:val="right" w:pos="478"/>
              </w:tabs>
              <w:autoSpaceDE w:val="0"/>
              <w:autoSpaceDN w:val="0"/>
              <w:adjustRightInd w:val="0"/>
              <w:spacing w:after="0" w:line="240" w:lineRule="auto"/>
              <w:ind w:left="480"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Измерение и регулирование силы тока.</w:t>
            </w:r>
          </w:p>
          <w:p w14:paraId="7FCA18FD" w14:textId="77777777" w:rsidR="001C0113" w:rsidRPr="001C0113" w:rsidRDefault="001C0113" w:rsidP="001E146C">
            <w:pPr>
              <w:widowControl w:val="0"/>
              <w:numPr>
                <w:ilvl w:val="0"/>
                <w:numId w:val="21"/>
              </w:numPr>
              <w:tabs>
                <w:tab w:val="left" w:pos="0"/>
                <w:tab w:val="left" w:pos="336"/>
                <w:tab w:val="right" w:pos="478"/>
              </w:tabs>
              <w:autoSpaceDE w:val="0"/>
              <w:autoSpaceDN w:val="0"/>
              <w:adjustRightInd w:val="0"/>
              <w:spacing w:after="0" w:line="240" w:lineRule="auto"/>
              <w:ind w:left="480"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 Измерение и регулирование напряжения. </w:t>
            </w:r>
          </w:p>
          <w:p w14:paraId="072DA9D5" w14:textId="77777777" w:rsidR="001C0113" w:rsidRPr="001C0113" w:rsidRDefault="001C0113" w:rsidP="001E146C">
            <w:pPr>
              <w:widowControl w:val="0"/>
              <w:numPr>
                <w:ilvl w:val="0"/>
                <w:numId w:val="21"/>
              </w:numPr>
              <w:tabs>
                <w:tab w:val="left" w:pos="0"/>
                <w:tab w:val="left" w:pos="336"/>
                <w:tab w:val="right" w:pos="478"/>
              </w:tabs>
              <w:autoSpaceDE w:val="0"/>
              <w:autoSpaceDN w:val="0"/>
              <w:adjustRightInd w:val="0"/>
              <w:spacing w:after="0" w:line="240" w:lineRule="auto"/>
              <w:ind w:left="480"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i/>
                <w:iCs/>
                <w:color w:val="000000"/>
                <w:sz w:val="20"/>
                <w:szCs w:val="20"/>
                <w:lang w:eastAsia="ru-RU"/>
              </w:rPr>
              <w:t>Исследование зависимости силы тока, идущего через ре</w:t>
            </w:r>
            <w:r w:rsidRPr="001C0113">
              <w:rPr>
                <w:rFonts w:ascii="Times New Roman" w:eastAsiaTheme="minorEastAsia" w:hAnsi="Times New Roman" w:cs="Times New Roman"/>
                <w:i/>
                <w:iCs/>
                <w:color w:val="000000"/>
                <w:sz w:val="20"/>
                <w:szCs w:val="20"/>
                <w:lang w:eastAsia="ru-RU"/>
              </w:rPr>
              <w:softHyphen/>
              <w:t>зистор, от сопротивления резистора и напряжения.</w:t>
            </w:r>
          </w:p>
          <w:p w14:paraId="7DD91708" w14:textId="77777777" w:rsidR="001C0113" w:rsidRPr="001C0113" w:rsidRDefault="001C0113" w:rsidP="001E146C">
            <w:pPr>
              <w:widowControl w:val="0"/>
              <w:numPr>
                <w:ilvl w:val="0"/>
                <w:numId w:val="21"/>
              </w:numPr>
              <w:tabs>
                <w:tab w:val="left" w:pos="0"/>
                <w:tab w:val="left" w:pos="336"/>
                <w:tab w:val="right" w:pos="478"/>
              </w:tabs>
              <w:autoSpaceDE w:val="0"/>
              <w:autoSpaceDN w:val="0"/>
              <w:adjustRightInd w:val="0"/>
              <w:spacing w:after="0" w:line="240" w:lineRule="auto"/>
              <w:ind w:left="480"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i/>
                <w:iCs/>
                <w:color w:val="000000"/>
                <w:sz w:val="20"/>
                <w:szCs w:val="20"/>
                <w:lang w:eastAsia="ru-RU"/>
              </w:rPr>
              <w:t>Опыты, демонстрирующие зависимость электрического сопротивления проводника от его длины, площади поперечного сечения и материала.</w:t>
            </w:r>
          </w:p>
          <w:p w14:paraId="0C559920" w14:textId="77777777" w:rsidR="001C0113" w:rsidRPr="001C0113" w:rsidRDefault="001C0113" w:rsidP="001E146C">
            <w:pPr>
              <w:widowControl w:val="0"/>
              <w:numPr>
                <w:ilvl w:val="0"/>
                <w:numId w:val="21"/>
              </w:numPr>
              <w:tabs>
                <w:tab w:val="left" w:pos="0"/>
                <w:tab w:val="left" w:pos="336"/>
                <w:tab w:val="right" w:pos="478"/>
              </w:tabs>
              <w:autoSpaceDE w:val="0"/>
              <w:autoSpaceDN w:val="0"/>
              <w:adjustRightInd w:val="0"/>
              <w:spacing w:after="0" w:line="240" w:lineRule="auto"/>
              <w:ind w:left="480"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i/>
                <w:iCs/>
                <w:color w:val="000000"/>
                <w:sz w:val="20"/>
                <w:szCs w:val="20"/>
                <w:lang w:eastAsia="ru-RU"/>
              </w:rPr>
              <w:lastRenderedPageBreak/>
              <w:t>Проверка правила сложения напряжений при последовательном соединении двух резисторов.</w:t>
            </w:r>
          </w:p>
          <w:p w14:paraId="4AE026FB" w14:textId="77777777" w:rsidR="001C0113" w:rsidRPr="001C0113" w:rsidRDefault="001C0113" w:rsidP="001E146C">
            <w:pPr>
              <w:widowControl w:val="0"/>
              <w:numPr>
                <w:ilvl w:val="0"/>
                <w:numId w:val="21"/>
              </w:numPr>
              <w:tabs>
                <w:tab w:val="left" w:pos="0"/>
                <w:tab w:val="left" w:pos="336"/>
                <w:tab w:val="right" w:pos="478"/>
              </w:tabs>
              <w:autoSpaceDE w:val="0"/>
              <w:autoSpaceDN w:val="0"/>
              <w:adjustRightInd w:val="0"/>
              <w:spacing w:after="0" w:line="240" w:lineRule="auto"/>
              <w:ind w:left="480"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i/>
                <w:iCs/>
                <w:color w:val="000000"/>
                <w:sz w:val="20"/>
                <w:szCs w:val="20"/>
                <w:lang w:eastAsia="ru-RU"/>
              </w:rPr>
              <w:t>Проверка правила для силы тока при параллельном соединении резисторов.</w:t>
            </w:r>
          </w:p>
          <w:p w14:paraId="14445A88" w14:textId="77777777" w:rsidR="001C0113" w:rsidRPr="001C0113" w:rsidRDefault="001C0113" w:rsidP="001E146C">
            <w:pPr>
              <w:widowControl w:val="0"/>
              <w:numPr>
                <w:ilvl w:val="0"/>
                <w:numId w:val="21"/>
              </w:numPr>
              <w:tabs>
                <w:tab w:val="left" w:pos="0"/>
                <w:tab w:val="left" w:pos="336"/>
                <w:tab w:val="right" w:pos="478"/>
              </w:tabs>
              <w:autoSpaceDE w:val="0"/>
              <w:autoSpaceDN w:val="0"/>
              <w:adjustRightInd w:val="0"/>
              <w:spacing w:after="0" w:line="240" w:lineRule="auto"/>
              <w:ind w:left="480"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работы электрического тока, идущего через резистор.</w:t>
            </w:r>
          </w:p>
          <w:p w14:paraId="1D51C3BD" w14:textId="77777777" w:rsidR="001C0113" w:rsidRPr="001C0113" w:rsidRDefault="001C0113" w:rsidP="001E146C">
            <w:pPr>
              <w:widowControl w:val="0"/>
              <w:numPr>
                <w:ilvl w:val="0"/>
                <w:numId w:val="21"/>
              </w:numPr>
              <w:tabs>
                <w:tab w:val="left" w:pos="0"/>
                <w:tab w:val="left" w:pos="336"/>
                <w:tab w:val="right" w:pos="478"/>
              </w:tabs>
              <w:autoSpaceDE w:val="0"/>
              <w:autoSpaceDN w:val="0"/>
              <w:adjustRightInd w:val="0"/>
              <w:spacing w:after="0" w:line="240" w:lineRule="auto"/>
              <w:ind w:left="480"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мощности электрического тока, выделяемой на резисторе.</w:t>
            </w:r>
          </w:p>
          <w:p w14:paraId="64CEE334" w14:textId="77777777" w:rsidR="001C0113" w:rsidRPr="001C0113" w:rsidRDefault="001C0113" w:rsidP="001E146C">
            <w:pPr>
              <w:widowControl w:val="0"/>
              <w:numPr>
                <w:ilvl w:val="0"/>
                <w:numId w:val="21"/>
              </w:numPr>
              <w:tabs>
                <w:tab w:val="left" w:pos="0"/>
                <w:tab w:val="left" w:pos="336"/>
                <w:tab w:val="right" w:pos="478"/>
              </w:tabs>
              <w:autoSpaceDE w:val="0"/>
              <w:autoSpaceDN w:val="0"/>
              <w:adjustRightInd w:val="0"/>
              <w:spacing w:after="0" w:line="240" w:lineRule="auto"/>
              <w:ind w:left="480"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Исследование зависимости силы тока, идущего через лампочку, от напряжения на ней.</w:t>
            </w:r>
          </w:p>
          <w:p w14:paraId="4B7CF48A" w14:textId="77777777" w:rsidR="001C0113" w:rsidRPr="008C34F9" w:rsidRDefault="001C0113" w:rsidP="001E146C">
            <w:pPr>
              <w:widowControl w:val="0"/>
              <w:numPr>
                <w:ilvl w:val="0"/>
                <w:numId w:val="21"/>
              </w:numPr>
              <w:tabs>
                <w:tab w:val="left" w:pos="195"/>
                <w:tab w:val="right" w:pos="478"/>
              </w:tabs>
              <w:autoSpaceDE w:val="0"/>
              <w:autoSpaceDN w:val="0"/>
              <w:adjustRightInd w:val="0"/>
              <w:spacing w:after="0" w:line="240" w:lineRule="auto"/>
              <w:ind w:left="480"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i/>
                <w:iCs/>
                <w:color w:val="000000"/>
                <w:sz w:val="20"/>
                <w:szCs w:val="20"/>
                <w:lang w:eastAsia="ru-RU"/>
              </w:rPr>
              <w:t>Определение КПД нагревателя.</w:t>
            </w:r>
          </w:p>
          <w:p w14:paraId="6FEF2EE9" w14:textId="77777777" w:rsidR="008C34F9" w:rsidRPr="001C0113" w:rsidRDefault="008C34F9" w:rsidP="008C34F9">
            <w:pPr>
              <w:widowControl w:val="0"/>
              <w:tabs>
                <w:tab w:val="left" w:pos="195"/>
                <w:tab w:val="right" w:pos="478"/>
              </w:tabs>
              <w:autoSpaceDE w:val="0"/>
              <w:autoSpaceDN w:val="0"/>
              <w:adjustRightInd w:val="0"/>
              <w:spacing w:after="0" w:line="240" w:lineRule="auto"/>
              <w:ind w:left="480"/>
              <w:contextualSpacing/>
              <w:jc w:val="both"/>
              <w:rPr>
                <w:rFonts w:ascii="Times New Roman" w:eastAsiaTheme="minorEastAsia" w:hAnsi="Times New Roman" w:cs="Times New Roman"/>
                <w:color w:val="000000"/>
                <w:sz w:val="20"/>
                <w:szCs w:val="20"/>
                <w:lang w:eastAsia="ru-RU"/>
              </w:rPr>
            </w:pPr>
          </w:p>
        </w:tc>
        <w:tc>
          <w:tcPr>
            <w:tcW w:w="8363" w:type="dxa"/>
            <w:tcBorders>
              <w:top w:val="single" w:sz="4" w:space="0" w:color="auto"/>
              <w:left w:val="single" w:sz="4" w:space="0" w:color="auto"/>
              <w:bottom w:val="single" w:sz="4" w:space="0" w:color="auto"/>
              <w:right w:val="single" w:sz="4" w:space="0" w:color="auto"/>
            </w:tcBorders>
            <w:tcMar>
              <w:top w:w="142" w:type="dxa"/>
              <w:left w:w="113" w:type="dxa"/>
              <w:bottom w:w="142" w:type="dxa"/>
              <w:right w:w="113" w:type="dxa"/>
            </w:tcMar>
          </w:tcPr>
          <w:p w14:paraId="45E7857F"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lastRenderedPageBreak/>
              <w:t xml:space="preserve">Наблюдение различных видов действия электрического тока и обнаружение совместно с педагогом этих видов действия в повседневной жизни. </w:t>
            </w:r>
          </w:p>
          <w:p w14:paraId="5DF945DB"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Сборка по схеме и испытание под контролем педагога электрической цепи постоянного тока.</w:t>
            </w:r>
          </w:p>
          <w:p w14:paraId="3EF9D1E7"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за демонстрацией измерения силы тока амперметром.</w:t>
            </w:r>
          </w:p>
          <w:p w14:paraId="10F6619D"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за демонстрацией измерения электрического напряжения вольтметром.</w:t>
            </w:r>
          </w:p>
          <w:p w14:paraId="570B7D94"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Проведение и объяснение при помощи учителя опытов, демонстрирующих зависимость электрического сопротивления проводника от его длины, площади поперечного сечения и материала.</w:t>
            </w:r>
          </w:p>
          <w:p w14:paraId="6EDD83C9"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за демонстрацией исследования зависимости силы тока, протекающего через резистор, от сопротивления резистора и напряжения на резисторе. </w:t>
            </w:r>
          </w:p>
          <w:p w14:paraId="43159AE0"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Базовые представления о правилах сложения напряжений при последовательном соединении двух резисторов.</w:t>
            </w:r>
          </w:p>
          <w:p w14:paraId="2EE349BC"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Базовые представления о правилах для силы тока при параллельном соединении резисторов.</w:t>
            </w:r>
          </w:p>
          <w:p w14:paraId="60907A46"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демонстрации педагога о ситуациях последовательного и параллельного соединения проводников в домашних электрических сетях. </w:t>
            </w:r>
          </w:p>
          <w:p w14:paraId="21AFCC7D"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Решение типовых расчётных задач в 1—2 действия с опорой на алгоритм, предварительно разобранный совместно с педагогом с использованием закона Ома и формул расчёта электрического сопротивления при последовательном и параллельном соединении проводников.</w:t>
            </w:r>
          </w:p>
          <w:p w14:paraId="704490F4"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с опорой на технологическую карту под руководством педагога работы электрического тока, протекающего через резистор.</w:t>
            </w:r>
          </w:p>
          <w:p w14:paraId="1179CDAA"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с опорой на технологическую карту под руководством педагога мощности электрического тока, выделяемой на резисторе.</w:t>
            </w:r>
            <w:r w:rsidRPr="001C0113">
              <w:rPr>
                <w:rFonts w:ascii="Times New Roman" w:eastAsiaTheme="minorEastAsia" w:hAnsi="Times New Roman" w:cs="Times New Roman"/>
                <w:color w:val="000000"/>
                <w:sz w:val="20"/>
                <w:szCs w:val="20"/>
                <w:lang w:eastAsia="ru-RU"/>
              </w:rPr>
              <w:br/>
              <w:t>Наблюдение за исследованием зависимости силы тока через лампочку от напряжения на ней.</w:t>
            </w:r>
          </w:p>
          <w:p w14:paraId="08D3B154"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с опорой на технологическую карту под руководством педагога КПД нагревателя.</w:t>
            </w:r>
          </w:p>
          <w:p w14:paraId="3C468A54"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за исследованием преобразования энергии при подъёме груза электродвигателем.</w:t>
            </w:r>
          </w:p>
          <w:p w14:paraId="793595CC"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Объяснение после рассуждения с педагогом и составление плана-конспекта устройства и принципа действия домашних электронагревательных приборов.</w:t>
            </w:r>
          </w:p>
          <w:p w14:paraId="17C0B8C9"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Объяснение после рассуждения с педагогом и составление плана-конспекта причин короткого замыкания и принципа действия плавких предохранителей. </w:t>
            </w:r>
          </w:p>
          <w:p w14:paraId="577DAC4B"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Решение типовых расчётных задач в 1—2 действия с опорой на алгоритм, предварительно разобранный совместно с педагогом с использованием закона Джоуля—Ленца.</w:t>
            </w:r>
          </w:p>
          <w:p w14:paraId="27E6A462" w14:textId="6762A263"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возникновения электрического тока в жидкости.</w:t>
            </w:r>
          </w:p>
        </w:tc>
      </w:tr>
      <w:tr w:rsidR="001C0113" w:rsidRPr="001C0113" w14:paraId="19A7035C" w14:textId="77777777" w:rsidTr="001C0113">
        <w:trPr>
          <w:trHeight w:val="8774"/>
        </w:trPr>
        <w:tc>
          <w:tcPr>
            <w:tcW w:w="1701" w:type="dxa"/>
            <w:tcBorders>
              <w:top w:val="single" w:sz="4" w:space="0" w:color="auto"/>
              <w:left w:val="single" w:sz="4" w:space="0" w:color="auto"/>
              <w:bottom w:val="single" w:sz="4" w:space="0" w:color="auto"/>
              <w:right w:val="single" w:sz="4" w:space="0" w:color="auto"/>
            </w:tcBorders>
            <w:tcMar>
              <w:top w:w="150" w:type="dxa"/>
              <w:left w:w="113" w:type="dxa"/>
              <w:bottom w:w="156" w:type="dxa"/>
              <w:right w:w="113" w:type="dxa"/>
            </w:tcMar>
          </w:tcPr>
          <w:p w14:paraId="7C5566A2"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lastRenderedPageBreak/>
              <w:t>Магнитные явления (6 ч)</w:t>
            </w:r>
          </w:p>
        </w:tc>
        <w:tc>
          <w:tcPr>
            <w:tcW w:w="4277" w:type="dxa"/>
            <w:tcBorders>
              <w:top w:val="single" w:sz="4" w:space="0" w:color="auto"/>
              <w:left w:val="single" w:sz="4" w:space="0" w:color="auto"/>
              <w:bottom w:val="single" w:sz="4" w:space="0" w:color="auto"/>
              <w:right w:val="single" w:sz="4" w:space="0" w:color="auto"/>
            </w:tcBorders>
            <w:tcMar>
              <w:top w:w="150" w:type="dxa"/>
              <w:left w:w="113" w:type="dxa"/>
              <w:bottom w:w="156" w:type="dxa"/>
              <w:right w:w="113" w:type="dxa"/>
            </w:tcMar>
          </w:tcPr>
          <w:p w14:paraId="734F4517" w14:textId="77777777" w:rsidR="001C0113" w:rsidRPr="001C0113" w:rsidRDefault="001C0113" w:rsidP="008C34F9">
            <w:pPr>
              <w:widowControl w:val="0"/>
              <w:autoSpaceDE w:val="0"/>
              <w:autoSpaceDN w:val="0"/>
              <w:adjustRightInd w:val="0"/>
              <w:spacing w:after="0" w:line="240" w:lineRule="auto"/>
              <w:ind w:firstLine="55"/>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Постоянные магниты. Взаимодействие постоянных магнитов. </w:t>
            </w:r>
            <w:r w:rsidRPr="001C0113">
              <w:rPr>
                <w:rFonts w:ascii="Times New Roman" w:eastAsiaTheme="minorEastAsia" w:hAnsi="Times New Roman" w:cs="Times New Roman"/>
                <w:i/>
                <w:color w:val="000000"/>
                <w:sz w:val="20"/>
                <w:szCs w:val="20"/>
                <w:lang w:eastAsia="ru-RU"/>
              </w:rPr>
              <w:t>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w:t>
            </w:r>
            <w:r w:rsidRPr="001C0113">
              <w:rPr>
                <w:rFonts w:ascii="Times New Roman" w:eastAsiaTheme="minorEastAsia" w:hAnsi="Times New Roman" w:cs="Times New Roman"/>
                <w:i/>
                <w:color w:val="000000"/>
                <w:sz w:val="20"/>
                <w:szCs w:val="20"/>
                <w:lang w:eastAsia="ru-RU"/>
              </w:rPr>
              <w:softHyphen/>
              <w:t>ройствах и на транспорте.</w:t>
            </w:r>
          </w:p>
          <w:p w14:paraId="431A8774" w14:textId="77777777" w:rsidR="001C0113" w:rsidRPr="001C0113" w:rsidRDefault="001C0113" w:rsidP="008C34F9">
            <w:pPr>
              <w:keepNext/>
              <w:widowControl w:val="0"/>
              <w:autoSpaceDE w:val="0"/>
              <w:autoSpaceDN w:val="0"/>
              <w:adjustRightInd w:val="0"/>
              <w:spacing w:after="0" w:line="240" w:lineRule="auto"/>
              <w:ind w:firstLine="55"/>
              <w:jc w:val="both"/>
              <w:rPr>
                <w:rFonts w:ascii="Times New Roman" w:eastAsiaTheme="minorEastAsia" w:hAnsi="Times New Roman" w:cs="Times New Roman"/>
                <w:b/>
                <w:bCs/>
                <w:color w:val="000000"/>
                <w:sz w:val="20"/>
                <w:szCs w:val="20"/>
                <w:vertAlign w:val="superscript"/>
                <w:lang w:eastAsia="ru-RU"/>
              </w:rPr>
            </w:pPr>
            <w:r w:rsidRPr="001C0113">
              <w:rPr>
                <w:rFonts w:ascii="Times New Roman" w:eastAsiaTheme="minorEastAsia" w:hAnsi="Times New Roman" w:cs="Times New Roman"/>
                <w:b/>
                <w:bCs/>
                <w:i/>
                <w:iCs/>
                <w:color w:val="000000"/>
                <w:sz w:val="20"/>
                <w:szCs w:val="20"/>
                <w:lang w:eastAsia="ru-RU"/>
              </w:rPr>
              <w:t>Демонстрации</w:t>
            </w:r>
            <w:r w:rsidRPr="001C0113">
              <w:rPr>
                <w:rFonts w:ascii="Times New Roman" w:eastAsiaTheme="minorEastAsia" w:hAnsi="Times New Roman" w:cs="Times New Roman"/>
                <w:b/>
                <w:bCs/>
                <w:i/>
                <w:iCs/>
                <w:color w:val="000000"/>
                <w:sz w:val="20"/>
                <w:szCs w:val="20"/>
                <w:vertAlign w:val="superscript"/>
                <w:lang w:eastAsia="ru-RU"/>
              </w:rPr>
              <w:t>2</w:t>
            </w:r>
          </w:p>
          <w:p w14:paraId="6BCB4FF8" w14:textId="77777777" w:rsidR="001C0113" w:rsidRPr="001C0113" w:rsidRDefault="001C0113" w:rsidP="008C34F9">
            <w:pPr>
              <w:widowControl w:val="0"/>
              <w:numPr>
                <w:ilvl w:val="0"/>
                <w:numId w:val="22"/>
              </w:numPr>
              <w:tabs>
                <w:tab w:val="left" w:pos="0"/>
                <w:tab w:val="right" w:pos="340"/>
                <w:tab w:val="left" w:pos="397"/>
              </w:tabs>
              <w:autoSpaceDE w:val="0"/>
              <w:autoSpaceDN w:val="0"/>
              <w:adjustRightInd w:val="0"/>
              <w:spacing w:after="0" w:line="240" w:lineRule="auto"/>
              <w:ind w:left="336" w:hanging="139"/>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Взаимодействие постоянных магнитов.</w:t>
            </w:r>
          </w:p>
          <w:p w14:paraId="71C7CD55" w14:textId="77777777" w:rsidR="001C0113" w:rsidRPr="001C0113" w:rsidRDefault="001C0113" w:rsidP="008C34F9">
            <w:pPr>
              <w:widowControl w:val="0"/>
              <w:numPr>
                <w:ilvl w:val="0"/>
                <w:numId w:val="22"/>
              </w:numPr>
              <w:tabs>
                <w:tab w:val="left" w:pos="0"/>
                <w:tab w:val="right" w:pos="340"/>
                <w:tab w:val="left" w:pos="397"/>
              </w:tabs>
              <w:autoSpaceDE w:val="0"/>
              <w:autoSpaceDN w:val="0"/>
              <w:adjustRightInd w:val="0"/>
              <w:spacing w:after="0" w:line="240" w:lineRule="auto"/>
              <w:ind w:left="336" w:hanging="139"/>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Моделирование невозможности разделения полюсов маг</w:t>
            </w:r>
            <w:r w:rsidRPr="001C0113">
              <w:rPr>
                <w:rFonts w:ascii="Times New Roman" w:eastAsiaTheme="minorEastAsia" w:hAnsi="Times New Roman" w:cs="Times New Roman"/>
                <w:color w:val="000000"/>
                <w:sz w:val="20"/>
                <w:szCs w:val="20"/>
                <w:lang w:eastAsia="ru-RU"/>
              </w:rPr>
              <w:softHyphen/>
              <w:t>нита.</w:t>
            </w:r>
          </w:p>
          <w:p w14:paraId="191D39FB" w14:textId="77777777" w:rsidR="001C0113" w:rsidRPr="001C0113" w:rsidRDefault="001C0113" w:rsidP="008C34F9">
            <w:pPr>
              <w:widowControl w:val="0"/>
              <w:numPr>
                <w:ilvl w:val="0"/>
                <w:numId w:val="22"/>
              </w:numPr>
              <w:tabs>
                <w:tab w:val="left" w:pos="0"/>
                <w:tab w:val="right" w:pos="340"/>
                <w:tab w:val="left" w:pos="397"/>
              </w:tabs>
              <w:autoSpaceDE w:val="0"/>
              <w:autoSpaceDN w:val="0"/>
              <w:adjustRightInd w:val="0"/>
              <w:spacing w:after="0" w:line="240" w:lineRule="auto"/>
              <w:ind w:left="336" w:hanging="139"/>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Моделирование магнитных полей постоянных магнитов.</w:t>
            </w:r>
          </w:p>
          <w:p w14:paraId="11460EA7" w14:textId="77777777" w:rsidR="001C0113" w:rsidRPr="001C0113" w:rsidRDefault="001C0113" w:rsidP="008C34F9">
            <w:pPr>
              <w:widowControl w:val="0"/>
              <w:numPr>
                <w:ilvl w:val="0"/>
                <w:numId w:val="22"/>
              </w:numPr>
              <w:tabs>
                <w:tab w:val="left" w:pos="0"/>
                <w:tab w:val="right" w:pos="340"/>
                <w:tab w:val="left" w:pos="397"/>
              </w:tabs>
              <w:autoSpaceDE w:val="0"/>
              <w:autoSpaceDN w:val="0"/>
              <w:adjustRightInd w:val="0"/>
              <w:spacing w:after="0" w:line="240" w:lineRule="auto"/>
              <w:ind w:left="336" w:hanging="139"/>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Опыт Эрстеда.</w:t>
            </w:r>
          </w:p>
          <w:p w14:paraId="47ACE68C" w14:textId="77777777" w:rsidR="001C0113" w:rsidRPr="001C0113" w:rsidRDefault="001C0113" w:rsidP="008C34F9">
            <w:pPr>
              <w:widowControl w:val="0"/>
              <w:numPr>
                <w:ilvl w:val="0"/>
                <w:numId w:val="22"/>
              </w:numPr>
              <w:tabs>
                <w:tab w:val="left" w:pos="0"/>
                <w:tab w:val="right" w:pos="340"/>
                <w:tab w:val="left" w:pos="397"/>
              </w:tabs>
              <w:autoSpaceDE w:val="0"/>
              <w:autoSpaceDN w:val="0"/>
              <w:adjustRightInd w:val="0"/>
              <w:spacing w:after="0" w:line="240" w:lineRule="auto"/>
              <w:ind w:left="336" w:hanging="139"/>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Магнитное поле тока. Электромагнит.</w:t>
            </w:r>
          </w:p>
          <w:p w14:paraId="4F156672" w14:textId="77777777" w:rsidR="001C0113" w:rsidRPr="001C0113" w:rsidRDefault="001C0113" w:rsidP="008C34F9">
            <w:pPr>
              <w:widowControl w:val="0"/>
              <w:numPr>
                <w:ilvl w:val="0"/>
                <w:numId w:val="22"/>
              </w:numPr>
              <w:tabs>
                <w:tab w:val="left" w:pos="0"/>
                <w:tab w:val="right" w:pos="340"/>
                <w:tab w:val="left" w:pos="397"/>
              </w:tabs>
              <w:autoSpaceDE w:val="0"/>
              <w:autoSpaceDN w:val="0"/>
              <w:adjustRightInd w:val="0"/>
              <w:spacing w:after="0" w:line="240" w:lineRule="auto"/>
              <w:ind w:left="336" w:hanging="139"/>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Действие магнитного поля на проводник с током.</w:t>
            </w:r>
          </w:p>
          <w:p w14:paraId="0307F83D" w14:textId="77777777" w:rsidR="001C0113" w:rsidRPr="001C0113" w:rsidRDefault="001C0113" w:rsidP="008C34F9">
            <w:pPr>
              <w:widowControl w:val="0"/>
              <w:numPr>
                <w:ilvl w:val="0"/>
                <w:numId w:val="22"/>
              </w:numPr>
              <w:tabs>
                <w:tab w:val="left" w:pos="0"/>
                <w:tab w:val="right" w:pos="340"/>
                <w:tab w:val="left" w:pos="397"/>
              </w:tabs>
              <w:autoSpaceDE w:val="0"/>
              <w:autoSpaceDN w:val="0"/>
              <w:adjustRightInd w:val="0"/>
              <w:spacing w:after="0" w:line="240" w:lineRule="auto"/>
              <w:ind w:left="336" w:hanging="139"/>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Электродвигатель постоянного тока.</w:t>
            </w:r>
          </w:p>
          <w:p w14:paraId="63CAE0F3" w14:textId="40952A89" w:rsidR="001C0113" w:rsidRPr="001C0113" w:rsidRDefault="008C34F9" w:rsidP="008C34F9">
            <w:pPr>
              <w:keepNext/>
              <w:widowControl w:val="0"/>
              <w:autoSpaceDE w:val="0"/>
              <w:autoSpaceDN w:val="0"/>
              <w:adjustRightInd w:val="0"/>
              <w:spacing w:after="0" w:line="240" w:lineRule="auto"/>
              <w:ind w:firstLine="55"/>
              <w:jc w:val="both"/>
              <w:rPr>
                <w:rFonts w:ascii="Times New Roman" w:eastAsiaTheme="minorEastAsia" w:hAnsi="Times New Roman" w:cs="Times New Roman"/>
                <w:b/>
                <w:bCs/>
                <w:iCs/>
                <w:color w:val="000000"/>
                <w:sz w:val="20"/>
                <w:szCs w:val="20"/>
                <w:lang w:eastAsia="ru-RU"/>
              </w:rPr>
            </w:pPr>
            <w:r>
              <w:rPr>
                <w:rFonts w:ascii="Times New Roman" w:eastAsiaTheme="minorEastAsia" w:hAnsi="Times New Roman" w:cs="Times New Roman"/>
                <w:b/>
                <w:bCs/>
                <w:i/>
                <w:iCs/>
                <w:color w:val="000000"/>
                <w:sz w:val="20"/>
                <w:szCs w:val="20"/>
                <w:lang w:eastAsia="ru-RU"/>
              </w:rPr>
              <w:t>Л</w:t>
            </w:r>
            <w:r w:rsidR="001C0113" w:rsidRPr="001C0113">
              <w:rPr>
                <w:rFonts w:ascii="Times New Roman" w:eastAsiaTheme="minorEastAsia" w:hAnsi="Times New Roman" w:cs="Times New Roman"/>
                <w:b/>
                <w:bCs/>
                <w:i/>
                <w:iCs/>
                <w:color w:val="000000"/>
                <w:sz w:val="20"/>
                <w:szCs w:val="20"/>
                <w:lang w:eastAsia="ru-RU"/>
              </w:rPr>
              <w:t>абораторные работы и опыты</w:t>
            </w:r>
            <w:r w:rsidR="001C0113" w:rsidRPr="001C0113">
              <w:rPr>
                <w:rFonts w:ascii="Times New Roman" w:eastAsiaTheme="minorEastAsia" w:hAnsi="Times New Roman" w:cs="Times New Roman"/>
                <w:b/>
                <w:i/>
                <w:color w:val="000000"/>
                <w:sz w:val="20"/>
                <w:szCs w:val="20"/>
                <w:lang w:eastAsia="ru-RU"/>
              </w:rPr>
              <w:t>.</w:t>
            </w:r>
          </w:p>
          <w:p w14:paraId="7924AB3C" w14:textId="77777777" w:rsidR="001C0113" w:rsidRPr="001C0113" w:rsidRDefault="001C0113" w:rsidP="008C34F9">
            <w:pPr>
              <w:widowControl w:val="0"/>
              <w:numPr>
                <w:ilvl w:val="0"/>
                <w:numId w:val="23"/>
              </w:numPr>
              <w:tabs>
                <w:tab w:val="left" w:pos="0"/>
                <w:tab w:val="right" w:pos="340"/>
                <w:tab w:val="left" w:pos="397"/>
              </w:tabs>
              <w:autoSpaceDE w:val="0"/>
              <w:autoSpaceDN w:val="0"/>
              <w:adjustRightInd w:val="0"/>
              <w:spacing w:after="0" w:line="240" w:lineRule="auto"/>
              <w:ind w:left="195" w:firstLine="55"/>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Исследование магнитного взаимодействия постоянных магнитов.</w:t>
            </w:r>
          </w:p>
          <w:p w14:paraId="0ECA0F4A" w14:textId="77777777" w:rsidR="001C0113" w:rsidRPr="001C0113" w:rsidRDefault="001C0113" w:rsidP="008C34F9">
            <w:pPr>
              <w:widowControl w:val="0"/>
              <w:numPr>
                <w:ilvl w:val="0"/>
                <w:numId w:val="23"/>
              </w:numPr>
              <w:tabs>
                <w:tab w:val="left" w:pos="0"/>
                <w:tab w:val="right" w:pos="340"/>
                <w:tab w:val="left" w:pos="397"/>
              </w:tabs>
              <w:autoSpaceDE w:val="0"/>
              <w:autoSpaceDN w:val="0"/>
              <w:adjustRightInd w:val="0"/>
              <w:spacing w:after="0" w:line="240" w:lineRule="auto"/>
              <w:ind w:left="195" w:firstLine="55"/>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Изучение магнитного поля постоянных магнитов при их объединении и разделении.</w:t>
            </w:r>
          </w:p>
          <w:p w14:paraId="78B95256" w14:textId="77777777" w:rsidR="001C0113" w:rsidRPr="001C0113" w:rsidRDefault="001C0113" w:rsidP="008C34F9">
            <w:pPr>
              <w:widowControl w:val="0"/>
              <w:numPr>
                <w:ilvl w:val="0"/>
                <w:numId w:val="23"/>
              </w:numPr>
              <w:tabs>
                <w:tab w:val="left" w:pos="0"/>
                <w:tab w:val="right" w:pos="340"/>
                <w:tab w:val="left" w:pos="397"/>
              </w:tabs>
              <w:autoSpaceDE w:val="0"/>
              <w:autoSpaceDN w:val="0"/>
              <w:adjustRightInd w:val="0"/>
              <w:spacing w:after="0" w:line="240" w:lineRule="auto"/>
              <w:ind w:left="195" w:firstLine="55"/>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Исследование действия электрического тока на магнитную стрелку. </w:t>
            </w:r>
          </w:p>
          <w:p w14:paraId="78989FE1" w14:textId="77777777" w:rsidR="001C0113" w:rsidRPr="001C0113" w:rsidRDefault="001C0113" w:rsidP="008C34F9">
            <w:pPr>
              <w:widowControl w:val="0"/>
              <w:numPr>
                <w:ilvl w:val="0"/>
                <w:numId w:val="23"/>
              </w:numPr>
              <w:tabs>
                <w:tab w:val="left" w:pos="0"/>
                <w:tab w:val="right" w:pos="340"/>
                <w:tab w:val="left" w:pos="397"/>
              </w:tabs>
              <w:autoSpaceDE w:val="0"/>
              <w:autoSpaceDN w:val="0"/>
              <w:adjustRightInd w:val="0"/>
              <w:spacing w:after="0" w:line="240" w:lineRule="auto"/>
              <w:ind w:left="195" w:firstLine="55"/>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Опыты, демонстрирующие зависимость силы взаимодействия катушки с током и магнита от силы тока и направления тока в катушке. </w:t>
            </w:r>
          </w:p>
          <w:p w14:paraId="123A77A6" w14:textId="77777777" w:rsidR="001C0113" w:rsidRPr="001C0113" w:rsidRDefault="001C0113" w:rsidP="008C34F9">
            <w:pPr>
              <w:widowControl w:val="0"/>
              <w:numPr>
                <w:ilvl w:val="0"/>
                <w:numId w:val="23"/>
              </w:numPr>
              <w:tabs>
                <w:tab w:val="left" w:pos="0"/>
                <w:tab w:val="right" w:pos="340"/>
                <w:tab w:val="left" w:pos="397"/>
              </w:tabs>
              <w:autoSpaceDE w:val="0"/>
              <w:autoSpaceDN w:val="0"/>
              <w:adjustRightInd w:val="0"/>
              <w:spacing w:after="0" w:line="240" w:lineRule="auto"/>
              <w:ind w:left="195" w:firstLine="55"/>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Изучение действия магнитного поля на проводник с током.</w:t>
            </w:r>
          </w:p>
          <w:p w14:paraId="680CC6FC" w14:textId="77777777" w:rsidR="001C0113" w:rsidRPr="001C0113" w:rsidRDefault="001C0113" w:rsidP="008C34F9">
            <w:pPr>
              <w:widowControl w:val="0"/>
              <w:numPr>
                <w:ilvl w:val="0"/>
                <w:numId w:val="23"/>
              </w:numPr>
              <w:tabs>
                <w:tab w:val="left" w:pos="0"/>
                <w:tab w:val="right" w:pos="340"/>
                <w:tab w:val="left" w:pos="397"/>
              </w:tabs>
              <w:autoSpaceDE w:val="0"/>
              <w:autoSpaceDN w:val="0"/>
              <w:adjustRightInd w:val="0"/>
              <w:spacing w:after="0" w:line="240" w:lineRule="auto"/>
              <w:ind w:left="195" w:firstLine="55"/>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i/>
                <w:iCs/>
                <w:color w:val="000000"/>
                <w:sz w:val="20"/>
                <w:szCs w:val="20"/>
                <w:lang w:eastAsia="ru-RU"/>
              </w:rPr>
              <w:t xml:space="preserve">Конструирование и изучение работы электродвигателя. </w:t>
            </w:r>
          </w:p>
          <w:p w14:paraId="4D3AADC7" w14:textId="77777777" w:rsidR="001C0113" w:rsidRPr="001C0113" w:rsidRDefault="001C0113" w:rsidP="008C34F9">
            <w:pPr>
              <w:widowControl w:val="0"/>
              <w:numPr>
                <w:ilvl w:val="0"/>
                <w:numId w:val="23"/>
              </w:numPr>
              <w:tabs>
                <w:tab w:val="left" w:pos="0"/>
                <w:tab w:val="right" w:pos="340"/>
                <w:tab w:val="left" w:pos="397"/>
              </w:tabs>
              <w:autoSpaceDE w:val="0"/>
              <w:autoSpaceDN w:val="0"/>
              <w:adjustRightInd w:val="0"/>
              <w:spacing w:after="0" w:line="240" w:lineRule="auto"/>
              <w:ind w:left="195" w:firstLine="55"/>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Измерение КПД электродвигательной установки.</w:t>
            </w:r>
          </w:p>
        </w:tc>
        <w:tc>
          <w:tcPr>
            <w:tcW w:w="8363" w:type="dxa"/>
            <w:tcBorders>
              <w:top w:val="single" w:sz="4" w:space="0" w:color="auto"/>
              <w:left w:val="single" w:sz="4" w:space="0" w:color="auto"/>
              <w:bottom w:val="single" w:sz="4" w:space="0" w:color="auto"/>
              <w:right w:val="single" w:sz="4" w:space="0" w:color="auto"/>
            </w:tcBorders>
            <w:tcMar>
              <w:top w:w="150" w:type="dxa"/>
              <w:left w:w="113" w:type="dxa"/>
              <w:bottom w:w="156" w:type="dxa"/>
              <w:right w:w="113" w:type="dxa"/>
            </w:tcMar>
          </w:tcPr>
          <w:p w14:paraId="5F298B46"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Исследование под руководством педагога магнитного взаимодействия постоянных магнитов.</w:t>
            </w:r>
          </w:p>
          <w:p w14:paraId="57D0F06B"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Изучение с опорой на технологическую карту под руководством педагога магнитного поля постоянных магнитов при их объединении и разделении.</w:t>
            </w:r>
          </w:p>
          <w:p w14:paraId="05A4199B"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за проведением опытов по визуализации поля постоянных магнитов.</w:t>
            </w:r>
          </w:p>
          <w:p w14:paraId="037715E5"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Изучение под руководством педагога явления намагничивания вещества.</w:t>
            </w:r>
          </w:p>
          <w:p w14:paraId="0A8FA9B8"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Исследование совместно с педагогом действия электрического тока на магнитную стрелку.</w:t>
            </w:r>
          </w:p>
          <w:p w14:paraId="446E9BCF"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за проведением опытов, демонстрирующих зависимость силы взаимодействия катушки с током и магнита от силы и направления тока в катушке.</w:t>
            </w:r>
          </w:p>
          <w:p w14:paraId="625C353B"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Анализ при помощи педагога ситуаций практического применения электромагнитов (в бытовых технических устройствах, промышленности, медицине).</w:t>
            </w:r>
          </w:p>
          <w:p w14:paraId="0672FAE5"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Изучение с опорой на технологическую карту под руководством педагога действия магнитного поля на проводник с током.</w:t>
            </w:r>
          </w:p>
          <w:p w14:paraId="040FCA3C"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Изучение с опорой на дидактический материал действия электродвигателя. </w:t>
            </w:r>
          </w:p>
          <w:p w14:paraId="6CCE0542"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Измерение совместно с педагогом КПД электродвигательной установки.</w:t>
            </w:r>
          </w:p>
          <w:p w14:paraId="36ACAE49"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Базовые представления о различных применениях электродвигателей (транспорт, бытовые устройства и др.).</w:t>
            </w:r>
          </w:p>
        </w:tc>
      </w:tr>
      <w:tr w:rsidR="001C0113" w:rsidRPr="001C0113" w14:paraId="34BDE615" w14:textId="77777777" w:rsidTr="001C0113">
        <w:trPr>
          <w:trHeight w:val="384"/>
        </w:trPr>
        <w:tc>
          <w:tcPr>
            <w:tcW w:w="1701" w:type="dxa"/>
            <w:tcBorders>
              <w:top w:val="single" w:sz="4" w:space="0" w:color="auto"/>
              <w:left w:val="single" w:sz="4" w:space="0" w:color="000000"/>
              <w:bottom w:val="single" w:sz="4" w:space="0" w:color="000000"/>
              <w:right w:val="single" w:sz="4" w:space="0" w:color="000000"/>
            </w:tcBorders>
            <w:tcMar>
              <w:top w:w="170" w:type="dxa"/>
              <w:left w:w="113" w:type="dxa"/>
              <w:bottom w:w="170" w:type="dxa"/>
              <w:right w:w="113" w:type="dxa"/>
            </w:tcMar>
          </w:tcPr>
          <w:p w14:paraId="373895EC"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lastRenderedPageBreak/>
              <w:t>Электромагнитная индукция (4 ч)</w:t>
            </w:r>
          </w:p>
        </w:tc>
        <w:tc>
          <w:tcPr>
            <w:tcW w:w="4277" w:type="dxa"/>
            <w:tcBorders>
              <w:top w:val="single" w:sz="4" w:space="0" w:color="auto"/>
              <w:left w:val="single" w:sz="4" w:space="0" w:color="000000"/>
              <w:bottom w:val="single" w:sz="4" w:space="0" w:color="000000"/>
              <w:right w:val="single" w:sz="4" w:space="0" w:color="000000"/>
            </w:tcBorders>
            <w:tcMar>
              <w:top w:w="170" w:type="dxa"/>
              <w:left w:w="113" w:type="dxa"/>
              <w:bottom w:w="170" w:type="dxa"/>
              <w:right w:w="113" w:type="dxa"/>
            </w:tcMar>
          </w:tcPr>
          <w:p w14:paraId="10DC4CBD"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i/>
                <w:color w:val="000000"/>
                <w:sz w:val="20"/>
                <w:szCs w:val="20"/>
                <w:lang w:eastAsia="ru-RU"/>
              </w:rPr>
              <w:t xml:space="preserve">Опыты Фарадея. Явление электромагнитной индукции. Правило Ленца. Электрогенератор. Способы получения электрической энергии. </w:t>
            </w:r>
            <w:r w:rsidRPr="001C0113">
              <w:rPr>
                <w:rFonts w:ascii="Times New Roman" w:eastAsiaTheme="minorEastAsia" w:hAnsi="Times New Roman" w:cs="Times New Roman"/>
                <w:color w:val="000000"/>
                <w:sz w:val="20"/>
                <w:szCs w:val="20"/>
                <w:lang w:eastAsia="ru-RU"/>
              </w:rPr>
              <w:t>Электростанции на возобновляемых источниках энергии</w:t>
            </w:r>
            <w:r w:rsidRPr="001C0113">
              <w:rPr>
                <w:rFonts w:ascii="Times New Roman" w:eastAsiaTheme="minorEastAsia" w:hAnsi="Times New Roman" w:cs="Times New Roman"/>
                <w:i/>
                <w:color w:val="000000"/>
                <w:sz w:val="20"/>
                <w:szCs w:val="20"/>
                <w:lang w:eastAsia="ru-RU"/>
              </w:rPr>
              <w:t>.</w:t>
            </w:r>
          </w:p>
          <w:p w14:paraId="6E78A581" w14:textId="77777777"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i/>
                <w:iCs/>
                <w:color w:val="000000"/>
                <w:sz w:val="20"/>
                <w:szCs w:val="20"/>
                <w:vertAlign w:val="superscript"/>
                <w:lang w:eastAsia="ru-RU"/>
              </w:rPr>
            </w:pPr>
            <w:r w:rsidRPr="001C0113">
              <w:rPr>
                <w:rFonts w:ascii="Times New Roman" w:eastAsiaTheme="minorEastAsia" w:hAnsi="Times New Roman" w:cs="Times New Roman"/>
                <w:b/>
                <w:bCs/>
                <w:i/>
                <w:iCs/>
                <w:color w:val="000000"/>
                <w:sz w:val="20"/>
                <w:szCs w:val="20"/>
                <w:lang w:eastAsia="ru-RU"/>
              </w:rPr>
              <w:t>Демонстрации</w:t>
            </w:r>
            <w:r w:rsidRPr="001C0113">
              <w:rPr>
                <w:rFonts w:ascii="Times New Roman" w:eastAsiaTheme="minorEastAsia" w:hAnsi="Times New Roman" w:cs="Times New Roman"/>
                <w:b/>
                <w:bCs/>
                <w:i/>
                <w:iCs/>
                <w:color w:val="000000"/>
                <w:sz w:val="20"/>
                <w:szCs w:val="20"/>
                <w:vertAlign w:val="superscript"/>
                <w:lang w:eastAsia="ru-RU"/>
              </w:rPr>
              <w:t>2</w:t>
            </w:r>
          </w:p>
          <w:p w14:paraId="25724492" w14:textId="77777777" w:rsidR="001C0113" w:rsidRPr="001C0113" w:rsidRDefault="001C0113" w:rsidP="001C0113">
            <w:pPr>
              <w:widowControl w:val="0"/>
              <w:numPr>
                <w:ilvl w:val="0"/>
                <w:numId w:val="24"/>
              </w:numPr>
              <w:tabs>
                <w:tab w:val="left" w:pos="0"/>
                <w:tab w:val="right" w:pos="340"/>
                <w:tab w:val="left" w:pos="397"/>
              </w:tabs>
              <w:autoSpaceDE w:val="0"/>
              <w:autoSpaceDN w:val="0"/>
              <w:adjustRightInd w:val="0"/>
              <w:spacing w:after="0" w:line="240" w:lineRule="auto"/>
              <w:ind w:left="478" w:hanging="283"/>
              <w:contextualSpacing/>
              <w:jc w:val="both"/>
              <w:rPr>
                <w:rFonts w:ascii="Times New Roman" w:eastAsiaTheme="minorEastAsia" w:hAnsi="Times New Roman" w:cs="Times New Roman"/>
                <w:i/>
                <w:iCs/>
                <w:color w:val="000000"/>
                <w:sz w:val="20"/>
                <w:szCs w:val="20"/>
                <w:lang w:eastAsia="ru-RU"/>
              </w:rPr>
            </w:pPr>
            <w:r w:rsidRPr="001C0113">
              <w:rPr>
                <w:rFonts w:ascii="Times New Roman" w:eastAsiaTheme="minorEastAsia" w:hAnsi="Times New Roman" w:cs="Times New Roman"/>
                <w:color w:val="000000"/>
                <w:sz w:val="20"/>
                <w:szCs w:val="20"/>
                <w:lang w:eastAsia="ru-RU"/>
              </w:rPr>
              <w:t>Исследование явления электромагнитной индукции</w:t>
            </w:r>
            <w:r w:rsidRPr="001C0113">
              <w:rPr>
                <w:rFonts w:ascii="Times New Roman" w:eastAsiaTheme="minorEastAsia" w:hAnsi="Times New Roman" w:cs="Times New Roman"/>
                <w:i/>
                <w:iCs/>
                <w:color w:val="000000"/>
                <w:sz w:val="20"/>
                <w:szCs w:val="20"/>
                <w:lang w:eastAsia="ru-RU"/>
              </w:rPr>
              <w:t>.</w:t>
            </w:r>
          </w:p>
          <w:p w14:paraId="2BBD4E83" w14:textId="77777777" w:rsidR="001C0113" w:rsidRPr="001C0113" w:rsidRDefault="001C0113" w:rsidP="001C0113">
            <w:pPr>
              <w:widowControl w:val="0"/>
              <w:numPr>
                <w:ilvl w:val="0"/>
                <w:numId w:val="24"/>
              </w:numPr>
              <w:tabs>
                <w:tab w:val="left" w:pos="0"/>
                <w:tab w:val="right" w:pos="340"/>
                <w:tab w:val="left" w:pos="397"/>
              </w:tabs>
              <w:autoSpaceDE w:val="0"/>
              <w:autoSpaceDN w:val="0"/>
              <w:adjustRightInd w:val="0"/>
              <w:spacing w:after="0" w:line="240" w:lineRule="auto"/>
              <w:ind w:left="478" w:hanging="283"/>
              <w:contextualSpacing/>
              <w:jc w:val="both"/>
              <w:rPr>
                <w:rFonts w:ascii="Times New Roman" w:eastAsiaTheme="minorEastAsia" w:hAnsi="Times New Roman" w:cs="Times New Roman"/>
                <w:i/>
                <w:iCs/>
                <w:color w:val="000000"/>
                <w:sz w:val="20"/>
                <w:szCs w:val="20"/>
                <w:lang w:eastAsia="ru-RU"/>
              </w:rPr>
            </w:pPr>
            <w:r w:rsidRPr="001C0113">
              <w:rPr>
                <w:rFonts w:ascii="Times New Roman" w:eastAsiaTheme="minorEastAsia" w:hAnsi="Times New Roman" w:cs="Times New Roman"/>
                <w:color w:val="000000"/>
                <w:sz w:val="20"/>
                <w:szCs w:val="20"/>
                <w:lang w:eastAsia="ru-RU"/>
              </w:rPr>
              <w:t>Опыты Фарадея.</w:t>
            </w:r>
          </w:p>
          <w:p w14:paraId="1879B748" w14:textId="77777777" w:rsidR="001C0113" w:rsidRPr="001C0113" w:rsidRDefault="001C0113" w:rsidP="001C0113">
            <w:pPr>
              <w:widowControl w:val="0"/>
              <w:numPr>
                <w:ilvl w:val="0"/>
                <w:numId w:val="24"/>
              </w:numPr>
              <w:tabs>
                <w:tab w:val="left" w:pos="0"/>
                <w:tab w:val="right" w:pos="340"/>
                <w:tab w:val="left" w:pos="397"/>
              </w:tabs>
              <w:autoSpaceDE w:val="0"/>
              <w:autoSpaceDN w:val="0"/>
              <w:adjustRightInd w:val="0"/>
              <w:spacing w:after="0" w:line="240" w:lineRule="auto"/>
              <w:ind w:left="478" w:hanging="283"/>
              <w:contextualSpacing/>
              <w:jc w:val="both"/>
              <w:rPr>
                <w:rFonts w:ascii="Times New Roman" w:eastAsiaTheme="minorEastAsia" w:hAnsi="Times New Roman" w:cs="Times New Roman"/>
                <w:i/>
                <w:iCs/>
                <w:color w:val="000000"/>
                <w:sz w:val="20"/>
                <w:szCs w:val="20"/>
                <w:lang w:eastAsia="ru-RU"/>
              </w:rPr>
            </w:pPr>
            <w:r w:rsidRPr="001C0113">
              <w:rPr>
                <w:rFonts w:ascii="Times New Roman" w:eastAsiaTheme="minorEastAsia" w:hAnsi="Times New Roman" w:cs="Times New Roman"/>
                <w:color w:val="000000"/>
                <w:sz w:val="20"/>
                <w:szCs w:val="20"/>
                <w:lang w:eastAsia="ru-RU"/>
              </w:rPr>
              <w:t>Зависимость направления индукционного тока от условий его возникновения.</w:t>
            </w:r>
          </w:p>
          <w:p w14:paraId="107907C5" w14:textId="77777777" w:rsidR="001C0113" w:rsidRPr="001C0113" w:rsidRDefault="001C0113" w:rsidP="001C0113">
            <w:pPr>
              <w:widowControl w:val="0"/>
              <w:numPr>
                <w:ilvl w:val="0"/>
                <w:numId w:val="24"/>
              </w:numPr>
              <w:tabs>
                <w:tab w:val="left" w:pos="0"/>
                <w:tab w:val="right" w:pos="340"/>
                <w:tab w:val="left" w:pos="397"/>
              </w:tabs>
              <w:autoSpaceDE w:val="0"/>
              <w:autoSpaceDN w:val="0"/>
              <w:adjustRightInd w:val="0"/>
              <w:spacing w:after="0" w:line="240" w:lineRule="auto"/>
              <w:ind w:left="478" w:hanging="283"/>
              <w:contextualSpacing/>
              <w:jc w:val="both"/>
              <w:rPr>
                <w:rFonts w:ascii="Times New Roman" w:eastAsiaTheme="minorEastAsia" w:hAnsi="Times New Roman" w:cs="Times New Roman"/>
                <w:i/>
                <w:iCs/>
                <w:color w:val="000000"/>
                <w:sz w:val="20"/>
                <w:szCs w:val="20"/>
                <w:lang w:eastAsia="ru-RU"/>
              </w:rPr>
            </w:pPr>
            <w:r w:rsidRPr="001C0113">
              <w:rPr>
                <w:rFonts w:ascii="Times New Roman" w:eastAsiaTheme="minorEastAsia" w:hAnsi="Times New Roman" w:cs="Times New Roman"/>
                <w:color w:val="000000"/>
                <w:sz w:val="20"/>
                <w:szCs w:val="20"/>
                <w:lang w:eastAsia="ru-RU"/>
              </w:rPr>
              <w:t>Электрогенератор постоянного тока.</w:t>
            </w:r>
          </w:p>
          <w:p w14:paraId="0E2BD667" w14:textId="5E3E72E9" w:rsidR="001C0113" w:rsidRPr="001C0113" w:rsidRDefault="008C34F9"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iCs/>
                <w:color w:val="000000"/>
                <w:sz w:val="20"/>
                <w:szCs w:val="20"/>
                <w:lang w:eastAsia="ru-RU"/>
              </w:rPr>
            </w:pPr>
            <w:r>
              <w:rPr>
                <w:rFonts w:ascii="Times New Roman" w:eastAsiaTheme="minorEastAsia" w:hAnsi="Times New Roman" w:cs="Times New Roman"/>
                <w:b/>
                <w:bCs/>
                <w:i/>
                <w:iCs/>
                <w:color w:val="000000"/>
                <w:sz w:val="20"/>
                <w:szCs w:val="20"/>
                <w:lang w:eastAsia="ru-RU"/>
              </w:rPr>
              <w:t>Л</w:t>
            </w:r>
            <w:r w:rsidR="001C0113" w:rsidRPr="001C0113">
              <w:rPr>
                <w:rFonts w:ascii="Times New Roman" w:eastAsiaTheme="minorEastAsia" w:hAnsi="Times New Roman" w:cs="Times New Roman"/>
                <w:b/>
                <w:bCs/>
                <w:i/>
                <w:iCs/>
                <w:color w:val="000000"/>
                <w:sz w:val="20"/>
                <w:szCs w:val="20"/>
                <w:lang w:eastAsia="ru-RU"/>
              </w:rPr>
              <w:t>абораторные работы и опыты</w:t>
            </w:r>
            <w:r w:rsidR="001C0113" w:rsidRPr="001C0113">
              <w:rPr>
                <w:rFonts w:ascii="Times New Roman" w:eastAsiaTheme="minorEastAsia" w:hAnsi="Times New Roman" w:cs="Times New Roman"/>
                <w:b/>
                <w:i/>
                <w:color w:val="000000"/>
                <w:sz w:val="20"/>
                <w:szCs w:val="20"/>
                <w:lang w:eastAsia="ru-RU"/>
              </w:rPr>
              <w:t>.</w:t>
            </w:r>
          </w:p>
          <w:p w14:paraId="42CCEBFC" w14:textId="77777777" w:rsidR="001C0113" w:rsidRPr="001C0113" w:rsidRDefault="001C0113" w:rsidP="001C0113">
            <w:pPr>
              <w:widowControl w:val="0"/>
              <w:numPr>
                <w:ilvl w:val="0"/>
                <w:numId w:val="25"/>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Опыты по исследованию явления электромагнитной индукции: исследование изменений значения и направления индукционного тока. </w:t>
            </w:r>
          </w:p>
        </w:tc>
        <w:tc>
          <w:tcPr>
            <w:tcW w:w="8363" w:type="dxa"/>
            <w:tcBorders>
              <w:top w:val="single" w:sz="4" w:space="0" w:color="auto"/>
              <w:left w:val="single" w:sz="4" w:space="0" w:color="000000"/>
              <w:bottom w:val="single" w:sz="4" w:space="0" w:color="000000"/>
              <w:right w:val="single" w:sz="4" w:space="0" w:color="000000"/>
            </w:tcBorders>
            <w:tcMar>
              <w:top w:w="170" w:type="dxa"/>
              <w:left w:w="113" w:type="dxa"/>
              <w:bottom w:w="170" w:type="dxa"/>
              <w:right w:w="113" w:type="dxa"/>
            </w:tcMar>
          </w:tcPr>
          <w:p w14:paraId="4A85EFB9"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Проведение совместно с педагогом опытов по исследованию явления электромагнитной индукции: исследование изменений значения и направления индукционного тока</w:t>
            </w:r>
          </w:p>
          <w:p w14:paraId="0F4A697F"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color w:val="000000"/>
                <w:sz w:val="20"/>
                <w:szCs w:val="20"/>
                <w:lang w:eastAsia="ru-RU"/>
              </w:rPr>
            </w:pPr>
          </w:p>
        </w:tc>
      </w:tr>
      <w:tr w:rsidR="001C0113" w:rsidRPr="001C0113" w14:paraId="05F5032A" w14:textId="77777777" w:rsidTr="001C0113">
        <w:trPr>
          <w:trHeight w:val="384"/>
        </w:trPr>
        <w:tc>
          <w:tcPr>
            <w:tcW w:w="14341" w:type="dxa"/>
            <w:gridSpan w:val="3"/>
            <w:tcBorders>
              <w:top w:val="single" w:sz="4" w:space="0" w:color="000000"/>
              <w:left w:val="single" w:sz="4" w:space="0" w:color="000000"/>
              <w:bottom w:val="single" w:sz="4" w:space="0" w:color="000000"/>
              <w:right w:val="single" w:sz="4" w:space="0" w:color="000000"/>
            </w:tcBorders>
            <w:tcMar>
              <w:top w:w="170" w:type="dxa"/>
              <w:left w:w="113" w:type="dxa"/>
              <w:bottom w:w="170" w:type="dxa"/>
              <w:right w:w="113" w:type="dxa"/>
            </w:tcMar>
          </w:tcPr>
          <w:p w14:paraId="74308F43" w14:textId="77777777" w:rsidR="001C0113" w:rsidRPr="001C0113" w:rsidRDefault="001C0113" w:rsidP="001C0113">
            <w:pPr>
              <w:widowControl w:val="0"/>
              <w:autoSpaceDE w:val="0"/>
              <w:autoSpaceDN w:val="0"/>
              <w:adjustRightInd w:val="0"/>
              <w:spacing w:after="0" w:line="240" w:lineRule="auto"/>
              <w:jc w:val="center"/>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b/>
                <w:bCs/>
                <w:color w:val="000000"/>
                <w:sz w:val="20"/>
                <w:szCs w:val="20"/>
                <w:lang w:eastAsia="ru-RU"/>
              </w:rPr>
              <w:t>Резервное время (3 ч)</w:t>
            </w:r>
          </w:p>
        </w:tc>
      </w:tr>
    </w:tbl>
    <w:p w14:paraId="2387259F" w14:textId="77777777" w:rsidR="001C0113" w:rsidRDefault="001C0113" w:rsidP="001C0113">
      <w:pPr>
        <w:spacing w:after="0" w:line="276" w:lineRule="auto"/>
        <w:ind w:firstLine="709"/>
        <w:jc w:val="both"/>
        <w:rPr>
          <w:rFonts w:ascii="Times New Roman" w:eastAsia="Arial Unicode MS" w:hAnsi="Times New Roman" w:cs="Times New Roman"/>
          <w:b/>
          <w:caps/>
          <w:kern w:val="28"/>
          <w:sz w:val="28"/>
          <w:szCs w:val="28"/>
        </w:rPr>
      </w:pPr>
      <w:bookmarkStart w:id="50" w:name="_Toc95467969"/>
    </w:p>
    <w:p w14:paraId="70476714" w14:textId="77777777" w:rsidR="00DB76D5" w:rsidRDefault="00DB76D5" w:rsidP="001C0113">
      <w:pPr>
        <w:spacing w:after="0" w:line="276" w:lineRule="auto"/>
        <w:ind w:firstLine="709"/>
        <w:jc w:val="both"/>
        <w:rPr>
          <w:rFonts w:ascii="Times New Roman" w:eastAsia="Arial Unicode MS" w:hAnsi="Times New Roman" w:cs="Times New Roman"/>
          <w:b/>
          <w:caps/>
          <w:kern w:val="28"/>
          <w:sz w:val="28"/>
          <w:szCs w:val="28"/>
        </w:rPr>
      </w:pPr>
    </w:p>
    <w:p w14:paraId="0493556C" w14:textId="77777777" w:rsidR="00DB76D5" w:rsidRDefault="00DB76D5" w:rsidP="001C0113">
      <w:pPr>
        <w:spacing w:after="0" w:line="276" w:lineRule="auto"/>
        <w:ind w:firstLine="709"/>
        <w:jc w:val="both"/>
        <w:rPr>
          <w:rFonts w:ascii="Times New Roman" w:eastAsia="Arial Unicode MS" w:hAnsi="Times New Roman" w:cs="Times New Roman"/>
          <w:b/>
          <w:caps/>
          <w:kern w:val="28"/>
          <w:sz w:val="28"/>
          <w:szCs w:val="28"/>
        </w:rPr>
      </w:pPr>
    </w:p>
    <w:p w14:paraId="5975DCE6" w14:textId="77777777" w:rsidR="00DB76D5" w:rsidRDefault="00DB76D5" w:rsidP="001C0113">
      <w:pPr>
        <w:spacing w:after="0" w:line="276" w:lineRule="auto"/>
        <w:ind w:firstLine="709"/>
        <w:jc w:val="both"/>
        <w:rPr>
          <w:rFonts w:ascii="Times New Roman" w:eastAsia="Arial Unicode MS" w:hAnsi="Times New Roman" w:cs="Times New Roman"/>
          <w:b/>
          <w:caps/>
          <w:kern w:val="28"/>
          <w:sz w:val="28"/>
          <w:szCs w:val="28"/>
        </w:rPr>
      </w:pPr>
    </w:p>
    <w:p w14:paraId="6A3BEFD7" w14:textId="77777777" w:rsidR="00DB76D5" w:rsidRDefault="00DB76D5" w:rsidP="001C0113">
      <w:pPr>
        <w:spacing w:after="0" w:line="276" w:lineRule="auto"/>
        <w:ind w:firstLine="709"/>
        <w:jc w:val="both"/>
        <w:rPr>
          <w:rFonts w:ascii="Times New Roman" w:eastAsia="Arial Unicode MS" w:hAnsi="Times New Roman" w:cs="Times New Roman"/>
          <w:b/>
          <w:caps/>
          <w:kern w:val="28"/>
          <w:sz w:val="28"/>
          <w:szCs w:val="28"/>
        </w:rPr>
      </w:pPr>
    </w:p>
    <w:p w14:paraId="259A9DF3" w14:textId="77777777" w:rsidR="00DB76D5" w:rsidRDefault="00DB76D5" w:rsidP="001C0113">
      <w:pPr>
        <w:spacing w:after="0" w:line="276" w:lineRule="auto"/>
        <w:ind w:firstLine="709"/>
        <w:jc w:val="both"/>
        <w:rPr>
          <w:rFonts w:ascii="Times New Roman" w:eastAsia="Arial Unicode MS" w:hAnsi="Times New Roman" w:cs="Times New Roman"/>
          <w:b/>
          <w:caps/>
          <w:kern w:val="28"/>
          <w:sz w:val="28"/>
          <w:szCs w:val="28"/>
        </w:rPr>
      </w:pPr>
    </w:p>
    <w:p w14:paraId="1774F694" w14:textId="77777777" w:rsidR="00DB76D5" w:rsidRDefault="00DB76D5" w:rsidP="001C0113">
      <w:pPr>
        <w:spacing w:after="0" w:line="276" w:lineRule="auto"/>
        <w:ind w:firstLine="709"/>
        <w:jc w:val="both"/>
        <w:rPr>
          <w:rFonts w:ascii="Times New Roman" w:eastAsia="Arial Unicode MS" w:hAnsi="Times New Roman" w:cs="Times New Roman"/>
          <w:b/>
          <w:caps/>
          <w:kern w:val="28"/>
          <w:sz w:val="28"/>
          <w:szCs w:val="28"/>
        </w:rPr>
      </w:pPr>
    </w:p>
    <w:p w14:paraId="74BD269F" w14:textId="77777777" w:rsidR="00DB76D5" w:rsidRDefault="00DB76D5" w:rsidP="001C0113">
      <w:pPr>
        <w:spacing w:after="0" w:line="276" w:lineRule="auto"/>
        <w:ind w:firstLine="709"/>
        <w:jc w:val="both"/>
        <w:rPr>
          <w:rFonts w:ascii="Times New Roman" w:eastAsia="Arial Unicode MS" w:hAnsi="Times New Roman" w:cs="Times New Roman"/>
          <w:b/>
          <w:caps/>
          <w:kern w:val="28"/>
          <w:sz w:val="28"/>
          <w:szCs w:val="28"/>
        </w:rPr>
      </w:pPr>
    </w:p>
    <w:p w14:paraId="14086E6A" w14:textId="77777777" w:rsidR="00DB76D5" w:rsidRDefault="00DB76D5" w:rsidP="001C0113">
      <w:pPr>
        <w:spacing w:after="0" w:line="276" w:lineRule="auto"/>
        <w:ind w:firstLine="709"/>
        <w:jc w:val="both"/>
        <w:rPr>
          <w:rFonts w:ascii="Times New Roman" w:eastAsia="Arial Unicode MS" w:hAnsi="Times New Roman" w:cs="Times New Roman"/>
          <w:b/>
          <w:caps/>
          <w:kern w:val="28"/>
          <w:sz w:val="28"/>
          <w:szCs w:val="28"/>
        </w:rPr>
      </w:pPr>
    </w:p>
    <w:p w14:paraId="3AAC1B85" w14:textId="77777777" w:rsidR="00DB76D5" w:rsidRDefault="00DB76D5" w:rsidP="001C0113">
      <w:pPr>
        <w:spacing w:after="0" w:line="276" w:lineRule="auto"/>
        <w:ind w:firstLine="709"/>
        <w:jc w:val="both"/>
        <w:rPr>
          <w:rFonts w:ascii="Times New Roman" w:eastAsia="Arial Unicode MS" w:hAnsi="Times New Roman" w:cs="Times New Roman"/>
          <w:b/>
          <w:caps/>
          <w:kern w:val="28"/>
          <w:sz w:val="28"/>
          <w:szCs w:val="28"/>
        </w:rPr>
      </w:pPr>
    </w:p>
    <w:p w14:paraId="16B0AE41" w14:textId="77777777" w:rsidR="00DB76D5" w:rsidRDefault="00DB76D5" w:rsidP="001C0113">
      <w:pPr>
        <w:spacing w:after="0" w:line="276" w:lineRule="auto"/>
        <w:ind w:firstLine="709"/>
        <w:jc w:val="both"/>
        <w:rPr>
          <w:rFonts w:ascii="Times New Roman" w:eastAsia="Arial Unicode MS" w:hAnsi="Times New Roman" w:cs="Times New Roman"/>
          <w:b/>
          <w:caps/>
          <w:kern w:val="28"/>
          <w:sz w:val="28"/>
          <w:szCs w:val="28"/>
        </w:rPr>
      </w:pPr>
    </w:p>
    <w:p w14:paraId="5AC1684D" w14:textId="77777777" w:rsidR="00DB76D5" w:rsidRPr="001C0113" w:rsidRDefault="00DB76D5" w:rsidP="001C0113">
      <w:pPr>
        <w:spacing w:after="0" w:line="276" w:lineRule="auto"/>
        <w:ind w:firstLine="709"/>
        <w:jc w:val="both"/>
        <w:rPr>
          <w:rFonts w:ascii="Times New Roman" w:eastAsia="Arial Unicode MS" w:hAnsi="Times New Roman" w:cs="Times New Roman"/>
          <w:b/>
          <w:caps/>
          <w:kern w:val="28"/>
          <w:sz w:val="28"/>
          <w:szCs w:val="28"/>
        </w:rPr>
      </w:pPr>
    </w:p>
    <w:p w14:paraId="12BB038E" w14:textId="77777777" w:rsidR="001C0113" w:rsidRPr="001C0113" w:rsidRDefault="001C0113" w:rsidP="001C0113">
      <w:pPr>
        <w:spacing w:after="0" w:line="276" w:lineRule="auto"/>
        <w:ind w:firstLine="709"/>
        <w:jc w:val="both"/>
        <w:rPr>
          <w:rFonts w:ascii="Times New Roman" w:eastAsia="Arial Unicode MS" w:hAnsi="Times New Roman" w:cs="Times New Roman"/>
          <w:b/>
          <w:caps/>
          <w:kern w:val="28"/>
          <w:sz w:val="28"/>
          <w:szCs w:val="28"/>
        </w:rPr>
      </w:pPr>
      <w:r w:rsidRPr="001C0113">
        <w:rPr>
          <w:rFonts w:ascii="Times New Roman" w:eastAsia="Arial Unicode MS" w:hAnsi="Times New Roman" w:cs="Times New Roman"/>
          <w:b/>
          <w:caps/>
          <w:kern w:val="28"/>
          <w:sz w:val="28"/>
          <w:szCs w:val="28"/>
        </w:rPr>
        <w:lastRenderedPageBreak/>
        <w:t xml:space="preserve">9 класс (102 </w:t>
      </w:r>
      <w:r w:rsidRPr="00E87CE2">
        <w:rPr>
          <w:rFonts w:ascii="Times New Roman" w:eastAsia="Arial Unicode MS" w:hAnsi="Times New Roman" w:cs="Times New Roman"/>
          <w:b/>
          <w:kern w:val="28"/>
          <w:sz w:val="28"/>
          <w:szCs w:val="28"/>
        </w:rPr>
        <w:t>ч</w:t>
      </w:r>
      <w:r w:rsidRPr="001C0113">
        <w:rPr>
          <w:rFonts w:ascii="Times New Roman" w:eastAsia="Arial Unicode MS" w:hAnsi="Times New Roman" w:cs="Times New Roman"/>
          <w:b/>
          <w:caps/>
          <w:kern w:val="28"/>
          <w:sz w:val="28"/>
          <w:szCs w:val="28"/>
        </w:rPr>
        <w:t>)</w:t>
      </w:r>
      <w:bookmarkEnd w:id="50"/>
      <w:r w:rsidRPr="001C0113">
        <w:rPr>
          <w:rFonts w:ascii="Times New Roman" w:eastAsia="Arial Unicode MS" w:hAnsi="Times New Roman" w:cs="Times New Roman"/>
          <w:b/>
          <w:caps/>
          <w:kern w:val="28"/>
          <w:sz w:val="28"/>
          <w:szCs w:val="28"/>
        </w:rPr>
        <w:t xml:space="preserve"> </w:t>
      </w:r>
    </w:p>
    <w:p w14:paraId="2B841A4E" w14:textId="77777777" w:rsidR="001C0113" w:rsidRPr="001C0113" w:rsidRDefault="001C0113" w:rsidP="001C0113">
      <w:pPr>
        <w:spacing w:after="0" w:line="276" w:lineRule="auto"/>
        <w:ind w:firstLine="709"/>
        <w:jc w:val="both"/>
        <w:rPr>
          <w:rFonts w:ascii="Times New Roman" w:eastAsia="Arial Unicode MS" w:hAnsi="Times New Roman" w:cs="Times New Roman"/>
          <w:b/>
          <w:caps/>
          <w:kern w:val="28"/>
          <w:sz w:val="28"/>
          <w:szCs w:val="28"/>
        </w:rPr>
      </w:pPr>
    </w:p>
    <w:tbl>
      <w:tblPr>
        <w:tblW w:w="0" w:type="auto"/>
        <w:tblInd w:w="113" w:type="dxa"/>
        <w:tblLayout w:type="fixed"/>
        <w:tblCellMar>
          <w:left w:w="0" w:type="dxa"/>
          <w:right w:w="0" w:type="dxa"/>
        </w:tblCellMar>
        <w:tblLook w:val="0000" w:firstRow="0" w:lastRow="0" w:firstColumn="0" w:lastColumn="0" w:noHBand="0" w:noVBand="0"/>
      </w:tblPr>
      <w:tblGrid>
        <w:gridCol w:w="1701"/>
        <w:gridCol w:w="4135"/>
        <w:gridCol w:w="8505"/>
      </w:tblGrid>
      <w:tr w:rsidR="001C0113" w:rsidRPr="001C0113" w14:paraId="6D880859" w14:textId="77777777" w:rsidTr="001C0113">
        <w:trPr>
          <w:trHeight w:val="60"/>
        </w:trPr>
        <w:tc>
          <w:tcPr>
            <w:tcW w:w="170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05F1F343" w14:textId="77777777" w:rsidR="001C0113" w:rsidRPr="001C0113" w:rsidRDefault="001C0113" w:rsidP="001C0113">
            <w:pPr>
              <w:widowControl w:val="0"/>
              <w:autoSpaceDE w:val="0"/>
              <w:autoSpaceDN w:val="0"/>
              <w:adjustRightInd w:val="0"/>
              <w:spacing w:after="100" w:line="240" w:lineRule="auto"/>
              <w:jc w:val="center"/>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Тематический блок, тема</w:t>
            </w:r>
          </w:p>
        </w:tc>
        <w:tc>
          <w:tcPr>
            <w:tcW w:w="413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2E0E0B69" w14:textId="77777777" w:rsidR="001C0113" w:rsidRPr="001C0113" w:rsidRDefault="001C0113" w:rsidP="001C0113">
            <w:pPr>
              <w:widowControl w:val="0"/>
              <w:autoSpaceDE w:val="0"/>
              <w:autoSpaceDN w:val="0"/>
              <w:adjustRightInd w:val="0"/>
              <w:spacing w:after="100" w:line="240" w:lineRule="auto"/>
              <w:jc w:val="center"/>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 xml:space="preserve">Основное содержание </w:t>
            </w:r>
          </w:p>
        </w:tc>
        <w:tc>
          <w:tcPr>
            <w:tcW w:w="850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6BD88C37" w14:textId="77777777" w:rsidR="001C0113" w:rsidRPr="001C0113" w:rsidRDefault="001C0113" w:rsidP="001C0113">
            <w:pPr>
              <w:widowControl w:val="0"/>
              <w:autoSpaceDE w:val="0"/>
              <w:autoSpaceDN w:val="0"/>
              <w:adjustRightInd w:val="0"/>
              <w:spacing w:after="100" w:line="240" w:lineRule="auto"/>
              <w:jc w:val="center"/>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 xml:space="preserve">Основные виды деятельности учащихся </w:t>
            </w:r>
            <w:r w:rsidRPr="001C0113">
              <w:rPr>
                <w:rFonts w:ascii="Times New Roman" w:eastAsiaTheme="minorEastAsia" w:hAnsi="Times New Roman" w:cs="Times New Roman"/>
                <w:b/>
                <w:bCs/>
                <w:color w:val="000000"/>
                <w:sz w:val="20"/>
                <w:szCs w:val="20"/>
                <w:lang w:eastAsia="ru-RU"/>
              </w:rPr>
              <w:br/>
              <w:t>(на уровне учебных действий)</w:t>
            </w:r>
          </w:p>
        </w:tc>
      </w:tr>
      <w:tr w:rsidR="001C0113" w:rsidRPr="001C0113" w14:paraId="3FA33CBF" w14:textId="77777777" w:rsidTr="001C0113">
        <w:trPr>
          <w:trHeight w:val="60"/>
        </w:trPr>
        <w:tc>
          <w:tcPr>
            <w:tcW w:w="14341" w:type="dxa"/>
            <w:gridSpan w:val="3"/>
            <w:tcBorders>
              <w:top w:val="single" w:sz="4" w:space="0" w:color="000000"/>
              <w:left w:val="single" w:sz="4" w:space="0" w:color="000000"/>
              <w:bottom w:val="single" w:sz="4" w:space="0" w:color="auto"/>
              <w:right w:val="single" w:sz="4" w:space="0" w:color="000000"/>
            </w:tcBorders>
            <w:tcMar>
              <w:top w:w="113" w:type="dxa"/>
              <w:left w:w="113" w:type="dxa"/>
              <w:bottom w:w="113" w:type="dxa"/>
              <w:right w:w="113" w:type="dxa"/>
            </w:tcMar>
          </w:tcPr>
          <w:p w14:paraId="16B52D9A" w14:textId="77777777" w:rsidR="001C0113" w:rsidRPr="001C0113" w:rsidRDefault="001C0113" w:rsidP="001C0113">
            <w:pPr>
              <w:widowControl w:val="0"/>
              <w:autoSpaceDE w:val="0"/>
              <w:autoSpaceDN w:val="0"/>
              <w:adjustRightInd w:val="0"/>
              <w:spacing w:after="100" w:line="240" w:lineRule="auto"/>
              <w:jc w:val="center"/>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b/>
                <w:bCs/>
                <w:color w:val="000000"/>
                <w:sz w:val="20"/>
                <w:szCs w:val="20"/>
                <w:lang w:eastAsia="ru-RU"/>
              </w:rPr>
              <w:t>Раздел 8. Механические явления (40 ч)</w:t>
            </w:r>
          </w:p>
        </w:tc>
      </w:tr>
      <w:tr w:rsidR="001C0113" w:rsidRPr="001C0113" w14:paraId="35FCDD52" w14:textId="77777777" w:rsidTr="001C0113">
        <w:trPr>
          <w:trHeight w:val="2007"/>
        </w:trPr>
        <w:tc>
          <w:tcPr>
            <w:tcW w:w="1701"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14:paraId="745E3005"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Механическое движение и способы его описания (10 ч)</w:t>
            </w:r>
          </w:p>
        </w:tc>
        <w:tc>
          <w:tcPr>
            <w:tcW w:w="4135"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14:paraId="5C651857"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color w:val="000000"/>
                <w:sz w:val="20"/>
                <w:szCs w:val="20"/>
                <w:lang w:eastAsia="ru-RU"/>
              </w:rPr>
              <w:t>Механическое движение. Материальная точка. Система отсчёта. Относительность механического движения.</w:t>
            </w:r>
            <w:r w:rsidRPr="001C0113">
              <w:rPr>
                <w:rFonts w:ascii="Times New Roman" w:eastAsiaTheme="minorEastAsia" w:hAnsi="Times New Roman" w:cs="Times New Roman"/>
                <w:iCs/>
                <w:color w:val="000000"/>
                <w:sz w:val="20"/>
                <w:szCs w:val="20"/>
                <w:lang w:eastAsia="ru-RU"/>
              </w:rPr>
              <w:t xml:space="preserve"> Равномерное прямолинейное движение.</w:t>
            </w:r>
            <w:r w:rsidRPr="001C0113">
              <w:rPr>
                <w:rFonts w:ascii="Times New Roman" w:eastAsiaTheme="minorEastAsia" w:hAnsi="Times New Roman" w:cs="Times New Roman"/>
                <w:i/>
                <w:color w:val="000000"/>
                <w:sz w:val="20"/>
                <w:szCs w:val="20"/>
                <w:lang w:eastAsia="ru-RU"/>
              </w:rPr>
              <w:t xml:space="preserve"> Неравномерное прямолинейное движение. </w:t>
            </w:r>
            <w:r w:rsidRPr="001C0113">
              <w:rPr>
                <w:rFonts w:ascii="Times New Roman" w:eastAsiaTheme="minorEastAsia" w:hAnsi="Times New Roman" w:cs="Times New Roman"/>
                <w:color w:val="000000"/>
                <w:sz w:val="20"/>
                <w:szCs w:val="20"/>
                <w:lang w:eastAsia="ru-RU"/>
              </w:rPr>
              <w:t>Средняя</w:t>
            </w:r>
            <w:r w:rsidRPr="001C0113">
              <w:rPr>
                <w:rFonts w:ascii="Times New Roman" w:eastAsiaTheme="minorEastAsia" w:hAnsi="Times New Roman" w:cs="Times New Roman"/>
                <w:i/>
                <w:color w:val="000000"/>
                <w:sz w:val="20"/>
                <w:szCs w:val="20"/>
                <w:lang w:eastAsia="ru-RU"/>
              </w:rPr>
              <w:t xml:space="preserve"> и мгновенная скорость тела при неравномерном движении.</w:t>
            </w:r>
          </w:p>
          <w:p w14:paraId="2D63AA6E"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Ускорение. </w:t>
            </w:r>
            <w:r w:rsidRPr="001C0113">
              <w:rPr>
                <w:rFonts w:ascii="Times New Roman" w:eastAsiaTheme="minorEastAsia" w:hAnsi="Times New Roman" w:cs="Times New Roman"/>
                <w:i/>
                <w:color w:val="000000"/>
                <w:sz w:val="20"/>
                <w:szCs w:val="20"/>
                <w:lang w:eastAsia="ru-RU"/>
              </w:rPr>
              <w:t>Равноускоренное прямолинейное движение</w:t>
            </w:r>
            <w:r w:rsidRPr="001C0113">
              <w:rPr>
                <w:rFonts w:ascii="Times New Roman" w:eastAsiaTheme="minorEastAsia" w:hAnsi="Times New Roman" w:cs="Times New Roman"/>
                <w:color w:val="000000"/>
                <w:sz w:val="20"/>
                <w:szCs w:val="20"/>
                <w:lang w:eastAsia="ru-RU"/>
              </w:rPr>
              <w:t xml:space="preserve">. Свободное падение. </w:t>
            </w:r>
            <w:r w:rsidRPr="001C0113">
              <w:rPr>
                <w:rFonts w:ascii="Times New Roman" w:eastAsiaTheme="minorEastAsia" w:hAnsi="Times New Roman" w:cs="Times New Roman"/>
                <w:i/>
                <w:color w:val="000000"/>
                <w:sz w:val="20"/>
                <w:szCs w:val="20"/>
                <w:lang w:eastAsia="ru-RU"/>
              </w:rPr>
              <w:t>Опыты Галилея.</w:t>
            </w:r>
          </w:p>
          <w:p w14:paraId="638E1C38"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i/>
                <w:color w:val="000000"/>
                <w:sz w:val="20"/>
                <w:szCs w:val="20"/>
                <w:lang w:eastAsia="ru-RU"/>
              </w:rPr>
              <w:t>Равномерное движение по окружности. Период и частота обращения. Линейная и угловая скорости. Центростремительное ускорение.</w:t>
            </w:r>
          </w:p>
          <w:p w14:paraId="5DDD7D83" w14:textId="77777777"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i/>
                <w:iCs/>
                <w:color w:val="000000"/>
                <w:sz w:val="20"/>
                <w:szCs w:val="20"/>
                <w:lang w:eastAsia="ru-RU"/>
              </w:rPr>
              <w:t>Демонстрации</w:t>
            </w:r>
          </w:p>
          <w:p w14:paraId="1524FD62"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1.</w:t>
            </w:r>
            <w:r w:rsidRPr="001C0113">
              <w:rPr>
                <w:rFonts w:ascii="Times New Roman" w:eastAsiaTheme="minorEastAsia" w:hAnsi="Times New Roman" w:cs="Times New Roman"/>
                <w:color w:val="000000"/>
                <w:sz w:val="20"/>
                <w:szCs w:val="20"/>
                <w:lang w:eastAsia="ru-RU"/>
              </w:rPr>
              <w:tab/>
              <w:t>Наблюдение механического движения тела относительно разных тел отсчёта.</w:t>
            </w:r>
          </w:p>
          <w:p w14:paraId="47195691"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2.</w:t>
            </w:r>
            <w:r w:rsidRPr="001C0113">
              <w:rPr>
                <w:rFonts w:ascii="Times New Roman" w:eastAsiaTheme="minorEastAsia" w:hAnsi="Times New Roman" w:cs="Times New Roman"/>
                <w:color w:val="000000"/>
                <w:sz w:val="20"/>
                <w:szCs w:val="20"/>
                <w:lang w:eastAsia="ru-RU"/>
              </w:rPr>
              <w:tab/>
              <w:t xml:space="preserve">Сравнение путей и траекторий движения одного и того же тела относительно разных тел отсчёта. </w:t>
            </w:r>
          </w:p>
          <w:p w14:paraId="321ADAD5"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3.</w:t>
            </w:r>
            <w:r w:rsidRPr="001C0113">
              <w:rPr>
                <w:rFonts w:ascii="Times New Roman" w:eastAsiaTheme="minorEastAsia" w:hAnsi="Times New Roman" w:cs="Times New Roman"/>
                <w:color w:val="000000"/>
                <w:sz w:val="20"/>
                <w:szCs w:val="20"/>
                <w:lang w:eastAsia="ru-RU"/>
              </w:rPr>
              <w:tab/>
              <w:t>Измерение скорости и ускорения прямолинейного движения.</w:t>
            </w:r>
          </w:p>
          <w:p w14:paraId="4B49F545"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4.</w:t>
            </w:r>
            <w:r w:rsidRPr="001C0113">
              <w:rPr>
                <w:rFonts w:ascii="Times New Roman" w:eastAsiaTheme="minorEastAsia" w:hAnsi="Times New Roman" w:cs="Times New Roman"/>
                <w:color w:val="000000"/>
                <w:sz w:val="20"/>
                <w:szCs w:val="20"/>
                <w:lang w:eastAsia="ru-RU"/>
              </w:rPr>
              <w:tab/>
              <w:t>Исследование признаков равноускоренного движения.</w:t>
            </w:r>
          </w:p>
          <w:p w14:paraId="6F533460"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5.</w:t>
            </w:r>
            <w:r w:rsidRPr="001C0113">
              <w:rPr>
                <w:rFonts w:ascii="Times New Roman" w:eastAsiaTheme="minorEastAsia" w:hAnsi="Times New Roman" w:cs="Times New Roman"/>
                <w:color w:val="000000"/>
                <w:sz w:val="20"/>
                <w:szCs w:val="20"/>
                <w:lang w:eastAsia="ru-RU"/>
              </w:rPr>
              <w:tab/>
              <w:t>Наблюдение движения тела по окружности.</w:t>
            </w:r>
          </w:p>
          <w:p w14:paraId="660D3EAF"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6.</w:t>
            </w:r>
            <w:r w:rsidRPr="001C0113">
              <w:rPr>
                <w:rFonts w:ascii="Times New Roman" w:eastAsiaTheme="minorEastAsia" w:hAnsi="Times New Roman" w:cs="Times New Roman"/>
                <w:color w:val="000000"/>
                <w:sz w:val="20"/>
                <w:szCs w:val="20"/>
                <w:lang w:eastAsia="ru-RU"/>
              </w:rPr>
              <w:tab/>
              <w:t>Наблюдение механических явлений, происходящих в системе отсчёта «Тележка» при её равномерном и ускоренном движении относительно кабинета физики.</w:t>
            </w:r>
          </w:p>
          <w:p w14:paraId="252AAA80" w14:textId="48CA9AB2" w:rsidR="001C0113" w:rsidRPr="001C0113" w:rsidRDefault="008C34F9"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Cs/>
                <w:color w:val="000000"/>
                <w:sz w:val="20"/>
                <w:szCs w:val="20"/>
                <w:lang w:eastAsia="ru-RU"/>
              </w:rPr>
            </w:pPr>
            <w:r>
              <w:rPr>
                <w:rFonts w:ascii="Times New Roman" w:eastAsiaTheme="minorEastAsia" w:hAnsi="Times New Roman" w:cs="Times New Roman"/>
                <w:b/>
                <w:bCs/>
                <w:i/>
                <w:iCs/>
                <w:color w:val="000000"/>
                <w:sz w:val="20"/>
                <w:szCs w:val="20"/>
                <w:lang w:eastAsia="ru-RU"/>
              </w:rPr>
              <w:lastRenderedPageBreak/>
              <w:t>Л</w:t>
            </w:r>
            <w:r w:rsidR="001C0113" w:rsidRPr="001C0113">
              <w:rPr>
                <w:rFonts w:ascii="Times New Roman" w:eastAsiaTheme="minorEastAsia" w:hAnsi="Times New Roman" w:cs="Times New Roman"/>
                <w:b/>
                <w:bCs/>
                <w:i/>
                <w:iCs/>
                <w:color w:val="000000"/>
                <w:sz w:val="20"/>
                <w:szCs w:val="20"/>
                <w:lang w:eastAsia="ru-RU"/>
              </w:rPr>
              <w:t>абораторные работы и опыты</w:t>
            </w:r>
            <w:r w:rsidR="001C0113" w:rsidRPr="001C0113">
              <w:rPr>
                <w:rFonts w:ascii="Times New Roman" w:eastAsiaTheme="minorEastAsia" w:hAnsi="Times New Roman" w:cs="Times New Roman"/>
                <w:b/>
                <w:i/>
                <w:color w:val="000000"/>
                <w:sz w:val="20"/>
                <w:szCs w:val="20"/>
                <w:lang w:eastAsia="ru-RU"/>
              </w:rPr>
              <w:t>.</w:t>
            </w:r>
          </w:p>
          <w:p w14:paraId="70DBABB1"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1.</w:t>
            </w:r>
            <w:r w:rsidRPr="001C0113">
              <w:rPr>
                <w:rFonts w:ascii="Times New Roman" w:eastAsiaTheme="minorEastAsia" w:hAnsi="Times New Roman" w:cs="Times New Roman"/>
                <w:color w:val="000000"/>
                <w:sz w:val="20"/>
                <w:szCs w:val="20"/>
                <w:lang w:eastAsia="ru-RU"/>
              </w:rPr>
              <w:tab/>
            </w:r>
            <w:r w:rsidRPr="001C0113">
              <w:rPr>
                <w:rFonts w:ascii="Times New Roman" w:eastAsiaTheme="minorEastAsia" w:hAnsi="Times New Roman" w:cs="Times New Roman"/>
                <w:i/>
                <w:iCs/>
                <w:color w:val="000000"/>
                <w:sz w:val="20"/>
                <w:szCs w:val="20"/>
                <w:lang w:eastAsia="ru-RU"/>
              </w:rPr>
              <w:t>Конструирование тракта для разгона и дальнейшего равномерного движения шарика или тележки.</w:t>
            </w:r>
          </w:p>
          <w:p w14:paraId="3656922C"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sz w:val="20"/>
                <w:szCs w:val="20"/>
                <w:lang w:eastAsia="ru-RU"/>
              </w:rPr>
            </w:pPr>
            <w:r w:rsidRPr="001C0113">
              <w:rPr>
                <w:rFonts w:ascii="Times New Roman" w:eastAsiaTheme="minorEastAsia" w:hAnsi="Times New Roman" w:cs="Times New Roman"/>
                <w:sz w:val="20"/>
                <w:szCs w:val="20"/>
                <w:lang w:eastAsia="ru-RU"/>
              </w:rPr>
              <w:tab/>
              <w:t>2.</w:t>
            </w:r>
            <w:r w:rsidRPr="001C0113">
              <w:rPr>
                <w:rFonts w:ascii="Times New Roman" w:eastAsiaTheme="minorEastAsia" w:hAnsi="Times New Roman" w:cs="Times New Roman"/>
                <w:sz w:val="20"/>
                <w:szCs w:val="20"/>
                <w:lang w:eastAsia="ru-RU"/>
              </w:rPr>
              <w:tab/>
              <w:t>Определение средней скорости скольжения бруска или движения шарика по наклонной плоскости.</w:t>
            </w:r>
          </w:p>
          <w:p w14:paraId="323278FA"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3.</w:t>
            </w:r>
            <w:r w:rsidRPr="001C0113">
              <w:rPr>
                <w:rFonts w:ascii="Times New Roman" w:eastAsiaTheme="minorEastAsia" w:hAnsi="Times New Roman" w:cs="Times New Roman"/>
                <w:color w:val="000000"/>
                <w:sz w:val="20"/>
                <w:szCs w:val="20"/>
                <w:lang w:eastAsia="ru-RU"/>
              </w:rPr>
              <w:tab/>
              <w:t>Определение ускорения тела при равноускоренном движении по наклонной плоскости.</w:t>
            </w:r>
          </w:p>
          <w:p w14:paraId="5557E43D"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4.</w:t>
            </w:r>
            <w:r w:rsidRPr="001C0113">
              <w:rPr>
                <w:rFonts w:ascii="Times New Roman" w:eastAsiaTheme="minorEastAsia" w:hAnsi="Times New Roman" w:cs="Times New Roman"/>
                <w:color w:val="000000"/>
                <w:sz w:val="20"/>
                <w:szCs w:val="20"/>
                <w:lang w:eastAsia="ru-RU"/>
              </w:rPr>
              <w:tab/>
              <w:t>Исследование зависимости пути от времени при равноускоренном движении без начальной скорости.</w:t>
            </w:r>
          </w:p>
          <w:p w14:paraId="27DBD4B3"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5.</w:t>
            </w:r>
            <w:r w:rsidRPr="001C0113">
              <w:rPr>
                <w:rFonts w:ascii="Times New Roman" w:eastAsiaTheme="minorEastAsia" w:hAnsi="Times New Roman" w:cs="Times New Roman"/>
                <w:color w:val="000000"/>
                <w:sz w:val="20"/>
                <w:szCs w:val="20"/>
                <w:lang w:eastAsia="ru-RU"/>
              </w:rPr>
              <w:tab/>
            </w:r>
            <w:r w:rsidRPr="001C0113">
              <w:rPr>
                <w:rFonts w:ascii="Times New Roman" w:eastAsiaTheme="minorEastAsia" w:hAnsi="Times New Roman" w:cs="Times New Roman"/>
                <w:i/>
                <w:iCs/>
                <w:color w:val="000000"/>
                <w:sz w:val="20"/>
                <w:szCs w:val="20"/>
                <w:lang w:eastAsia="ru-RU"/>
              </w:rPr>
              <w:t>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w:t>
            </w:r>
          </w:p>
        </w:tc>
        <w:tc>
          <w:tcPr>
            <w:tcW w:w="8505"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14:paraId="377B9704"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lastRenderedPageBreak/>
              <w:t xml:space="preserve">Анализ с помощью педагога и обсуждение различных примеров механического движения. </w:t>
            </w:r>
          </w:p>
          <w:p w14:paraId="1B5D52F1"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Обсуждение совместно с педагогом границ применимости модели «материальная точка». </w:t>
            </w:r>
          </w:p>
          <w:p w14:paraId="66439CE6"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Описание после обсуждения с педагогом механического движения различными способами (уравнение, таблица, график).</w:t>
            </w:r>
          </w:p>
          <w:p w14:paraId="4AE709FB"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Анализ под руководством педагога жизненных ситуаций, в которых проявляется относительность механического движения.</w:t>
            </w:r>
          </w:p>
          <w:p w14:paraId="1C76C7A4"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механического движения тела относительно разных тел отсчёта.</w:t>
            </w:r>
          </w:p>
          <w:p w14:paraId="13D58FCF"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Сравнение путей и траекторий движения с опорой на технологическую карту под руководством педагога одного и того же тела относительно разных тел отсчёта. </w:t>
            </w:r>
          </w:p>
          <w:p w14:paraId="02FAB8A4"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Анализ с помощью педагога текста Галилея об относительности движения; выполнение заданий по тексту (смысловое чтение). </w:t>
            </w:r>
          </w:p>
          <w:p w14:paraId="678A2725"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Простейшие вычисления по образцу средней скорости скольжения бруска или движения шарика по наклонной плоскости.</w:t>
            </w:r>
          </w:p>
          <w:p w14:paraId="3A0C9FCB"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Анализ и обсуждение с опорой на технологическую карту под руководством педагога способов приближённого определения мгновенной скорости.</w:t>
            </w:r>
          </w:p>
          <w:p w14:paraId="115B0810"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после рассуждения с педагогом по схеме скорости равномерного движения (шарика в жидкости, модели электрического автомобиля и т. п.).</w:t>
            </w:r>
          </w:p>
          <w:p w14:paraId="6C511511"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совместно с педагогом пути, пройденного за данный промежуток времени, и скорости тела по графику зависимости пути равномерного движения от времени.</w:t>
            </w:r>
          </w:p>
          <w:p w14:paraId="7DA22369"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Начальные представление о принципах действия приборов, измеряющих скорость (спидометров).</w:t>
            </w:r>
          </w:p>
          <w:p w14:paraId="50356542"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Простейшие вычисления по образцу пути и скорости при равноускоренном прямолинейном движении тела.</w:t>
            </w:r>
          </w:p>
          <w:p w14:paraId="2B7A8765"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совместно с педагогом пройденного пути и ускорения движения тела по графику зависимости скорости равноускоренного прямолинейного движения тела от времени.</w:t>
            </w:r>
          </w:p>
          <w:p w14:paraId="16A8EF2E"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с помощью педагога ускорения тела при равноускоренном движении по наклонной плоскости.</w:t>
            </w:r>
          </w:p>
          <w:p w14:paraId="69EC881B"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pacing w:val="-3"/>
                <w:sz w:val="20"/>
                <w:szCs w:val="20"/>
                <w:lang w:eastAsia="ru-RU"/>
              </w:rPr>
            </w:pPr>
            <w:r w:rsidRPr="001C0113">
              <w:rPr>
                <w:rFonts w:ascii="Times New Roman" w:eastAsiaTheme="minorEastAsia" w:hAnsi="Times New Roman" w:cs="Times New Roman"/>
                <w:color w:val="000000"/>
                <w:spacing w:val="-3"/>
                <w:sz w:val="20"/>
                <w:szCs w:val="20"/>
                <w:lang w:eastAsia="ru-RU"/>
              </w:rPr>
              <w:t xml:space="preserve">Измерение </w:t>
            </w:r>
            <w:r w:rsidRPr="001C0113">
              <w:rPr>
                <w:rFonts w:ascii="Times New Roman" w:eastAsiaTheme="minorEastAsia" w:hAnsi="Times New Roman" w:cs="Times New Roman"/>
                <w:color w:val="000000"/>
                <w:sz w:val="20"/>
                <w:szCs w:val="20"/>
                <w:lang w:eastAsia="ru-RU"/>
              </w:rPr>
              <w:t>по схеме</w:t>
            </w:r>
            <w:r w:rsidRPr="001C0113">
              <w:rPr>
                <w:rFonts w:ascii="Times New Roman" w:eastAsiaTheme="minorEastAsia" w:hAnsi="Times New Roman" w:cs="Times New Roman"/>
                <w:color w:val="000000"/>
                <w:spacing w:val="-3"/>
                <w:sz w:val="20"/>
                <w:szCs w:val="20"/>
                <w:lang w:eastAsia="ru-RU"/>
              </w:rPr>
              <w:t xml:space="preserve"> </w:t>
            </w:r>
            <w:r w:rsidRPr="001C0113">
              <w:rPr>
                <w:rFonts w:ascii="Times New Roman" w:eastAsiaTheme="minorEastAsia" w:hAnsi="Times New Roman" w:cs="Times New Roman"/>
                <w:color w:val="000000"/>
                <w:sz w:val="20"/>
                <w:szCs w:val="20"/>
                <w:lang w:eastAsia="ru-RU"/>
              </w:rPr>
              <w:t xml:space="preserve">после рассуждения с педагогом </w:t>
            </w:r>
            <w:r w:rsidRPr="001C0113">
              <w:rPr>
                <w:rFonts w:ascii="Times New Roman" w:eastAsiaTheme="minorEastAsia" w:hAnsi="Times New Roman" w:cs="Times New Roman"/>
                <w:color w:val="000000"/>
                <w:spacing w:val="-3"/>
                <w:sz w:val="20"/>
                <w:szCs w:val="20"/>
                <w:lang w:eastAsia="ru-RU"/>
              </w:rPr>
              <w:t>периода и частоты обращения тела по окружности.</w:t>
            </w:r>
          </w:p>
          <w:p w14:paraId="322E7031"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нахождения под руководством педагога скорости равномерного движения тела по окружности.</w:t>
            </w:r>
          </w:p>
          <w:p w14:paraId="3A92CF5C"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lastRenderedPageBreak/>
              <w:t>Решение типовых расчётных задач в 1—2 действия с опорой на алгоритм, предварительно разобранный совместно с педагогом на определение кинематических характеристик механического движения различных видов.</w:t>
            </w:r>
          </w:p>
          <w:p w14:paraId="2D29C1CF"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Распознавание и приближённое описание по образцу после обсуждения с педагогом различных видов механического движения в природе и технике (на примерах свободно падающих тел, движения животных, небесных тел, транспортных средств и др.).</w:t>
            </w:r>
          </w:p>
        </w:tc>
      </w:tr>
      <w:tr w:rsidR="001C0113" w:rsidRPr="001C0113" w14:paraId="3AF74AFB" w14:textId="77777777" w:rsidTr="001C0113">
        <w:trPr>
          <w:trHeight w:val="873"/>
        </w:trPr>
        <w:tc>
          <w:tcPr>
            <w:tcW w:w="1701"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14:paraId="40C35254"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b/>
                <w:bCs/>
                <w:color w:val="000000"/>
                <w:sz w:val="20"/>
                <w:szCs w:val="20"/>
                <w:lang w:eastAsia="ru-RU"/>
              </w:rPr>
              <w:lastRenderedPageBreak/>
              <w:t>Взаимодействие тел (20 ч)</w:t>
            </w:r>
          </w:p>
        </w:tc>
        <w:tc>
          <w:tcPr>
            <w:tcW w:w="4135"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14:paraId="203A3B8E"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Первый закон Ньютона. Второй закон Ньютона. Третий закон Ньютона. </w:t>
            </w:r>
            <w:r w:rsidRPr="001C0113">
              <w:rPr>
                <w:rFonts w:ascii="Times New Roman" w:eastAsiaTheme="minorEastAsia" w:hAnsi="Times New Roman" w:cs="Times New Roman"/>
                <w:i/>
                <w:color w:val="000000"/>
                <w:sz w:val="20"/>
                <w:szCs w:val="20"/>
                <w:lang w:eastAsia="ru-RU"/>
              </w:rPr>
              <w:t>Принцип суперпозиции сил.</w:t>
            </w:r>
            <w:r w:rsidRPr="001C0113">
              <w:rPr>
                <w:rFonts w:ascii="Times New Roman" w:eastAsiaTheme="minorEastAsia" w:hAnsi="Times New Roman" w:cs="Times New Roman"/>
                <w:color w:val="000000"/>
                <w:sz w:val="20"/>
                <w:szCs w:val="20"/>
                <w:lang w:eastAsia="ru-RU"/>
              </w:rPr>
              <w:t xml:space="preserve"> </w:t>
            </w:r>
          </w:p>
          <w:p w14:paraId="750B84A9"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i/>
                <w:color w:val="000000"/>
                <w:sz w:val="20"/>
                <w:szCs w:val="20"/>
                <w:lang w:eastAsia="ru-RU"/>
              </w:rPr>
              <w:t xml:space="preserve">Сила упругости. Закон Гука. Сила трения: сила трения скольжения, сила трения покоя, другие виды трения. </w:t>
            </w:r>
          </w:p>
          <w:p w14:paraId="55ED2B93"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Сила тяжести и закон всемирного тяготения. Ускорение свободного падения. </w:t>
            </w:r>
            <w:r w:rsidRPr="001C0113">
              <w:rPr>
                <w:rFonts w:ascii="Times New Roman" w:eastAsiaTheme="minorEastAsia" w:hAnsi="Times New Roman" w:cs="Times New Roman"/>
                <w:i/>
                <w:color w:val="000000"/>
                <w:sz w:val="20"/>
                <w:szCs w:val="20"/>
                <w:lang w:eastAsia="ru-RU"/>
              </w:rPr>
              <w:t xml:space="preserve">Движение планет вокруг Солнца (МС). Первая космическая скорость. Невесомость и перегрузки. </w:t>
            </w:r>
          </w:p>
          <w:p w14:paraId="06AD7AB3"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Равновесие материальной точки. </w:t>
            </w:r>
            <w:r w:rsidRPr="001C0113">
              <w:rPr>
                <w:rFonts w:ascii="Times New Roman" w:eastAsiaTheme="minorEastAsia" w:hAnsi="Times New Roman" w:cs="Times New Roman"/>
                <w:i/>
                <w:color w:val="000000"/>
                <w:sz w:val="20"/>
                <w:szCs w:val="20"/>
                <w:lang w:eastAsia="ru-RU"/>
              </w:rPr>
              <w:t>Абсолютно твёрдое тело. Равновесие твёрдого тела с закреплённой осью вращения.</w:t>
            </w:r>
            <w:r w:rsidRPr="001C0113">
              <w:rPr>
                <w:rFonts w:ascii="Times New Roman" w:eastAsiaTheme="minorEastAsia" w:hAnsi="Times New Roman" w:cs="Times New Roman"/>
                <w:color w:val="000000"/>
                <w:sz w:val="20"/>
                <w:szCs w:val="20"/>
                <w:lang w:eastAsia="ru-RU"/>
              </w:rPr>
              <w:t xml:space="preserve"> Момент силы. </w:t>
            </w:r>
            <w:r w:rsidRPr="001C0113">
              <w:rPr>
                <w:rFonts w:ascii="Times New Roman" w:eastAsiaTheme="minorEastAsia" w:hAnsi="Times New Roman" w:cs="Times New Roman"/>
                <w:i/>
                <w:color w:val="000000"/>
                <w:sz w:val="20"/>
                <w:szCs w:val="20"/>
                <w:lang w:eastAsia="ru-RU"/>
              </w:rPr>
              <w:t>Центр тяжести.</w:t>
            </w:r>
          </w:p>
          <w:p w14:paraId="4848E5C4" w14:textId="77777777"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i/>
                <w:iCs/>
                <w:color w:val="000000"/>
                <w:sz w:val="20"/>
                <w:szCs w:val="20"/>
                <w:lang w:eastAsia="ru-RU"/>
              </w:rPr>
              <w:t>Демонстрации</w:t>
            </w:r>
          </w:p>
          <w:p w14:paraId="2FA367A5"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1.</w:t>
            </w:r>
            <w:r w:rsidRPr="001C0113">
              <w:rPr>
                <w:rFonts w:ascii="Times New Roman" w:eastAsiaTheme="minorEastAsia" w:hAnsi="Times New Roman" w:cs="Times New Roman"/>
                <w:color w:val="000000"/>
                <w:sz w:val="20"/>
                <w:szCs w:val="20"/>
                <w:lang w:eastAsia="ru-RU"/>
              </w:rPr>
              <w:tab/>
              <w:t>Зависимость ускорения тела от массы тела и действующей на него силы.</w:t>
            </w:r>
          </w:p>
          <w:p w14:paraId="2ACBFDCF"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2.</w:t>
            </w:r>
            <w:r w:rsidRPr="001C0113">
              <w:rPr>
                <w:rFonts w:ascii="Times New Roman" w:eastAsiaTheme="minorEastAsia" w:hAnsi="Times New Roman" w:cs="Times New Roman"/>
                <w:color w:val="000000"/>
                <w:sz w:val="20"/>
                <w:szCs w:val="20"/>
                <w:lang w:eastAsia="ru-RU"/>
              </w:rPr>
              <w:tab/>
              <w:t xml:space="preserve">Наблюдение равенства сил при взаимодействии тел. </w:t>
            </w:r>
          </w:p>
          <w:p w14:paraId="6ED4B202"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3.</w:t>
            </w:r>
            <w:r w:rsidRPr="001C0113">
              <w:rPr>
                <w:rFonts w:ascii="Times New Roman" w:eastAsiaTheme="minorEastAsia" w:hAnsi="Times New Roman" w:cs="Times New Roman"/>
                <w:color w:val="000000"/>
                <w:sz w:val="20"/>
                <w:szCs w:val="20"/>
                <w:lang w:eastAsia="ru-RU"/>
              </w:rPr>
              <w:tab/>
              <w:t xml:space="preserve">Изменение веса тела при ускоренном </w:t>
            </w:r>
            <w:r w:rsidRPr="001C0113">
              <w:rPr>
                <w:rFonts w:ascii="Times New Roman" w:eastAsiaTheme="minorEastAsia" w:hAnsi="Times New Roman" w:cs="Times New Roman"/>
                <w:color w:val="000000"/>
                <w:sz w:val="20"/>
                <w:szCs w:val="20"/>
                <w:lang w:eastAsia="ru-RU"/>
              </w:rPr>
              <w:lastRenderedPageBreak/>
              <w:t>движении.</w:t>
            </w:r>
          </w:p>
          <w:p w14:paraId="70BDDF53" w14:textId="052959A9" w:rsidR="001C0113" w:rsidRPr="001C0113" w:rsidRDefault="008C34F9" w:rsidP="008C34F9">
            <w:pPr>
              <w:spacing w:after="0" w:line="240" w:lineRule="auto"/>
              <w:rPr>
                <w:rFonts w:ascii="Times New Roman" w:eastAsiaTheme="minorEastAsia" w:hAnsi="Times New Roman" w:cs="Times New Roman"/>
                <w:b/>
                <w:sz w:val="20"/>
                <w:szCs w:val="20"/>
                <w:lang w:eastAsia="ru-RU"/>
              </w:rPr>
            </w:pPr>
            <w:r>
              <w:rPr>
                <w:rFonts w:ascii="Times New Roman" w:eastAsiaTheme="minorEastAsia" w:hAnsi="Times New Roman" w:cs="Times New Roman"/>
                <w:b/>
                <w:sz w:val="20"/>
                <w:szCs w:val="20"/>
                <w:lang w:eastAsia="ru-RU"/>
              </w:rPr>
              <w:t xml:space="preserve">    Л</w:t>
            </w:r>
            <w:r w:rsidR="001C0113" w:rsidRPr="001C0113">
              <w:rPr>
                <w:rFonts w:ascii="Times New Roman" w:eastAsiaTheme="minorEastAsia" w:hAnsi="Times New Roman" w:cs="Times New Roman"/>
                <w:b/>
                <w:sz w:val="20"/>
                <w:szCs w:val="20"/>
                <w:lang w:eastAsia="ru-RU"/>
              </w:rPr>
              <w:t>абораторные работы и опыты</w:t>
            </w:r>
            <w:r w:rsidR="001C0113" w:rsidRPr="001C0113">
              <w:rPr>
                <w:rFonts w:ascii="Times New Roman" w:eastAsiaTheme="minorEastAsia" w:hAnsi="Times New Roman" w:cs="Times New Roman"/>
                <w:b/>
                <w:bCs/>
                <w:iCs/>
                <w:sz w:val="20"/>
                <w:szCs w:val="20"/>
                <w:lang w:eastAsia="ru-RU"/>
              </w:rPr>
              <w:t>.</w:t>
            </w:r>
          </w:p>
          <w:p w14:paraId="3F2D62DF" w14:textId="77777777" w:rsidR="001C0113" w:rsidRPr="001C0113" w:rsidRDefault="001C0113" w:rsidP="008C34F9">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1.</w:t>
            </w:r>
            <w:r w:rsidRPr="001C0113">
              <w:rPr>
                <w:rFonts w:ascii="Times New Roman" w:eastAsiaTheme="minorEastAsia" w:hAnsi="Times New Roman" w:cs="Times New Roman"/>
                <w:color w:val="000000"/>
                <w:sz w:val="20"/>
                <w:szCs w:val="20"/>
                <w:lang w:eastAsia="ru-RU"/>
              </w:rPr>
              <w:tab/>
              <w:t>Исследование зависимости силы трения скольжения от силы нормального давления.</w:t>
            </w:r>
          </w:p>
          <w:p w14:paraId="4B36D842"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2.</w:t>
            </w:r>
            <w:r w:rsidRPr="001C0113">
              <w:rPr>
                <w:rFonts w:ascii="Times New Roman" w:eastAsiaTheme="minorEastAsia" w:hAnsi="Times New Roman" w:cs="Times New Roman"/>
                <w:color w:val="000000"/>
                <w:sz w:val="20"/>
                <w:szCs w:val="20"/>
                <w:lang w:eastAsia="ru-RU"/>
              </w:rPr>
              <w:tab/>
              <w:t>Определение коэффициента трения скольжения.</w:t>
            </w:r>
          </w:p>
          <w:p w14:paraId="12132E40"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3.</w:t>
            </w:r>
            <w:r w:rsidRPr="001C0113">
              <w:rPr>
                <w:rFonts w:ascii="Times New Roman" w:eastAsiaTheme="minorEastAsia" w:hAnsi="Times New Roman" w:cs="Times New Roman"/>
                <w:color w:val="000000"/>
                <w:sz w:val="20"/>
                <w:szCs w:val="20"/>
                <w:lang w:eastAsia="ru-RU"/>
              </w:rPr>
              <w:tab/>
              <w:t>Определение жёсткости пружины.</w:t>
            </w:r>
          </w:p>
          <w:p w14:paraId="04E211AA"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color w:val="000000"/>
                <w:sz w:val="20"/>
                <w:szCs w:val="20"/>
                <w:lang w:eastAsia="ru-RU"/>
              </w:rPr>
            </w:pPr>
          </w:p>
        </w:tc>
        <w:tc>
          <w:tcPr>
            <w:tcW w:w="8505"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14:paraId="6FCC5403"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lastRenderedPageBreak/>
              <w:t>Наблюдение и обсуждение совместно с педагогом опытов с движением тела при уменьшении влияния других тел, препятствующих движению.</w:t>
            </w:r>
          </w:p>
          <w:p w14:paraId="0CBFEC35"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Анализ по схеме после рассуждения с педагогом текста Галилея с описанием мысленного эксперимента, обосновывающего закон инерции; выполнение заданий по тексту (смысловое чтение). </w:t>
            </w:r>
          </w:p>
          <w:p w14:paraId="39D55D22"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Обсуждение под руководством педагога возможности выполнения закона инерции в различных системах отсчёта.</w:t>
            </w:r>
          </w:p>
          <w:p w14:paraId="4962BDD0"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и обсуждение совместно с педагогом механических явлений, происходящих в системе отсчёта «Тележка» при её равно­мерном и ускоренном движении относительно кабинета физики.</w:t>
            </w:r>
          </w:p>
          <w:p w14:paraId="6C18B3F2"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Действия с векторами сил: выполнение заданий по сложению и вычитанию векторов.</w:t>
            </w:r>
          </w:p>
          <w:p w14:paraId="0ABC2D86"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за проведением опытов, демонстрирующих зависимость ускорения тела от приложенной к нему силы и массы тела. </w:t>
            </w:r>
          </w:p>
          <w:p w14:paraId="702B22A7"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Анализ и объяснение с опорой на технологическую карту под руководством педагога явлений с использованием второго закона Ньютона. </w:t>
            </w:r>
          </w:p>
          <w:p w14:paraId="41DD4A9E"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Решение типовых расчётных задач в 1—2 действия с опорой на алгоритм, предварительно разобранный совместно с педагогом с использованием второго закона Ньютона и правила сложения сил.</w:t>
            </w:r>
          </w:p>
          <w:p w14:paraId="6184633E"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совместно с педагогом жёсткости пружины.</w:t>
            </w:r>
          </w:p>
          <w:p w14:paraId="2EE0252E"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Анализ ситуаций с опорой на технологическую карту под руководством педагога, в которых наблюдаются упругие деформации, и их объяснение с использованием закона Гука. </w:t>
            </w:r>
          </w:p>
          <w:p w14:paraId="67FF1F83"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lastRenderedPageBreak/>
              <w:t>Решение типовых расчётных задач в 1—2 действия с опорой на алгоритм, предварительно разобранный совместно с педагогом с использованием закона Гука.</w:t>
            </w:r>
          </w:p>
          <w:p w14:paraId="4168E192"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Исследование при помощи педагога зависимости силы трения скольжения от силы нормального давления. Совместное обсуждение результатов исследования. </w:t>
            </w:r>
          </w:p>
          <w:p w14:paraId="6FA276FA"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под контролем педагога с опорой на конспект коэффициента трения скольжения.</w:t>
            </w:r>
          </w:p>
          <w:p w14:paraId="46BB45F6"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Измерение с помощью педагога силы трения покоя.</w:t>
            </w:r>
          </w:p>
          <w:p w14:paraId="1977D300"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Решение типовых расчётных задач в 1—2 действия с опорой на алгоритм, предварительно разобранный совместно с педагогом с использованием формулы для силы трения скольжения.</w:t>
            </w:r>
          </w:p>
          <w:p w14:paraId="24E6584E"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Анализ по схеме после рассуждения педагога о движении тел только под действием силы тяжести — свободного падения.</w:t>
            </w:r>
            <w:r w:rsidRPr="001C0113">
              <w:rPr>
                <w:rFonts w:ascii="Times New Roman" w:eastAsiaTheme="minorEastAsia" w:hAnsi="Times New Roman" w:cs="Times New Roman"/>
                <w:color w:val="000000"/>
                <w:sz w:val="20"/>
                <w:szCs w:val="20"/>
                <w:lang w:eastAsia="ru-RU"/>
              </w:rPr>
              <w:br/>
              <w:t xml:space="preserve">Объяснение под руководством педагога независимости ускорения свободного падения от массы тела. </w:t>
            </w:r>
          </w:p>
          <w:p w14:paraId="33D66FBE"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Оценка совместно с педагогом величины силы тяготения, действующей между двумя телами (для разных масс). </w:t>
            </w:r>
          </w:p>
          <w:p w14:paraId="4489A9D5"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Анализ с опорой на дидактический материал движения небесных тел под действием силы тяготения (с использованием дополнительных источников информации).</w:t>
            </w:r>
          </w:p>
          <w:p w14:paraId="70453A1A"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Решение типовых расчётных задач в 1—2 действия с опорой на алгоритм, предварительно разобранный совместно с педагогом с использованием закона всемирного тяготения и формулы для расчёта силы тяжести.</w:t>
            </w:r>
          </w:p>
          <w:p w14:paraId="2AD2DC9A"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и обсуждение с помощью педагога опытов по изменению веса тела при ускоренном движении.</w:t>
            </w:r>
          </w:p>
          <w:p w14:paraId="7665BBCF"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Анализ с помощью педагога условий возникновения невесомости и перегрузки. </w:t>
            </w:r>
          </w:p>
          <w:p w14:paraId="37E2F96C"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Решение типовых расчётных задач в 1—2 действия с опорой на алгоритм, предварительно разобранный совместно с педагогом на определение веса тела в различных условиях.</w:t>
            </w:r>
          </w:p>
          <w:p w14:paraId="19877C94"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Анализ с опорой на технологическую карту под руководством педагога сил, действующих на тело, покоящееся на опоре.</w:t>
            </w:r>
          </w:p>
          <w:p w14:paraId="7DC2F328"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с помощью педагога центра тяжести различных тел.</w:t>
            </w:r>
          </w:p>
        </w:tc>
      </w:tr>
      <w:tr w:rsidR="001C0113" w:rsidRPr="001C0113" w14:paraId="2B1390AB" w14:textId="77777777" w:rsidTr="008C34F9">
        <w:trPr>
          <w:trHeight w:val="7663"/>
        </w:trPr>
        <w:tc>
          <w:tcPr>
            <w:tcW w:w="1701" w:type="dxa"/>
            <w:tcBorders>
              <w:top w:val="single" w:sz="4" w:space="0" w:color="auto"/>
              <w:left w:val="single" w:sz="4" w:space="0" w:color="000000"/>
              <w:right w:val="single" w:sz="4" w:space="0" w:color="000000"/>
            </w:tcBorders>
            <w:tcMar>
              <w:top w:w="113" w:type="dxa"/>
              <w:left w:w="113" w:type="dxa"/>
              <w:bottom w:w="113" w:type="dxa"/>
              <w:right w:w="113" w:type="dxa"/>
            </w:tcMar>
          </w:tcPr>
          <w:p w14:paraId="3C0445FE"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lastRenderedPageBreak/>
              <w:t xml:space="preserve">Законы сохранения </w:t>
            </w:r>
          </w:p>
          <w:p w14:paraId="0AFDEDB4"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b/>
                <w:bCs/>
                <w:color w:val="000000"/>
                <w:sz w:val="20"/>
                <w:szCs w:val="20"/>
                <w:lang w:eastAsia="ru-RU"/>
              </w:rPr>
              <w:t>(10 ч)</w:t>
            </w:r>
          </w:p>
        </w:tc>
        <w:tc>
          <w:tcPr>
            <w:tcW w:w="4135" w:type="dxa"/>
            <w:tcBorders>
              <w:top w:val="single" w:sz="4" w:space="0" w:color="auto"/>
              <w:left w:val="single" w:sz="4" w:space="0" w:color="000000"/>
              <w:right w:val="single" w:sz="4" w:space="0" w:color="000000"/>
            </w:tcBorders>
            <w:tcMar>
              <w:top w:w="113" w:type="dxa"/>
              <w:left w:w="113" w:type="dxa"/>
              <w:bottom w:w="113" w:type="dxa"/>
              <w:right w:w="113" w:type="dxa"/>
            </w:tcMar>
          </w:tcPr>
          <w:p w14:paraId="4A94D05B"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Импульс тела. </w:t>
            </w:r>
            <w:r w:rsidRPr="001C0113">
              <w:rPr>
                <w:rFonts w:ascii="Times New Roman" w:eastAsiaTheme="minorEastAsia" w:hAnsi="Times New Roman" w:cs="Times New Roman"/>
                <w:i/>
                <w:color w:val="000000"/>
                <w:sz w:val="20"/>
                <w:szCs w:val="20"/>
                <w:lang w:eastAsia="ru-RU"/>
              </w:rPr>
              <w:t>Изменение импульса. Импульс силы</w:t>
            </w:r>
            <w:r w:rsidRPr="001C0113">
              <w:rPr>
                <w:rFonts w:ascii="Times New Roman" w:eastAsiaTheme="minorEastAsia" w:hAnsi="Times New Roman" w:cs="Times New Roman"/>
                <w:color w:val="000000"/>
                <w:sz w:val="20"/>
                <w:szCs w:val="20"/>
                <w:lang w:eastAsia="ru-RU"/>
              </w:rPr>
              <w:t xml:space="preserve">. Закон сохранения импульса. </w:t>
            </w:r>
            <w:r w:rsidRPr="001C0113">
              <w:rPr>
                <w:rFonts w:ascii="Times New Roman" w:eastAsiaTheme="minorEastAsia" w:hAnsi="Times New Roman" w:cs="Times New Roman"/>
                <w:iCs/>
                <w:color w:val="000000"/>
                <w:sz w:val="20"/>
                <w:szCs w:val="20"/>
                <w:lang w:eastAsia="ru-RU"/>
              </w:rPr>
              <w:t>Реактивное движение (МС).</w:t>
            </w:r>
            <w:r w:rsidRPr="001C0113">
              <w:rPr>
                <w:rFonts w:ascii="Times New Roman" w:eastAsiaTheme="minorEastAsia" w:hAnsi="Times New Roman" w:cs="Times New Roman"/>
                <w:color w:val="000000"/>
                <w:sz w:val="20"/>
                <w:szCs w:val="20"/>
                <w:lang w:eastAsia="ru-RU"/>
              </w:rPr>
              <w:t xml:space="preserve"> </w:t>
            </w:r>
          </w:p>
          <w:p w14:paraId="4A0A1537"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Механическая работа и мощность. Работа сил тяжести, </w:t>
            </w:r>
            <w:r w:rsidRPr="001C0113">
              <w:rPr>
                <w:rFonts w:ascii="Times New Roman" w:eastAsiaTheme="minorEastAsia" w:hAnsi="Times New Roman" w:cs="Times New Roman"/>
                <w:i/>
                <w:color w:val="000000"/>
                <w:sz w:val="20"/>
                <w:szCs w:val="20"/>
                <w:lang w:eastAsia="ru-RU"/>
              </w:rPr>
              <w:t>упругости, трения</w:t>
            </w:r>
            <w:r w:rsidRPr="001C0113">
              <w:rPr>
                <w:rFonts w:ascii="Times New Roman" w:eastAsiaTheme="minorEastAsia" w:hAnsi="Times New Roman" w:cs="Times New Roman"/>
                <w:color w:val="000000"/>
                <w:sz w:val="20"/>
                <w:szCs w:val="20"/>
                <w:lang w:eastAsia="ru-RU"/>
              </w:rPr>
              <w:t xml:space="preserve">. </w:t>
            </w:r>
            <w:r w:rsidRPr="001C0113">
              <w:rPr>
                <w:rFonts w:ascii="Times New Roman" w:eastAsiaTheme="minorEastAsia" w:hAnsi="Times New Roman" w:cs="Times New Roman"/>
                <w:i/>
                <w:color w:val="000000"/>
                <w:sz w:val="20"/>
                <w:szCs w:val="20"/>
                <w:lang w:eastAsia="ru-RU"/>
              </w:rPr>
              <w:t xml:space="preserve">Связь энергии и работы. </w:t>
            </w:r>
            <w:r w:rsidRPr="001C0113">
              <w:rPr>
                <w:rFonts w:ascii="Times New Roman" w:eastAsiaTheme="minorEastAsia" w:hAnsi="Times New Roman" w:cs="Times New Roman"/>
                <w:color w:val="000000"/>
                <w:sz w:val="20"/>
                <w:szCs w:val="20"/>
                <w:lang w:eastAsia="ru-RU"/>
              </w:rPr>
              <w:t xml:space="preserve">Потенциальная энергия тела, поднятого над поверхностью земли. </w:t>
            </w:r>
            <w:r w:rsidRPr="001C0113">
              <w:rPr>
                <w:rFonts w:ascii="Times New Roman" w:eastAsiaTheme="minorEastAsia" w:hAnsi="Times New Roman" w:cs="Times New Roman"/>
                <w:i/>
                <w:color w:val="000000"/>
                <w:sz w:val="20"/>
                <w:szCs w:val="20"/>
                <w:lang w:eastAsia="ru-RU"/>
              </w:rPr>
              <w:t>Потенциальная энергия сжатой пружины</w:t>
            </w:r>
            <w:r w:rsidRPr="001C0113">
              <w:rPr>
                <w:rFonts w:ascii="Times New Roman" w:eastAsiaTheme="minorEastAsia" w:hAnsi="Times New Roman" w:cs="Times New Roman"/>
                <w:color w:val="000000"/>
                <w:sz w:val="20"/>
                <w:szCs w:val="20"/>
                <w:lang w:eastAsia="ru-RU"/>
              </w:rPr>
              <w:t xml:space="preserve">. Кинетическая энергия. </w:t>
            </w:r>
            <w:r w:rsidRPr="001C0113">
              <w:rPr>
                <w:rFonts w:ascii="Times New Roman" w:eastAsiaTheme="minorEastAsia" w:hAnsi="Times New Roman" w:cs="Times New Roman"/>
                <w:i/>
                <w:color w:val="000000"/>
                <w:sz w:val="20"/>
                <w:szCs w:val="20"/>
                <w:lang w:eastAsia="ru-RU"/>
              </w:rPr>
              <w:t xml:space="preserve">Теорема о кинетической энергии. </w:t>
            </w:r>
            <w:r w:rsidRPr="001C0113">
              <w:rPr>
                <w:rFonts w:ascii="Times New Roman" w:eastAsiaTheme="minorEastAsia" w:hAnsi="Times New Roman" w:cs="Times New Roman"/>
                <w:color w:val="000000"/>
                <w:sz w:val="20"/>
                <w:szCs w:val="20"/>
                <w:lang w:eastAsia="ru-RU"/>
              </w:rPr>
              <w:t xml:space="preserve">Закон сохранения механической энергии. </w:t>
            </w:r>
          </w:p>
          <w:p w14:paraId="7FDCB6DE" w14:textId="77777777"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i/>
                <w:iCs/>
                <w:color w:val="000000"/>
                <w:sz w:val="20"/>
                <w:szCs w:val="20"/>
                <w:lang w:eastAsia="ru-RU"/>
              </w:rPr>
              <w:t>Демонстрации</w:t>
            </w:r>
          </w:p>
          <w:p w14:paraId="51606553" w14:textId="77777777" w:rsidR="001C0113" w:rsidRPr="001C0113" w:rsidRDefault="001C0113" w:rsidP="001C0113">
            <w:pPr>
              <w:widowControl w:val="0"/>
              <w:numPr>
                <w:ilvl w:val="0"/>
                <w:numId w:val="32"/>
              </w:numPr>
              <w:tabs>
                <w:tab w:val="left" w:pos="0"/>
                <w:tab w:val="right" w:pos="340"/>
                <w:tab w:val="left" w:pos="397"/>
              </w:tabs>
              <w:autoSpaceDE w:val="0"/>
              <w:autoSpaceDN w:val="0"/>
              <w:adjustRightInd w:val="0"/>
              <w:spacing w:after="0" w:line="240" w:lineRule="auto"/>
              <w:ind w:left="336"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Передача импульса при взаимодействии тел.</w:t>
            </w:r>
          </w:p>
          <w:p w14:paraId="7A1BF299" w14:textId="77777777" w:rsidR="001C0113" w:rsidRPr="001C0113" w:rsidRDefault="001C0113" w:rsidP="001C0113">
            <w:pPr>
              <w:widowControl w:val="0"/>
              <w:numPr>
                <w:ilvl w:val="0"/>
                <w:numId w:val="32"/>
              </w:numPr>
              <w:tabs>
                <w:tab w:val="left" w:pos="0"/>
                <w:tab w:val="right" w:pos="340"/>
                <w:tab w:val="left" w:pos="397"/>
              </w:tabs>
              <w:autoSpaceDE w:val="0"/>
              <w:autoSpaceDN w:val="0"/>
              <w:adjustRightInd w:val="0"/>
              <w:spacing w:after="0" w:line="240" w:lineRule="auto"/>
              <w:ind w:left="336"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Преобразования энергии при взаимодействии тел.</w:t>
            </w:r>
          </w:p>
          <w:p w14:paraId="1D36C26F" w14:textId="77777777" w:rsidR="001C0113" w:rsidRPr="001C0113" w:rsidRDefault="001C0113" w:rsidP="001C0113">
            <w:pPr>
              <w:widowControl w:val="0"/>
              <w:numPr>
                <w:ilvl w:val="0"/>
                <w:numId w:val="32"/>
              </w:numPr>
              <w:tabs>
                <w:tab w:val="left" w:pos="0"/>
                <w:tab w:val="right" w:pos="340"/>
                <w:tab w:val="left" w:pos="397"/>
              </w:tabs>
              <w:autoSpaceDE w:val="0"/>
              <w:autoSpaceDN w:val="0"/>
              <w:adjustRightInd w:val="0"/>
              <w:spacing w:after="0" w:line="240" w:lineRule="auto"/>
              <w:ind w:left="336"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 Сохранение импульса при неупругом взаимодействии.</w:t>
            </w:r>
          </w:p>
          <w:p w14:paraId="58CDD0B3" w14:textId="77777777" w:rsidR="001C0113" w:rsidRPr="001C0113" w:rsidRDefault="001C0113" w:rsidP="001C0113">
            <w:pPr>
              <w:widowControl w:val="0"/>
              <w:numPr>
                <w:ilvl w:val="0"/>
                <w:numId w:val="32"/>
              </w:numPr>
              <w:tabs>
                <w:tab w:val="left" w:pos="0"/>
                <w:tab w:val="right" w:pos="340"/>
                <w:tab w:val="left" w:pos="397"/>
              </w:tabs>
              <w:autoSpaceDE w:val="0"/>
              <w:autoSpaceDN w:val="0"/>
              <w:adjustRightInd w:val="0"/>
              <w:spacing w:after="0" w:line="240" w:lineRule="auto"/>
              <w:ind w:left="336"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Сохранение импульса при абсолютно упругом взаимодействии.</w:t>
            </w:r>
          </w:p>
          <w:p w14:paraId="6ACC3B97" w14:textId="77777777" w:rsidR="001C0113" w:rsidRPr="001C0113" w:rsidRDefault="001C0113" w:rsidP="001C0113">
            <w:pPr>
              <w:widowControl w:val="0"/>
              <w:numPr>
                <w:ilvl w:val="0"/>
                <w:numId w:val="32"/>
              </w:numPr>
              <w:tabs>
                <w:tab w:val="left" w:pos="0"/>
                <w:tab w:val="right" w:pos="340"/>
                <w:tab w:val="left" w:pos="397"/>
              </w:tabs>
              <w:autoSpaceDE w:val="0"/>
              <w:autoSpaceDN w:val="0"/>
              <w:adjustRightInd w:val="0"/>
              <w:spacing w:after="0" w:line="240" w:lineRule="auto"/>
              <w:ind w:left="336"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реактивного движения.</w:t>
            </w:r>
          </w:p>
          <w:p w14:paraId="38170485" w14:textId="77777777" w:rsidR="001C0113" w:rsidRPr="001C0113" w:rsidRDefault="001C0113" w:rsidP="001C0113">
            <w:pPr>
              <w:widowControl w:val="0"/>
              <w:numPr>
                <w:ilvl w:val="0"/>
                <w:numId w:val="32"/>
              </w:numPr>
              <w:tabs>
                <w:tab w:val="left" w:pos="0"/>
                <w:tab w:val="right" w:pos="340"/>
                <w:tab w:val="left" w:pos="397"/>
              </w:tabs>
              <w:autoSpaceDE w:val="0"/>
              <w:autoSpaceDN w:val="0"/>
              <w:adjustRightInd w:val="0"/>
              <w:spacing w:after="0" w:line="240" w:lineRule="auto"/>
              <w:ind w:left="336"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Сохранение механической энергии при свободном падении.</w:t>
            </w:r>
          </w:p>
          <w:p w14:paraId="6615351C" w14:textId="77777777" w:rsidR="001C0113" w:rsidRPr="001C0113" w:rsidRDefault="001C0113" w:rsidP="001C0113">
            <w:pPr>
              <w:widowControl w:val="0"/>
              <w:numPr>
                <w:ilvl w:val="0"/>
                <w:numId w:val="32"/>
              </w:numPr>
              <w:tabs>
                <w:tab w:val="left" w:pos="0"/>
                <w:tab w:val="right" w:pos="340"/>
                <w:tab w:val="left" w:pos="397"/>
              </w:tabs>
              <w:autoSpaceDE w:val="0"/>
              <w:autoSpaceDN w:val="0"/>
              <w:adjustRightInd w:val="0"/>
              <w:spacing w:after="0" w:line="240" w:lineRule="auto"/>
              <w:ind w:left="336"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Сохранение механической энергии при движении тела под действием пружины.</w:t>
            </w:r>
          </w:p>
          <w:p w14:paraId="56A3685C" w14:textId="60FD4AEB" w:rsidR="001C0113" w:rsidRPr="001C0113" w:rsidRDefault="008C34F9"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Cs/>
                <w:color w:val="000000"/>
                <w:sz w:val="20"/>
                <w:szCs w:val="20"/>
                <w:lang w:eastAsia="ru-RU"/>
              </w:rPr>
            </w:pPr>
            <w:r>
              <w:rPr>
                <w:rFonts w:ascii="Times New Roman" w:eastAsiaTheme="minorEastAsia" w:hAnsi="Times New Roman" w:cs="Times New Roman"/>
                <w:b/>
                <w:bCs/>
                <w:i/>
                <w:iCs/>
                <w:color w:val="000000"/>
                <w:sz w:val="20"/>
                <w:szCs w:val="20"/>
                <w:lang w:eastAsia="ru-RU"/>
              </w:rPr>
              <w:t>Л</w:t>
            </w:r>
            <w:r w:rsidR="001C0113" w:rsidRPr="001C0113">
              <w:rPr>
                <w:rFonts w:ascii="Times New Roman" w:eastAsiaTheme="minorEastAsia" w:hAnsi="Times New Roman" w:cs="Times New Roman"/>
                <w:b/>
                <w:bCs/>
                <w:i/>
                <w:iCs/>
                <w:color w:val="000000"/>
                <w:sz w:val="20"/>
                <w:szCs w:val="20"/>
                <w:lang w:eastAsia="ru-RU"/>
              </w:rPr>
              <w:t>абораторные работы и опыты</w:t>
            </w:r>
            <w:r w:rsidR="001C0113" w:rsidRPr="001C0113">
              <w:rPr>
                <w:rFonts w:ascii="Times New Roman" w:eastAsiaTheme="minorEastAsia" w:hAnsi="Times New Roman" w:cs="Times New Roman"/>
                <w:b/>
                <w:i/>
                <w:color w:val="000000"/>
                <w:sz w:val="20"/>
                <w:szCs w:val="20"/>
                <w:lang w:eastAsia="ru-RU"/>
              </w:rPr>
              <w:t>.</w:t>
            </w:r>
          </w:p>
          <w:p w14:paraId="55E76E8F" w14:textId="77777777" w:rsidR="001C0113" w:rsidRPr="001C0113" w:rsidRDefault="001C0113" w:rsidP="001C0113">
            <w:pPr>
              <w:widowControl w:val="0"/>
              <w:numPr>
                <w:ilvl w:val="0"/>
                <w:numId w:val="31"/>
              </w:numPr>
              <w:tabs>
                <w:tab w:val="left" w:pos="0"/>
                <w:tab w:val="right" w:pos="336"/>
                <w:tab w:val="left" w:pos="397"/>
              </w:tabs>
              <w:autoSpaceDE w:val="0"/>
              <w:autoSpaceDN w:val="0"/>
              <w:adjustRightInd w:val="0"/>
              <w:spacing w:after="0" w:line="240" w:lineRule="auto"/>
              <w:ind w:left="336"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работы силы трения при равномерном движении тела по горизонтальной поверхности.</w:t>
            </w:r>
          </w:p>
          <w:p w14:paraId="2A893553" w14:textId="77777777" w:rsidR="001C0113" w:rsidRPr="001C0113" w:rsidRDefault="001C0113" w:rsidP="001C0113">
            <w:pPr>
              <w:widowControl w:val="0"/>
              <w:numPr>
                <w:ilvl w:val="0"/>
                <w:numId w:val="31"/>
              </w:numPr>
              <w:tabs>
                <w:tab w:val="left" w:pos="0"/>
                <w:tab w:val="right" w:pos="336"/>
                <w:tab w:val="left" w:pos="397"/>
              </w:tabs>
              <w:autoSpaceDE w:val="0"/>
              <w:autoSpaceDN w:val="0"/>
              <w:adjustRightInd w:val="0"/>
              <w:spacing w:after="0" w:line="240" w:lineRule="auto"/>
              <w:ind w:left="336"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работы силы упругости при подъёме груза с использованием неподвижного и подвижного блоков.</w:t>
            </w:r>
          </w:p>
          <w:p w14:paraId="37ACC198" w14:textId="77777777" w:rsidR="001C0113" w:rsidRDefault="001C0113" w:rsidP="008C34F9">
            <w:pPr>
              <w:widowControl w:val="0"/>
              <w:numPr>
                <w:ilvl w:val="0"/>
                <w:numId w:val="31"/>
              </w:numPr>
              <w:tabs>
                <w:tab w:val="left" w:pos="0"/>
                <w:tab w:val="right" w:pos="336"/>
                <w:tab w:val="left" w:pos="397"/>
              </w:tabs>
              <w:autoSpaceDE w:val="0"/>
              <w:autoSpaceDN w:val="0"/>
              <w:adjustRightInd w:val="0"/>
              <w:spacing w:after="0" w:line="240" w:lineRule="auto"/>
              <w:ind w:left="336"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Изучение закона сохранения энергии.</w:t>
            </w:r>
          </w:p>
          <w:p w14:paraId="00382070" w14:textId="77777777" w:rsidR="00DB76D5" w:rsidRDefault="00DB76D5" w:rsidP="00DB76D5">
            <w:pPr>
              <w:widowControl w:val="0"/>
              <w:tabs>
                <w:tab w:val="left" w:pos="0"/>
                <w:tab w:val="right" w:pos="336"/>
                <w:tab w:val="left" w:pos="397"/>
              </w:tabs>
              <w:autoSpaceDE w:val="0"/>
              <w:autoSpaceDN w:val="0"/>
              <w:adjustRightInd w:val="0"/>
              <w:spacing w:after="0" w:line="240" w:lineRule="auto"/>
              <w:ind w:left="336"/>
              <w:contextualSpacing/>
              <w:jc w:val="both"/>
              <w:rPr>
                <w:rFonts w:ascii="Times New Roman" w:eastAsiaTheme="minorEastAsia" w:hAnsi="Times New Roman" w:cs="Times New Roman"/>
                <w:color w:val="000000"/>
                <w:sz w:val="20"/>
                <w:szCs w:val="20"/>
                <w:lang w:eastAsia="ru-RU"/>
              </w:rPr>
            </w:pPr>
          </w:p>
          <w:p w14:paraId="4F4FDB09" w14:textId="77777777" w:rsidR="00DB76D5" w:rsidRDefault="00DB76D5" w:rsidP="00DB76D5">
            <w:pPr>
              <w:widowControl w:val="0"/>
              <w:tabs>
                <w:tab w:val="left" w:pos="0"/>
                <w:tab w:val="right" w:pos="336"/>
                <w:tab w:val="left" w:pos="397"/>
              </w:tabs>
              <w:autoSpaceDE w:val="0"/>
              <w:autoSpaceDN w:val="0"/>
              <w:adjustRightInd w:val="0"/>
              <w:spacing w:after="0" w:line="240" w:lineRule="auto"/>
              <w:ind w:left="336"/>
              <w:contextualSpacing/>
              <w:jc w:val="both"/>
              <w:rPr>
                <w:rFonts w:ascii="Times New Roman" w:eastAsiaTheme="minorEastAsia" w:hAnsi="Times New Roman" w:cs="Times New Roman"/>
                <w:color w:val="000000"/>
                <w:sz w:val="20"/>
                <w:szCs w:val="20"/>
                <w:lang w:eastAsia="ru-RU"/>
              </w:rPr>
            </w:pPr>
          </w:p>
          <w:p w14:paraId="2C7D1943" w14:textId="77777777" w:rsidR="00DB76D5" w:rsidRDefault="00DB76D5" w:rsidP="00DB76D5">
            <w:pPr>
              <w:widowControl w:val="0"/>
              <w:tabs>
                <w:tab w:val="left" w:pos="0"/>
                <w:tab w:val="right" w:pos="336"/>
                <w:tab w:val="left" w:pos="397"/>
              </w:tabs>
              <w:autoSpaceDE w:val="0"/>
              <w:autoSpaceDN w:val="0"/>
              <w:adjustRightInd w:val="0"/>
              <w:spacing w:after="0" w:line="240" w:lineRule="auto"/>
              <w:ind w:left="336"/>
              <w:contextualSpacing/>
              <w:jc w:val="both"/>
              <w:rPr>
                <w:rFonts w:ascii="Times New Roman" w:eastAsiaTheme="minorEastAsia" w:hAnsi="Times New Roman" w:cs="Times New Roman"/>
                <w:color w:val="000000"/>
                <w:sz w:val="20"/>
                <w:szCs w:val="20"/>
                <w:lang w:eastAsia="ru-RU"/>
              </w:rPr>
            </w:pPr>
          </w:p>
          <w:p w14:paraId="45CDEF35" w14:textId="77777777" w:rsidR="00DB76D5" w:rsidRDefault="00DB76D5" w:rsidP="00DB76D5">
            <w:pPr>
              <w:widowControl w:val="0"/>
              <w:tabs>
                <w:tab w:val="left" w:pos="0"/>
                <w:tab w:val="right" w:pos="336"/>
                <w:tab w:val="left" w:pos="397"/>
              </w:tabs>
              <w:autoSpaceDE w:val="0"/>
              <w:autoSpaceDN w:val="0"/>
              <w:adjustRightInd w:val="0"/>
              <w:spacing w:after="0" w:line="240" w:lineRule="auto"/>
              <w:ind w:left="336"/>
              <w:contextualSpacing/>
              <w:jc w:val="both"/>
              <w:rPr>
                <w:rFonts w:ascii="Times New Roman" w:eastAsiaTheme="minorEastAsia" w:hAnsi="Times New Roman" w:cs="Times New Roman"/>
                <w:color w:val="000000"/>
                <w:sz w:val="20"/>
                <w:szCs w:val="20"/>
                <w:lang w:eastAsia="ru-RU"/>
              </w:rPr>
            </w:pPr>
          </w:p>
          <w:p w14:paraId="2F6B4155" w14:textId="77777777" w:rsidR="00DB76D5" w:rsidRDefault="00DB76D5" w:rsidP="00DB76D5">
            <w:pPr>
              <w:widowControl w:val="0"/>
              <w:tabs>
                <w:tab w:val="left" w:pos="0"/>
                <w:tab w:val="right" w:pos="336"/>
                <w:tab w:val="left" w:pos="397"/>
              </w:tabs>
              <w:autoSpaceDE w:val="0"/>
              <w:autoSpaceDN w:val="0"/>
              <w:adjustRightInd w:val="0"/>
              <w:spacing w:after="0" w:line="240" w:lineRule="auto"/>
              <w:ind w:left="336"/>
              <w:contextualSpacing/>
              <w:jc w:val="both"/>
              <w:rPr>
                <w:rFonts w:ascii="Times New Roman" w:eastAsiaTheme="minorEastAsia" w:hAnsi="Times New Roman" w:cs="Times New Roman"/>
                <w:color w:val="000000"/>
                <w:sz w:val="20"/>
                <w:szCs w:val="20"/>
                <w:lang w:eastAsia="ru-RU"/>
              </w:rPr>
            </w:pPr>
          </w:p>
          <w:p w14:paraId="6CD574D4" w14:textId="7976C088" w:rsidR="00DB76D5" w:rsidRPr="008C34F9" w:rsidRDefault="00DB76D5" w:rsidP="00DB76D5">
            <w:pPr>
              <w:widowControl w:val="0"/>
              <w:tabs>
                <w:tab w:val="left" w:pos="0"/>
                <w:tab w:val="right" w:pos="336"/>
                <w:tab w:val="left" w:pos="397"/>
              </w:tabs>
              <w:autoSpaceDE w:val="0"/>
              <w:autoSpaceDN w:val="0"/>
              <w:adjustRightInd w:val="0"/>
              <w:spacing w:after="0" w:line="240" w:lineRule="auto"/>
              <w:ind w:left="336"/>
              <w:contextualSpacing/>
              <w:jc w:val="both"/>
              <w:rPr>
                <w:rFonts w:ascii="Times New Roman" w:eastAsiaTheme="minorEastAsia" w:hAnsi="Times New Roman" w:cs="Times New Roman"/>
                <w:color w:val="000000"/>
                <w:sz w:val="20"/>
                <w:szCs w:val="20"/>
                <w:lang w:eastAsia="ru-RU"/>
              </w:rPr>
            </w:pPr>
          </w:p>
        </w:tc>
        <w:tc>
          <w:tcPr>
            <w:tcW w:w="8505" w:type="dxa"/>
            <w:tcBorders>
              <w:top w:val="single" w:sz="4" w:space="0" w:color="auto"/>
              <w:left w:val="single" w:sz="4" w:space="0" w:color="000000"/>
              <w:right w:val="single" w:sz="4" w:space="0" w:color="000000"/>
            </w:tcBorders>
            <w:tcMar>
              <w:top w:w="113" w:type="dxa"/>
              <w:left w:w="113" w:type="dxa"/>
              <w:bottom w:w="113" w:type="dxa"/>
              <w:right w:w="113" w:type="dxa"/>
            </w:tcMar>
          </w:tcPr>
          <w:p w14:paraId="53EFD9A2"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и обсуждение с помощью педагога опытов, демонстрирующих передачу импульса при взаимодействии тел, закон сохранения импульса при абсолютно упругом и неупругом взаимодействии тел. </w:t>
            </w:r>
          </w:p>
          <w:p w14:paraId="337CF5FE"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демонстрации педагога ситуаций в окружающей жизни с использованием закона сохранения импульса.</w:t>
            </w:r>
          </w:p>
          <w:p w14:paraId="5BF5D874"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Распознавание с опорой на технологическую карту под руководством педагога явления реактивного движения в природе и технике (МС — биология).</w:t>
            </w:r>
          </w:p>
          <w:p w14:paraId="017DC96A"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Применение совместно с педагогом закона сохранения импульса для расчёта результатов взаимодействия тел (на примерах неупругого взаимодействия, упругого центрального взаимо­действия двух одинаковых тел, одно из которых непод­вижно). </w:t>
            </w:r>
          </w:p>
          <w:p w14:paraId="51A490DE"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Решение типовых расчётных задач в 2—3 действия с опорой на алгоритм, предварительно разобранный совместно с педагогом с использованием закона сохранения импульса.</w:t>
            </w:r>
          </w:p>
          <w:p w14:paraId="315678AE"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с опорой на дидактический материал работы силы упругости при подъёме груза с использованием неподвижного и подвижного блоков.</w:t>
            </w:r>
          </w:p>
          <w:p w14:paraId="5D607CF5"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Измерение совместно с педагогом мощности.</w:t>
            </w:r>
          </w:p>
          <w:p w14:paraId="59A6A35C"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Измерение с помощью педагога потенциальной энергии упруго деформированной пружины.</w:t>
            </w:r>
          </w:p>
          <w:p w14:paraId="68D5F0E3"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Измерение совместно с педагогом кинетической энергии тела по длине тормозного пути. </w:t>
            </w:r>
          </w:p>
          <w:p w14:paraId="728726F4"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за экспериментальным сравнением изменения потенциальной и кинетической энергий тела при движении по наклонной плоскости.</w:t>
            </w:r>
          </w:p>
          <w:p w14:paraId="45EE4D76"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FF0000"/>
                <w:sz w:val="20"/>
                <w:szCs w:val="20"/>
                <w:lang w:eastAsia="ru-RU"/>
              </w:rPr>
            </w:pPr>
            <w:r w:rsidRPr="001C0113">
              <w:rPr>
                <w:rFonts w:ascii="Times New Roman" w:eastAsiaTheme="minorEastAsia" w:hAnsi="Times New Roman" w:cs="Times New Roman"/>
                <w:color w:val="000000"/>
                <w:sz w:val="20"/>
                <w:szCs w:val="20"/>
                <w:lang w:eastAsia="ru-RU"/>
              </w:rPr>
              <w:t>Наблюдение за экспериментальной проверкой закона сохранения механической энергии при свободном падении.</w:t>
            </w:r>
          </w:p>
          <w:p w14:paraId="621E7438"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Применение на начальном уровне, с опорой на дидактический материал закона сохранения механической энергии для расчёта потенциальной и кинетической энергий тела.</w:t>
            </w:r>
          </w:p>
          <w:p w14:paraId="455D65B4"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Решение типовых расчётных задач в 1—2 действия с опорой на алгоритм, предварительно разобранный совместно с педагогом с использованием закона сохранения механической энергии.</w:t>
            </w:r>
          </w:p>
        </w:tc>
      </w:tr>
      <w:tr w:rsidR="001C0113" w:rsidRPr="001C0113" w14:paraId="6174980C" w14:textId="77777777" w:rsidTr="001C0113">
        <w:trPr>
          <w:trHeight w:val="326"/>
        </w:trPr>
        <w:tc>
          <w:tcPr>
            <w:tcW w:w="14341" w:type="dxa"/>
            <w:gridSpan w:val="3"/>
            <w:tcBorders>
              <w:top w:val="single" w:sz="4" w:space="0" w:color="000000"/>
              <w:left w:val="single" w:sz="4" w:space="0" w:color="000000"/>
              <w:bottom w:val="single" w:sz="4" w:space="0" w:color="000000"/>
              <w:right w:val="single" w:sz="4" w:space="0" w:color="000000"/>
            </w:tcBorders>
            <w:tcMar>
              <w:top w:w="96" w:type="dxa"/>
              <w:left w:w="113" w:type="dxa"/>
              <w:bottom w:w="96" w:type="dxa"/>
              <w:right w:w="113" w:type="dxa"/>
            </w:tcMar>
          </w:tcPr>
          <w:p w14:paraId="28A1C7A4" w14:textId="77777777" w:rsidR="001C0113" w:rsidRPr="001C0113" w:rsidRDefault="001C0113" w:rsidP="001C0113">
            <w:pPr>
              <w:widowControl w:val="0"/>
              <w:autoSpaceDE w:val="0"/>
              <w:autoSpaceDN w:val="0"/>
              <w:adjustRightInd w:val="0"/>
              <w:spacing w:after="100" w:line="240" w:lineRule="auto"/>
              <w:jc w:val="center"/>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b/>
                <w:bCs/>
                <w:color w:val="000000"/>
                <w:sz w:val="20"/>
                <w:szCs w:val="20"/>
                <w:lang w:eastAsia="ru-RU"/>
              </w:rPr>
              <w:lastRenderedPageBreak/>
              <w:t xml:space="preserve">Раздел 9. Механические колебания и волны (15 ч) </w:t>
            </w:r>
          </w:p>
        </w:tc>
      </w:tr>
      <w:tr w:rsidR="001C0113" w:rsidRPr="001C0113" w14:paraId="122F3C3F" w14:textId="77777777" w:rsidTr="001C0113">
        <w:trPr>
          <w:trHeight w:val="8935"/>
        </w:trPr>
        <w:tc>
          <w:tcPr>
            <w:tcW w:w="1701" w:type="dxa"/>
            <w:tcBorders>
              <w:top w:val="single" w:sz="4" w:space="0" w:color="000000"/>
              <w:left w:val="single" w:sz="4" w:space="0" w:color="000000"/>
              <w:right w:val="single" w:sz="4" w:space="0" w:color="000000"/>
            </w:tcBorders>
            <w:tcMar>
              <w:top w:w="96" w:type="dxa"/>
              <w:left w:w="113" w:type="dxa"/>
              <w:bottom w:w="96" w:type="dxa"/>
              <w:right w:w="113" w:type="dxa"/>
            </w:tcMar>
          </w:tcPr>
          <w:p w14:paraId="50F9EA69"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Механические колебания (7 ч)</w:t>
            </w:r>
          </w:p>
        </w:tc>
        <w:tc>
          <w:tcPr>
            <w:tcW w:w="4135" w:type="dxa"/>
            <w:tcBorders>
              <w:top w:val="single" w:sz="4" w:space="0" w:color="000000"/>
              <w:left w:val="single" w:sz="4" w:space="0" w:color="000000"/>
              <w:right w:val="single" w:sz="4" w:space="0" w:color="000000"/>
            </w:tcBorders>
            <w:tcMar>
              <w:top w:w="96" w:type="dxa"/>
              <w:left w:w="113" w:type="dxa"/>
              <w:bottom w:w="96" w:type="dxa"/>
              <w:right w:w="113" w:type="dxa"/>
            </w:tcMar>
          </w:tcPr>
          <w:p w14:paraId="1EA2A71F"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Колебательное движение. Основные характеристики колебаний: период, частота, амплитуда. </w:t>
            </w:r>
            <w:r w:rsidRPr="001C0113">
              <w:rPr>
                <w:rFonts w:ascii="Times New Roman" w:eastAsiaTheme="minorEastAsia" w:hAnsi="Times New Roman" w:cs="Times New Roman"/>
                <w:i/>
                <w:color w:val="000000"/>
                <w:sz w:val="20"/>
                <w:szCs w:val="20"/>
                <w:lang w:eastAsia="ru-RU"/>
              </w:rPr>
              <w:t>Математический и пружинный маятники. Превращение энергии при колебательном движении.</w:t>
            </w:r>
          </w:p>
          <w:p w14:paraId="60F21618"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Cs/>
                <w:color w:val="000000"/>
                <w:sz w:val="20"/>
                <w:szCs w:val="20"/>
                <w:lang w:eastAsia="ru-RU"/>
              </w:rPr>
            </w:pPr>
            <w:r w:rsidRPr="001C0113">
              <w:rPr>
                <w:rFonts w:ascii="Times New Roman" w:eastAsiaTheme="minorEastAsia" w:hAnsi="Times New Roman" w:cs="Times New Roman"/>
                <w:iCs/>
                <w:color w:val="000000"/>
                <w:sz w:val="20"/>
                <w:szCs w:val="20"/>
                <w:lang w:eastAsia="ru-RU"/>
              </w:rPr>
              <w:t xml:space="preserve">Затухающие колебания. Вынужденные колебания. Резонанс. </w:t>
            </w:r>
          </w:p>
          <w:p w14:paraId="42467BA6" w14:textId="77777777"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0"/>
                <w:szCs w:val="20"/>
                <w:vertAlign w:val="superscript"/>
                <w:lang w:eastAsia="ru-RU"/>
              </w:rPr>
            </w:pPr>
            <w:r w:rsidRPr="001C0113">
              <w:rPr>
                <w:rFonts w:ascii="Times New Roman" w:eastAsiaTheme="minorEastAsia" w:hAnsi="Times New Roman" w:cs="Times New Roman"/>
                <w:b/>
                <w:bCs/>
                <w:i/>
                <w:iCs/>
                <w:color w:val="000000"/>
                <w:sz w:val="20"/>
                <w:szCs w:val="20"/>
                <w:lang w:eastAsia="ru-RU"/>
              </w:rPr>
              <w:t>Демонстрации</w:t>
            </w:r>
            <w:r w:rsidRPr="001C0113">
              <w:rPr>
                <w:rFonts w:ascii="Times New Roman" w:eastAsiaTheme="minorEastAsia" w:hAnsi="Times New Roman" w:cs="Times New Roman"/>
                <w:b/>
                <w:bCs/>
                <w:i/>
                <w:iCs/>
                <w:color w:val="000000"/>
                <w:sz w:val="20"/>
                <w:szCs w:val="20"/>
                <w:vertAlign w:val="superscript"/>
                <w:lang w:eastAsia="ru-RU"/>
              </w:rPr>
              <w:t>2</w:t>
            </w:r>
          </w:p>
          <w:p w14:paraId="25025C7C"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1.</w:t>
            </w:r>
            <w:r w:rsidRPr="001C0113">
              <w:rPr>
                <w:rFonts w:ascii="Times New Roman" w:eastAsiaTheme="minorEastAsia" w:hAnsi="Times New Roman" w:cs="Times New Roman"/>
                <w:color w:val="000000"/>
                <w:sz w:val="20"/>
                <w:szCs w:val="20"/>
                <w:lang w:eastAsia="ru-RU"/>
              </w:rPr>
              <w:tab/>
              <w:t>Наблюдение колебаний тел под действием силы тяжести и силы упругости.</w:t>
            </w:r>
          </w:p>
          <w:p w14:paraId="66A2B7F8"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2.</w:t>
            </w:r>
            <w:r w:rsidRPr="001C0113">
              <w:rPr>
                <w:rFonts w:ascii="Times New Roman" w:eastAsiaTheme="minorEastAsia" w:hAnsi="Times New Roman" w:cs="Times New Roman"/>
                <w:color w:val="000000"/>
                <w:sz w:val="20"/>
                <w:szCs w:val="20"/>
                <w:lang w:eastAsia="ru-RU"/>
              </w:rPr>
              <w:tab/>
              <w:t>Наблюдение колебаний груза на нити и на пружине.</w:t>
            </w:r>
          </w:p>
          <w:p w14:paraId="0B788468"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3.</w:t>
            </w:r>
            <w:r w:rsidRPr="001C0113">
              <w:rPr>
                <w:rFonts w:ascii="Times New Roman" w:eastAsiaTheme="minorEastAsia" w:hAnsi="Times New Roman" w:cs="Times New Roman"/>
                <w:color w:val="000000"/>
                <w:sz w:val="20"/>
                <w:szCs w:val="20"/>
                <w:lang w:eastAsia="ru-RU"/>
              </w:rPr>
              <w:tab/>
              <w:t>Наблюдение вынужденных колебаний и резонанса.</w:t>
            </w:r>
          </w:p>
          <w:p w14:paraId="297C3F0F" w14:textId="70CB1E6F" w:rsidR="001C0113" w:rsidRPr="001C0113" w:rsidRDefault="008C34F9"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Cs/>
                <w:color w:val="000000"/>
                <w:sz w:val="20"/>
                <w:szCs w:val="20"/>
                <w:lang w:eastAsia="ru-RU"/>
              </w:rPr>
            </w:pPr>
            <w:r>
              <w:rPr>
                <w:rFonts w:ascii="Times New Roman" w:eastAsiaTheme="minorEastAsia" w:hAnsi="Times New Roman" w:cs="Times New Roman"/>
                <w:b/>
                <w:bCs/>
                <w:i/>
                <w:iCs/>
                <w:color w:val="000000"/>
                <w:sz w:val="20"/>
                <w:szCs w:val="20"/>
                <w:lang w:eastAsia="ru-RU"/>
              </w:rPr>
              <w:t>Л</w:t>
            </w:r>
            <w:r w:rsidR="001C0113" w:rsidRPr="001C0113">
              <w:rPr>
                <w:rFonts w:ascii="Times New Roman" w:eastAsiaTheme="minorEastAsia" w:hAnsi="Times New Roman" w:cs="Times New Roman"/>
                <w:b/>
                <w:bCs/>
                <w:i/>
                <w:iCs/>
                <w:color w:val="000000"/>
                <w:sz w:val="20"/>
                <w:szCs w:val="20"/>
                <w:lang w:eastAsia="ru-RU"/>
              </w:rPr>
              <w:t>абораторные работы и опыты</w:t>
            </w:r>
            <w:r w:rsidR="001C0113" w:rsidRPr="001C0113">
              <w:rPr>
                <w:rFonts w:ascii="Times New Roman" w:eastAsiaTheme="minorEastAsia" w:hAnsi="Times New Roman" w:cs="Times New Roman"/>
                <w:b/>
                <w:i/>
                <w:color w:val="000000"/>
                <w:sz w:val="20"/>
                <w:szCs w:val="20"/>
                <w:lang w:eastAsia="ru-RU"/>
              </w:rPr>
              <w:t>.</w:t>
            </w:r>
          </w:p>
          <w:p w14:paraId="1E8BDB8C"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1.</w:t>
            </w:r>
            <w:r w:rsidRPr="001C0113">
              <w:rPr>
                <w:rFonts w:ascii="Times New Roman" w:eastAsiaTheme="minorEastAsia" w:hAnsi="Times New Roman" w:cs="Times New Roman"/>
                <w:color w:val="000000"/>
                <w:sz w:val="20"/>
                <w:szCs w:val="20"/>
                <w:lang w:eastAsia="ru-RU"/>
              </w:rPr>
              <w:tab/>
              <w:t>Определение частоты и периода колебаний математического маятника.</w:t>
            </w:r>
          </w:p>
          <w:p w14:paraId="76724D11"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2.</w:t>
            </w:r>
            <w:r w:rsidRPr="001C0113">
              <w:rPr>
                <w:rFonts w:ascii="Times New Roman" w:eastAsiaTheme="minorEastAsia" w:hAnsi="Times New Roman" w:cs="Times New Roman"/>
                <w:color w:val="000000"/>
                <w:sz w:val="20"/>
                <w:szCs w:val="20"/>
                <w:lang w:eastAsia="ru-RU"/>
              </w:rPr>
              <w:tab/>
              <w:t>Определение частоты и периода колебаний пружинного маятника (или электронная демонстрация).</w:t>
            </w:r>
          </w:p>
          <w:p w14:paraId="1A0382C2"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3.</w:t>
            </w:r>
            <w:r w:rsidRPr="001C0113">
              <w:rPr>
                <w:rFonts w:ascii="Times New Roman" w:eastAsiaTheme="minorEastAsia" w:hAnsi="Times New Roman" w:cs="Times New Roman"/>
                <w:color w:val="000000"/>
                <w:sz w:val="20"/>
                <w:szCs w:val="20"/>
                <w:lang w:eastAsia="ru-RU"/>
              </w:rPr>
              <w:tab/>
              <w:t>Исследование зависимости периода колебаний подвешенного к нити груза от длины нити.</w:t>
            </w:r>
          </w:p>
          <w:p w14:paraId="13BC1071"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4.</w:t>
            </w:r>
            <w:r w:rsidRPr="001C0113">
              <w:rPr>
                <w:rFonts w:ascii="Times New Roman" w:eastAsiaTheme="minorEastAsia" w:hAnsi="Times New Roman" w:cs="Times New Roman"/>
                <w:color w:val="000000"/>
                <w:sz w:val="20"/>
                <w:szCs w:val="20"/>
                <w:lang w:eastAsia="ru-RU"/>
              </w:rPr>
              <w:tab/>
              <w:t>Исследование зависимости периода колебаний пружинного маятника от массы груза (или электронная демонстрация).</w:t>
            </w:r>
          </w:p>
          <w:p w14:paraId="30CF68DD"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5.</w:t>
            </w:r>
            <w:r w:rsidRPr="001C0113">
              <w:rPr>
                <w:rFonts w:ascii="Times New Roman" w:eastAsiaTheme="minorEastAsia" w:hAnsi="Times New Roman" w:cs="Times New Roman"/>
                <w:color w:val="000000"/>
                <w:sz w:val="20"/>
                <w:szCs w:val="20"/>
                <w:lang w:eastAsia="ru-RU"/>
              </w:rPr>
              <w:tab/>
              <w:t xml:space="preserve">Проверка независимости периода колебаний груза, подвешенного к нити, от массы груза. </w:t>
            </w:r>
          </w:p>
          <w:p w14:paraId="1FF6A766"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6.</w:t>
            </w:r>
            <w:r w:rsidRPr="001C0113">
              <w:rPr>
                <w:rFonts w:ascii="Times New Roman" w:eastAsiaTheme="minorEastAsia" w:hAnsi="Times New Roman" w:cs="Times New Roman"/>
                <w:color w:val="000000"/>
                <w:sz w:val="20"/>
                <w:szCs w:val="20"/>
                <w:lang w:eastAsia="ru-RU"/>
              </w:rPr>
              <w:tab/>
              <w:t>Опыты, демонстрирующие зависимость периода колебаний пружинного маятника от массы груза и жёсткости пру</w:t>
            </w:r>
            <w:r w:rsidRPr="001C0113">
              <w:rPr>
                <w:rFonts w:ascii="Times New Roman" w:eastAsiaTheme="minorEastAsia" w:hAnsi="Times New Roman" w:cs="Times New Roman"/>
                <w:color w:val="000000"/>
                <w:sz w:val="20"/>
                <w:szCs w:val="20"/>
                <w:lang w:eastAsia="ru-RU"/>
              </w:rPr>
              <w:softHyphen/>
              <w:t xml:space="preserve">жины. </w:t>
            </w:r>
          </w:p>
          <w:p w14:paraId="5480C7F9"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7.</w:t>
            </w:r>
            <w:r w:rsidRPr="001C0113">
              <w:rPr>
                <w:rFonts w:ascii="Times New Roman" w:eastAsiaTheme="minorEastAsia" w:hAnsi="Times New Roman" w:cs="Times New Roman"/>
                <w:color w:val="000000"/>
                <w:sz w:val="20"/>
                <w:szCs w:val="20"/>
                <w:lang w:eastAsia="ru-RU"/>
              </w:rPr>
              <w:tab/>
              <w:t>Измерение ускорения свободного падения (или электронная демонстрация).</w:t>
            </w:r>
          </w:p>
        </w:tc>
        <w:tc>
          <w:tcPr>
            <w:tcW w:w="8505" w:type="dxa"/>
            <w:tcBorders>
              <w:top w:val="single" w:sz="4" w:space="0" w:color="000000"/>
              <w:left w:val="single" w:sz="4" w:space="0" w:color="000000"/>
              <w:right w:val="single" w:sz="4" w:space="0" w:color="000000"/>
            </w:tcBorders>
            <w:tcMar>
              <w:top w:w="96" w:type="dxa"/>
              <w:left w:w="113" w:type="dxa"/>
              <w:bottom w:w="96" w:type="dxa"/>
              <w:right w:w="113" w:type="dxa"/>
            </w:tcMar>
          </w:tcPr>
          <w:p w14:paraId="6B848614"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колебаний под действием сил тяжести и упругости и обнаружение при помощи педагога подобных колебаний в окружающем мире.</w:t>
            </w:r>
          </w:p>
          <w:p w14:paraId="56189950"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Анализ совместно с педагогом колебаний груза на нити и на пружине. Определение по алгоритму частоты колебаний математического и пружинного маятников.</w:t>
            </w:r>
          </w:p>
          <w:p w14:paraId="08BE6935"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и объяснение с помощью педагога явления резонанса. </w:t>
            </w:r>
          </w:p>
          <w:p w14:paraId="0BD6D340"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Исследование с опорой на алгоритм, предварительно разобранный совместно с педагогом, зависимости периода колебаний подвешенного к нити груза от длины нити.</w:t>
            </w:r>
          </w:p>
          <w:p w14:paraId="4B72EC2E"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Проверка с опорой на технологическую карту под руководством педагога независимости периода колебаний груза, подвешенного к ленте, от массы груза.</w:t>
            </w:r>
          </w:p>
          <w:p w14:paraId="12DB87D1"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и обсуждение под руководством педагога опытов, демонстрирующих зависимость периода колебаний пружинного маятника от массы груза и жёсткости пружины. </w:t>
            </w:r>
          </w:p>
          <w:p w14:paraId="0AF60E02"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Применение с помощью педагога математического и пружинного маятников в качестве моделей для описания колебаний в окружающем мире.</w:t>
            </w:r>
          </w:p>
          <w:p w14:paraId="1C84153B"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Решение типовых расчётных задач в 1—2 действия с опорой на алгоритм, предварительно разобранный совместно с педагогом, связанных с вычислением или оценкой частоты (периода) колебаний</w:t>
            </w:r>
          </w:p>
        </w:tc>
      </w:tr>
      <w:tr w:rsidR="001C0113" w:rsidRPr="001C0113" w14:paraId="4A70070C" w14:textId="77777777" w:rsidTr="001C0113">
        <w:trPr>
          <w:trHeight w:val="349"/>
        </w:trPr>
        <w:tc>
          <w:tcPr>
            <w:tcW w:w="1701"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3926FF20"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lastRenderedPageBreak/>
              <w:t>Механические волны. Звук (8 ч)</w:t>
            </w:r>
          </w:p>
        </w:tc>
        <w:tc>
          <w:tcPr>
            <w:tcW w:w="4135"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281637FB"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Механические волны. Свойства механических волн. </w:t>
            </w:r>
            <w:r w:rsidRPr="001C0113">
              <w:rPr>
                <w:rFonts w:ascii="Times New Roman" w:eastAsiaTheme="minorEastAsia" w:hAnsi="Times New Roman" w:cs="Times New Roman"/>
                <w:i/>
                <w:color w:val="000000"/>
                <w:sz w:val="20"/>
                <w:szCs w:val="20"/>
                <w:lang w:eastAsia="ru-RU"/>
              </w:rPr>
              <w:t>Продольные и поперечные волны.</w:t>
            </w:r>
            <w:r w:rsidRPr="001C0113">
              <w:rPr>
                <w:rFonts w:ascii="Times New Roman" w:eastAsiaTheme="minorEastAsia" w:hAnsi="Times New Roman" w:cs="Times New Roman"/>
                <w:color w:val="000000"/>
                <w:sz w:val="20"/>
                <w:szCs w:val="20"/>
                <w:lang w:eastAsia="ru-RU"/>
              </w:rPr>
              <w:t xml:space="preserve"> </w:t>
            </w:r>
            <w:r w:rsidRPr="001C0113">
              <w:rPr>
                <w:rFonts w:ascii="Times New Roman" w:eastAsiaTheme="minorEastAsia" w:hAnsi="Times New Roman" w:cs="Times New Roman"/>
                <w:i/>
                <w:iCs/>
                <w:color w:val="000000"/>
                <w:sz w:val="20"/>
                <w:szCs w:val="20"/>
                <w:lang w:eastAsia="ru-RU"/>
              </w:rPr>
              <w:t>Длина волны и скорость её распространения.</w:t>
            </w:r>
            <w:r w:rsidRPr="001C0113">
              <w:rPr>
                <w:rFonts w:ascii="Times New Roman" w:eastAsiaTheme="minorEastAsia" w:hAnsi="Times New Roman" w:cs="Times New Roman"/>
                <w:color w:val="000000"/>
                <w:sz w:val="20"/>
                <w:szCs w:val="20"/>
                <w:lang w:eastAsia="ru-RU"/>
              </w:rPr>
              <w:t xml:space="preserve"> </w:t>
            </w:r>
            <w:r w:rsidRPr="001C0113">
              <w:rPr>
                <w:rFonts w:ascii="Times New Roman" w:eastAsiaTheme="minorEastAsia" w:hAnsi="Times New Roman" w:cs="Times New Roman"/>
                <w:i/>
                <w:color w:val="000000"/>
                <w:sz w:val="20"/>
                <w:szCs w:val="20"/>
                <w:lang w:eastAsia="ru-RU"/>
              </w:rPr>
              <w:t xml:space="preserve">Механические волны в твёрдом теле, сейсмические волны (МС). </w:t>
            </w:r>
          </w:p>
          <w:p w14:paraId="776E6B5A"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iCs/>
                <w:color w:val="000000"/>
                <w:sz w:val="20"/>
                <w:szCs w:val="20"/>
                <w:lang w:eastAsia="ru-RU"/>
              </w:rPr>
              <w:t>Звук.</w:t>
            </w:r>
            <w:r w:rsidRPr="001C0113">
              <w:rPr>
                <w:rFonts w:ascii="Times New Roman" w:eastAsiaTheme="minorEastAsia" w:hAnsi="Times New Roman" w:cs="Times New Roman"/>
                <w:i/>
                <w:color w:val="000000"/>
                <w:sz w:val="20"/>
                <w:szCs w:val="20"/>
                <w:lang w:eastAsia="ru-RU"/>
              </w:rPr>
              <w:t xml:space="preserve"> Громкость звука и высота тона. Отражение звука. Инфразвук и ультразвук.</w:t>
            </w:r>
          </w:p>
          <w:p w14:paraId="62194D5C" w14:textId="77777777"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0"/>
                <w:szCs w:val="20"/>
                <w:vertAlign w:val="superscript"/>
                <w:lang w:eastAsia="ru-RU"/>
              </w:rPr>
            </w:pPr>
            <w:r w:rsidRPr="001C0113">
              <w:rPr>
                <w:rFonts w:ascii="Times New Roman" w:eastAsiaTheme="minorEastAsia" w:hAnsi="Times New Roman" w:cs="Times New Roman"/>
                <w:b/>
                <w:bCs/>
                <w:i/>
                <w:iCs/>
                <w:color w:val="000000"/>
                <w:sz w:val="20"/>
                <w:szCs w:val="20"/>
                <w:lang w:eastAsia="ru-RU"/>
              </w:rPr>
              <w:t>Демонстрации</w:t>
            </w:r>
            <w:r w:rsidRPr="001C0113">
              <w:rPr>
                <w:rFonts w:ascii="Times New Roman" w:eastAsiaTheme="minorEastAsia" w:hAnsi="Times New Roman" w:cs="Times New Roman"/>
                <w:b/>
                <w:bCs/>
                <w:i/>
                <w:iCs/>
                <w:color w:val="000000"/>
                <w:sz w:val="20"/>
                <w:szCs w:val="20"/>
                <w:vertAlign w:val="superscript"/>
                <w:lang w:eastAsia="ru-RU"/>
              </w:rPr>
              <w:t>2</w:t>
            </w:r>
          </w:p>
          <w:p w14:paraId="7FB9B163" w14:textId="77777777" w:rsidR="001C0113" w:rsidRPr="001C0113" w:rsidRDefault="001C0113" w:rsidP="001C0113">
            <w:pPr>
              <w:widowControl w:val="0"/>
              <w:numPr>
                <w:ilvl w:val="0"/>
                <w:numId w:val="33"/>
              </w:numPr>
              <w:tabs>
                <w:tab w:val="left" w:pos="0"/>
                <w:tab w:val="right" w:pos="340"/>
                <w:tab w:val="left" w:pos="397"/>
              </w:tabs>
              <w:autoSpaceDE w:val="0"/>
              <w:autoSpaceDN w:val="0"/>
              <w:adjustRightInd w:val="0"/>
              <w:spacing w:after="0" w:line="240" w:lineRule="auto"/>
              <w:ind w:left="336"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Распространение продольных и поперечных волн.</w:t>
            </w:r>
          </w:p>
          <w:p w14:paraId="11D7238C" w14:textId="77777777" w:rsidR="001C0113" w:rsidRPr="001C0113" w:rsidRDefault="001C0113" w:rsidP="001C0113">
            <w:pPr>
              <w:widowControl w:val="0"/>
              <w:numPr>
                <w:ilvl w:val="0"/>
                <w:numId w:val="33"/>
              </w:numPr>
              <w:tabs>
                <w:tab w:val="left" w:pos="0"/>
                <w:tab w:val="right" w:pos="340"/>
                <w:tab w:val="left" w:pos="397"/>
              </w:tabs>
              <w:autoSpaceDE w:val="0"/>
              <w:autoSpaceDN w:val="0"/>
              <w:adjustRightInd w:val="0"/>
              <w:spacing w:after="0" w:line="240" w:lineRule="auto"/>
              <w:ind w:left="336"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зависимости высоты звука от частоты.</w:t>
            </w:r>
          </w:p>
          <w:p w14:paraId="057B59A6" w14:textId="77777777" w:rsidR="001C0113" w:rsidRPr="001C0113" w:rsidRDefault="001C0113" w:rsidP="001C0113">
            <w:pPr>
              <w:widowControl w:val="0"/>
              <w:numPr>
                <w:ilvl w:val="0"/>
                <w:numId w:val="33"/>
              </w:numPr>
              <w:tabs>
                <w:tab w:val="left" w:pos="0"/>
                <w:tab w:val="right" w:pos="340"/>
                <w:tab w:val="left" w:pos="397"/>
              </w:tabs>
              <w:autoSpaceDE w:val="0"/>
              <w:autoSpaceDN w:val="0"/>
              <w:adjustRightInd w:val="0"/>
              <w:spacing w:after="0" w:line="240" w:lineRule="auto"/>
              <w:ind w:left="336" w:hanging="283"/>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Акустический резонанс.</w:t>
            </w:r>
          </w:p>
        </w:tc>
        <w:tc>
          <w:tcPr>
            <w:tcW w:w="8505"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682AFA16"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Обнаружение и анализ с помощью педагога волновых явлений в окружающем мире. </w:t>
            </w:r>
          </w:p>
          <w:p w14:paraId="53C91474"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совместно с педагогом распространения продольных и поперечных волн (на модели) и обнаружение аналогичных видов волн в природе (звук, водяные волны).</w:t>
            </w:r>
          </w:p>
          <w:p w14:paraId="642286A5"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Вычисление в 1—2 действия с опорой на алгоритм, предварительно разобранный совместно с педагогом длины волны и скорости распространения звуковых волн.</w:t>
            </w:r>
          </w:p>
          <w:p w14:paraId="1B946659"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за экспериментальным определением границ частоты слышимых звуковых колебаний.</w:t>
            </w:r>
          </w:p>
          <w:p w14:paraId="27272838"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зависимости высоты звука от частоты (в том числе с использованием музыкальных инструментов). </w:t>
            </w:r>
          </w:p>
          <w:p w14:paraId="243EB58D"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и объяснение с помощью педагога явления акустического резо­нанса.</w:t>
            </w:r>
          </w:p>
          <w:p w14:paraId="14C7A776"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Чтение совместно с педагогом оригинального текста, посвящённого использованию звука (или ультразвука) в технике (эхолокация, ультразвук в медицине и др.); выполнение заданий по тексту (смысловое чтение)</w:t>
            </w:r>
          </w:p>
        </w:tc>
      </w:tr>
      <w:tr w:rsidR="001C0113" w:rsidRPr="001C0113" w14:paraId="7F364026" w14:textId="77777777" w:rsidTr="001C0113">
        <w:trPr>
          <w:trHeight w:val="60"/>
        </w:trPr>
        <w:tc>
          <w:tcPr>
            <w:tcW w:w="14341" w:type="dxa"/>
            <w:gridSpan w:val="3"/>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46CB4581" w14:textId="77777777" w:rsidR="001C0113" w:rsidRPr="001C0113" w:rsidRDefault="001C0113" w:rsidP="001C0113">
            <w:pPr>
              <w:widowControl w:val="0"/>
              <w:autoSpaceDE w:val="0"/>
              <w:autoSpaceDN w:val="0"/>
              <w:adjustRightInd w:val="0"/>
              <w:spacing w:after="100" w:line="240" w:lineRule="auto"/>
              <w:jc w:val="center"/>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b/>
                <w:bCs/>
                <w:color w:val="000000"/>
                <w:sz w:val="20"/>
                <w:szCs w:val="20"/>
                <w:lang w:eastAsia="ru-RU"/>
              </w:rPr>
              <w:t xml:space="preserve">Раздел 10. Электромагнитное поле и электромагнитные волны </w:t>
            </w:r>
            <w:r w:rsidRPr="001C0113">
              <w:rPr>
                <w:rFonts w:ascii="Times New Roman" w:eastAsiaTheme="minorEastAsia" w:hAnsi="Times New Roman" w:cs="Times New Roman"/>
                <w:b/>
                <w:bCs/>
                <w:sz w:val="20"/>
                <w:szCs w:val="20"/>
                <w:lang w:eastAsia="ru-RU"/>
              </w:rPr>
              <w:t>(8 ч)</w:t>
            </w:r>
          </w:p>
        </w:tc>
      </w:tr>
      <w:tr w:rsidR="001C0113" w:rsidRPr="001C0113" w14:paraId="5B81A4B7" w14:textId="77777777" w:rsidTr="001C0113">
        <w:trPr>
          <w:trHeight w:val="286"/>
        </w:trPr>
        <w:tc>
          <w:tcPr>
            <w:tcW w:w="1701" w:type="dxa"/>
            <w:tcBorders>
              <w:top w:val="single" w:sz="4" w:space="0" w:color="000000"/>
              <w:left w:val="single" w:sz="4" w:space="0" w:color="000000"/>
              <w:right w:val="single" w:sz="4" w:space="0" w:color="000000"/>
            </w:tcBorders>
            <w:tcMar>
              <w:top w:w="130" w:type="dxa"/>
              <w:left w:w="113" w:type="dxa"/>
              <w:bottom w:w="130" w:type="dxa"/>
              <w:right w:w="113" w:type="dxa"/>
            </w:tcMar>
          </w:tcPr>
          <w:p w14:paraId="5F47ED49"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Электромагнитное поле</w:t>
            </w:r>
          </w:p>
          <w:p w14:paraId="6566F08B"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 xml:space="preserve">и электромагнитные волны </w:t>
            </w:r>
            <w:r w:rsidRPr="001C0113">
              <w:rPr>
                <w:rFonts w:ascii="Times New Roman" w:eastAsiaTheme="minorEastAsia" w:hAnsi="Times New Roman" w:cs="Times New Roman"/>
                <w:b/>
                <w:bCs/>
                <w:sz w:val="20"/>
                <w:szCs w:val="20"/>
                <w:lang w:eastAsia="ru-RU"/>
              </w:rPr>
              <w:t xml:space="preserve">(8 ч) </w:t>
            </w:r>
          </w:p>
        </w:tc>
        <w:tc>
          <w:tcPr>
            <w:tcW w:w="4135" w:type="dxa"/>
            <w:tcBorders>
              <w:top w:val="single" w:sz="4" w:space="0" w:color="000000"/>
              <w:left w:val="single" w:sz="4" w:space="0" w:color="000000"/>
              <w:right w:val="single" w:sz="4" w:space="0" w:color="000000"/>
            </w:tcBorders>
            <w:tcMar>
              <w:top w:w="130" w:type="dxa"/>
              <w:left w:w="113" w:type="dxa"/>
              <w:bottom w:w="130" w:type="dxa"/>
              <w:right w:w="113" w:type="dxa"/>
            </w:tcMar>
          </w:tcPr>
          <w:p w14:paraId="3926FB55"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color w:val="000000"/>
                <w:sz w:val="20"/>
                <w:szCs w:val="20"/>
                <w:lang w:eastAsia="ru-RU"/>
              </w:rPr>
              <w:t>Электромагнитное поле. Электромагнитные волны.</w:t>
            </w:r>
            <w:r w:rsidRPr="001C0113">
              <w:rPr>
                <w:rFonts w:ascii="Times New Roman" w:eastAsiaTheme="minorEastAsia" w:hAnsi="Times New Roman" w:cs="Times New Roman"/>
                <w:i/>
                <w:color w:val="000000"/>
                <w:sz w:val="20"/>
                <w:szCs w:val="20"/>
                <w:lang w:eastAsia="ru-RU"/>
              </w:rPr>
              <w:t xml:space="preserve"> Свойства электромагнитных волн. Шкала электромагнитных волн. Использование электромагнитных волн для сотовой связи.</w:t>
            </w:r>
          </w:p>
          <w:p w14:paraId="2784C8DE"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Электромагнитная природа света. Скорость света. Волновые свойства света.</w:t>
            </w:r>
          </w:p>
          <w:p w14:paraId="2C1AB016" w14:textId="77777777"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i/>
                <w:iCs/>
                <w:color w:val="000000"/>
                <w:sz w:val="20"/>
                <w:szCs w:val="20"/>
                <w:vertAlign w:val="superscript"/>
                <w:lang w:eastAsia="ru-RU"/>
              </w:rPr>
            </w:pPr>
            <w:r w:rsidRPr="001C0113">
              <w:rPr>
                <w:rFonts w:ascii="Times New Roman" w:eastAsiaTheme="minorEastAsia" w:hAnsi="Times New Roman" w:cs="Times New Roman"/>
                <w:b/>
                <w:bCs/>
                <w:i/>
                <w:iCs/>
                <w:color w:val="000000"/>
                <w:sz w:val="20"/>
                <w:szCs w:val="20"/>
                <w:lang w:eastAsia="ru-RU"/>
              </w:rPr>
              <w:t>Демонстрации</w:t>
            </w:r>
            <w:r w:rsidRPr="001C0113">
              <w:rPr>
                <w:rFonts w:ascii="Times New Roman" w:eastAsiaTheme="minorEastAsia" w:hAnsi="Times New Roman" w:cs="Times New Roman"/>
                <w:b/>
                <w:bCs/>
                <w:i/>
                <w:iCs/>
                <w:color w:val="000000"/>
                <w:sz w:val="20"/>
                <w:szCs w:val="20"/>
                <w:vertAlign w:val="superscript"/>
                <w:lang w:eastAsia="ru-RU"/>
              </w:rPr>
              <w:t>2</w:t>
            </w:r>
          </w:p>
          <w:p w14:paraId="16E201C1"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1.</w:t>
            </w:r>
            <w:r w:rsidRPr="001C0113">
              <w:rPr>
                <w:rFonts w:ascii="Times New Roman" w:eastAsiaTheme="minorEastAsia" w:hAnsi="Times New Roman" w:cs="Times New Roman"/>
                <w:color w:val="000000"/>
                <w:sz w:val="20"/>
                <w:szCs w:val="20"/>
                <w:lang w:eastAsia="ru-RU"/>
              </w:rPr>
              <w:tab/>
              <w:t xml:space="preserve">Свойства электромагнитных волн. </w:t>
            </w:r>
          </w:p>
          <w:p w14:paraId="776A00B5"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2.</w:t>
            </w:r>
            <w:r w:rsidRPr="001C0113">
              <w:rPr>
                <w:rFonts w:ascii="Times New Roman" w:eastAsiaTheme="minorEastAsia" w:hAnsi="Times New Roman" w:cs="Times New Roman"/>
                <w:color w:val="000000"/>
                <w:sz w:val="20"/>
                <w:szCs w:val="20"/>
                <w:lang w:eastAsia="ru-RU"/>
              </w:rPr>
              <w:tab/>
              <w:t xml:space="preserve">Волновые свойства света. </w:t>
            </w:r>
          </w:p>
          <w:p w14:paraId="38AA176A" w14:textId="23E605D6" w:rsidR="001C0113" w:rsidRPr="001C0113" w:rsidRDefault="008C34F9"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Cs/>
                <w:color w:val="000000"/>
                <w:sz w:val="20"/>
                <w:szCs w:val="20"/>
                <w:lang w:eastAsia="ru-RU"/>
              </w:rPr>
            </w:pPr>
            <w:r>
              <w:rPr>
                <w:rFonts w:ascii="Times New Roman" w:eastAsiaTheme="minorEastAsia" w:hAnsi="Times New Roman" w:cs="Times New Roman"/>
                <w:b/>
                <w:bCs/>
                <w:i/>
                <w:iCs/>
                <w:color w:val="000000"/>
                <w:sz w:val="20"/>
                <w:szCs w:val="20"/>
                <w:lang w:eastAsia="ru-RU"/>
              </w:rPr>
              <w:t>Л</w:t>
            </w:r>
            <w:r w:rsidR="001C0113" w:rsidRPr="001C0113">
              <w:rPr>
                <w:rFonts w:ascii="Times New Roman" w:eastAsiaTheme="minorEastAsia" w:hAnsi="Times New Roman" w:cs="Times New Roman"/>
                <w:b/>
                <w:bCs/>
                <w:i/>
                <w:iCs/>
                <w:color w:val="000000"/>
                <w:sz w:val="20"/>
                <w:szCs w:val="20"/>
                <w:lang w:eastAsia="ru-RU"/>
              </w:rPr>
              <w:t>абораторные работы и опыты</w:t>
            </w:r>
            <w:r w:rsidR="001C0113" w:rsidRPr="001C0113">
              <w:rPr>
                <w:rFonts w:ascii="Times New Roman" w:eastAsiaTheme="minorEastAsia" w:hAnsi="Times New Roman" w:cs="Times New Roman"/>
                <w:b/>
                <w:i/>
                <w:color w:val="000000"/>
                <w:sz w:val="20"/>
                <w:szCs w:val="20"/>
                <w:lang w:eastAsia="ru-RU"/>
              </w:rPr>
              <w:t>.</w:t>
            </w:r>
          </w:p>
          <w:p w14:paraId="29440782" w14:textId="31E0D2F4" w:rsidR="001C0113" w:rsidRPr="00DB76D5" w:rsidRDefault="001C0113" w:rsidP="00DB76D5">
            <w:pPr>
              <w:pStyle w:val="a7"/>
              <w:widowControl w:val="0"/>
              <w:numPr>
                <w:ilvl w:val="0"/>
                <w:numId w:val="45"/>
              </w:numPr>
              <w:tabs>
                <w:tab w:val="left" w:pos="0"/>
                <w:tab w:val="right" w:pos="340"/>
                <w:tab w:val="left" w:pos="397"/>
              </w:tabs>
              <w:autoSpaceDE w:val="0"/>
              <w:autoSpaceDN w:val="0"/>
              <w:adjustRightInd w:val="0"/>
              <w:spacing w:after="0" w:line="240" w:lineRule="auto"/>
              <w:jc w:val="both"/>
              <w:rPr>
                <w:rFonts w:eastAsiaTheme="minorEastAsia" w:cs="Times New Roman"/>
                <w:color w:val="000000"/>
                <w:sz w:val="20"/>
                <w:szCs w:val="20"/>
                <w:lang w:eastAsia="ru-RU"/>
              </w:rPr>
            </w:pPr>
            <w:r w:rsidRPr="00DB76D5">
              <w:rPr>
                <w:rFonts w:eastAsiaTheme="minorEastAsia" w:cs="Times New Roman"/>
                <w:color w:val="000000"/>
                <w:sz w:val="20"/>
                <w:szCs w:val="20"/>
                <w:lang w:eastAsia="ru-RU"/>
              </w:rPr>
              <w:t>Изучение свойств электромагнитных волн с помощью мобильного телефона.</w:t>
            </w:r>
          </w:p>
          <w:p w14:paraId="3D4B55E3" w14:textId="77777777" w:rsidR="00DB76D5" w:rsidRDefault="00DB76D5" w:rsidP="00DB76D5">
            <w:pPr>
              <w:widowControl w:val="0"/>
              <w:tabs>
                <w:tab w:val="left" w:pos="0"/>
                <w:tab w:val="right" w:pos="340"/>
                <w:tab w:val="left" w:pos="397"/>
              </w:tabs>
              <w:autoSpaceDE w:val="0"/>
              <w:autoSpaceDN w:val="0"/>
              <w:adjustRightInd w:val="0"/>
              <w:spacing w:after="0" w:line="240" w:lineRule="auto"/>
              <w:ind w:left="180"/>
              <w:jc w:val="both"/>
              <w:rPr>
                <w:rFonts w:eastAsiaTheme="minorEastAsia" w:cs="Times New Roman"/>
                <w:color w:val="000000"/>
                <w:sz w:val="20"/>
                <w:szCs w:val="20"/>
                <w:lang w:eastAsia="ru-RU"/>
              </w:rPr>
            </w:pPr>
          </w:p>
          <w:p w14:paraId="172DF9B4" w14:textId="77777777" w:rsidR="00DB76D5" w:rsidRDefault="00DB76D5" w:rsidP="00DB76D5">
            <w:pPr>
              <w:widowControl w:val="0"/>
              <w:tabs>
                <w:tab w:val="left" w:pos="0"/>
                <w:tab w:val="right" w:pos="340"/>
                <w:tab w:val="left" w:pos="397"/>
              </w:tabs>
              <w:autoSpaceDE w:val="0"/>
              <w:autoSpaceDN w:val="0"/>
              <w:adjustRightInd w:val="0"/>
              <w:spacing w:after="0" w:line="240" w:lineRule="auto"/>
              <w:ind w:left="180"/>
              <w:jc w:val="both"/>
              <w:rPr>
                <w:rFonts w:eastAsiaTheme="minorEastAsia" w:cs="Times New Roman"/>
                <w:color w:val="000000"/>
                <w:sz w:val="20"/>
                <w:szCs w:val="20"/>
                <w:lang w:eastAsia="ru-RU"/>
              </w:rPr>
            </w:pPr>
          </w:p>
          <w:p w14:paraId="480FC7AE" w14:textId="77777777" w:rsidR="00DB76D5" w:rsidRDefault="00DB76D5" w:rsidP="00DB76D5">
            <w:pPr>
              <w:widowControl w:val="0"/>
              <w:tabs>
                <w:tab w:val="left" w:pos="0"/>
                <w:tab w:val="right" w:pos="340"/>
                <w:tab w:val="left" w:pos="397"/>
              </w:tabs>
              <w:autoSpaceDE w:val="0"/>
              <w:autoSpaceDN w:val="0"/>
              <w:adjustRightInd w:val="0"/>
              <w:spacing w:after="0" w:line="240" w:lineRule="auto"/>
              <w:ind w:left="180"/>
              <w:jc w:val="both"/>
              <w:rPr>
                <w:rFonts w:eastAsiaTheme="minorEastAsia" w:cs="Times New Roman"/>
                <w:color w:val="000000"/>
                <w:sz w:val="20"/>
                <w:szCs w:val="20"/>
                <w:lang w:eastAsia="ru-RU"/>
              </w:rPr>
            </w:pPr>
          </w:p>
          <w:p w14:paraId="7486872F" w14:textId="77777777" w:rsidR="00DB76D5" w:rsidRDefault="00DB76D5" w:rsidP="00DB76D5">
            <w:pPr>
              <w:widowControl w:val="0"/>
              <w:tabs>
                <w:tab w:val="left" w:pos="0"/>
                <w:tab w:val="right" w:pos="340"/>
                <w:tab w:val="left" w:pos="397"/>
              </w:tabs>
              <w:autoSpaceDE w:val="0"/>
              <w:autoSpaceDN w:val="0"/>
              <w:adjustRightInd w:val="0"/>
              <w:spacing w:after="0" w:line="240" w:lineRule="auto"/>
              <w:ind w:left="180"/>
              <w:jc w:val="both"/>
              <w:rPr>
                <w:rFonts w:eastAsiaTheme="minorEastAsia" w:cs="Times New Roman"/>
                <w:color w:val="000000"/>
                <w:sz w:val="20"/>
                <w:szCs w:val="20"/>
                <w:lang w:eastAsia="ru-RU"/>
              </w:rPr>
            </w:pPr>
          </w:p>
          <w:p w14:paraId="6FAEDD2E" w14:textId="77777777" w:rsidR="00DB76D5" w:rsidRDefault="00DB76D5" w:rsidP="00DB76D5">
            <w:pPr>
              <w:widowControl w:val="0"/>
              <w:tabs>
                <w:tab w:val="left" w:pos="0"/>
                <w:tab w:val="right" w:pos="340"/>
                <w:tab w:val="left" w:pos="397"/>
              </w:tabs>
              <w:autoSpaceDE w:val="0"/>
              <w:autoSpaceDN w:val="0"/>
              <w:adjustRightInd w:val="0"/>
              <w:spacing w:after="0" w:line="240" w:lineRule="auto"/>
              <w:ind w:left="180"/>
              <w:jc w:val="both"/>
              <w:rPr>
                <w:rFonts w:eastAsiaTheme="minorEastAsia" w:cs="Times New Roman"/>
                <w:color w:val="000000"/>
                <w:sz w:val="20"/>
                <w:szCs w:val="20"/>
                <w:lang w:eastAsia="ru-RU"/>
              </w:rPr>
            </w:pPr>
          </w:p>
          <w:p w14:paraId="1054AB97" w14:textId="77777777" w:rsidR="00DB76D5" w:rsidRDefault="00DB76D5" w:rsidP="00DB76D5">
            <w:pPr>
              <w:widowControl w:val="0"/>
              <w:tabs>
                <w:tab w:val="left" w:pos="0"/>
                <w:tab w:val="right" w:pos="340"/>
                <w:tab w:val="left" w:pos="397"/>
              </w:tabs>
              <w:autoSpaceDE w:val="0"/>
              <w:autoSpaceDN w:val="0"/>
              <w:adjustRightInd w:val="0"/>
              <w:spacing w:after="0" w:line="240" w:lineRule="auto"/>
              <w:ind w:left="180"/>
              <w:jc w:val="both"/>
              <w:rPr>
                <w:rFonts w:eastAsiaTheme="minorEastAsia" w:cs="Times New Roman"/>
                <w:color w:val="000000"/>
                <w:sz w:val="20"/>
                <w:szCs w:val="20"/>
                <w:lang w:eastAsia="ru-RU"/>
              </w:rPr>
            </w:pPr>
          </w:p>
          <w:p w14:paraId="2048683C" w14:textId="77777777" w:rsidR="00DB76D5" w:rsidRDefault="00DB76D5" w:rsidP="00DB76D5">
            <w:pPr>
              <w:widowControl w:val="0"/>
              <w:tabs>
                <w:tab w:val="left" w:pos="0"/>
                <w:tab w:val="right" w:pos="340"/>
                <w:tab w:val="left" w:pos="397"/>
              </w:tabs>
              <w:autoSpaceDE w:val="0"/>
              <w:autoSpaceDN w:val="0"/>
              <w:adjustRightInd w:val="0"/>
              <w:spacing w:after="0" w:line="240" w:lineRule="auto"/>
              <w:ind w:left="180"/>
              <w:jc w:val="both"/>
              <w:rPr>
                <w:rFonts w:eastAsiaTheme="minorEastAsia" w:cs="Times New Roman"/>
                <w:color w:val="000000"/>
                <w:sz w:val="20"/>
                <w:szCs w:val="20"/>
                <w:lang w:eastAsia="ru-RU"/>
              </w:rPr>
            </w:pPr>
          </w:p>
          <w:p w14:paraId="0F702926" w14:textId="77777777" w:rsidR="00DB76D5" w:rsidRDefault="00DB76D5" w:rsidP="00DB76D5">
            <w:pPr>
              <w:widowControl w:val="0"/>
              <w:tabs>
                <w:tab w:val="left" w:pos="0"/>
                <w:tab w:val="right" w:pos="340"/>
                <w:tab w:val="left" w:pos="397"/>
              </w:tabs>
              <w:autoSpaceDE w:val="0"/>
              <w:autoSpaceDN w:val="0"/>
              <w:adjustRightInd w:val="0"/>
              <w:spacing w:after="0" w:line="240" w:lineRule="auto"/>
              <w:ind w:left="180"/>
              <w:jc w:val="both"/>
              <w:rPr>
                <w:rFonts w:eastAsiaTheme="minorEastAsia" w:cs="Times New Roman"/>
                <w:color w:val="000000"/>
                <w:sz w:val="20"/>
                <w:szCs w:val="20"/>
                <w:lang w:eastAsia="ru-RU"/>
              </w:rPr>
            </w:pPr>
          </w:p>
          <w:p w14:paraId="70511A7E" w14:textId="77777777" w:rsidR="00DB76D5" w:rsidRPr="00DB76D5" w:rsidRDefault="00DB76D5" w:rsidP="00DB76D5">
            <w:pPr>
              <w:widowControl w:val="0"/>
              <w:tabs>
                <w:tab w:val="left" w:pos="0"/>
                <w:tab w:val="right" w:pos="340"/>
                <w:tab w:val="left" w:pos="397"/>
              </w:tabs>
              <w:autoSpaceDE w:val="0"/>
              <w:autoSpaceDN w:val="0"/>
              <w:adjustRightInd w:val="0"/>
              <w:spacing w:after="0" w:line="240" w:lineRule="auto"/>
              <w:ind w:left="180"/>
              <w:jc w:val="both"/>
              <w:rPr>
                <w:rFonts w:eastAsiaTheme="minorEastAsia" w:cs="Times New Roman"/>
                <w:color w:val="000000"/>
                <w:sz w:val="20"/>
                <w:szCs w:val="20"/>
                <w:lang w:eastAsia="ru-RU"/>
              </w:rPr>
            </w:pPr>
          </w:p>
        </w:tc>
        <w:tc>
          <w:tcPr>
            <w:tcW w:w="8505" w:type="dxa"/>
            <w:tcBorders>
              <w:top w:val="single" w:sz="4" w:space="0" w:color="000000"/>
              <w:left w:val="single" w:sz="4" w:space="0" w:color="000000"/>
              <w:right w:val="single" w:sz="4" w:space="0" w:color="000000"/>
            </w:tcBorders>
            <w:tcMar>
              <w:top w:w="130" w:type="dxa"/>
              <w:left w:w="113" w:type="dxa"/>
              <w:bottom w:w="130" w:type="dxa"/>
              <w:right w:w="113" w:type="dxa"/>
            </w:tcMar>
          </w:tcPr>
          <w:p w14:paraId="72723D92"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Построение простых рассуждений на основе подготовленных выражений, обосновывающих взаимосвязь электрического и магнитного полей.</w:t>
            </w:r>
          </w:p>
          <w:p w14:paraId="23B0F62A"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за экспериментальным изучением свойств электромагнитных волн (в том числе с помощью мобильного телефона).</w:t>
            </w:r>
          </w:p>
          <w:p w14:paraId="56E060EE"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Анализ с помощью педагога рентгеновских снимков человеческого организма.</w:t>
            </w:r>
          </w:p>
          <w:p w14:paraId="78F362B9"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Анализ совместно с педагогом текстов, описывающих проявления электромагнитного излучения в природе: живые организмы, излучения небесных тел (смысловое чтение).</w:t>
            </w:r>
          </w:p>
          <w:p w14:paraId="2C1F525D"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Распознавание и анализ различных применений электромагнитных волн в технике с опорой на технологическую карту под руководством педагога. </w:t>
            </w:r>
          </w:p>
          <w:p w14:paraId="48A776B4"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Решение типовых расчётных задач в 1—2 действия с опорой на алгоритм, предварительно разобранный совместно с педагогом с использованием формул для скорости электромагнитных волн, длины волны и частоты света. </w:t>
            </w:r>
          </w:p>
        </w:tc>
      </w:tr>
      <w:tr w:rsidR="001C0113" w:rsidRPr="001C0113" w14:paraId="60972F75" w14:textId="77777777" w:rsidTr="001C0113">
        <w:trPr>
          <w:trHeight w:val="60"/>
        </w:trPr>
        <w:tc>
          <w:tcPr>
            <w:tcW w:w="14341" w:type="dxa"/>
            <w:gridSpan w:val="3"/>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1798EBB5" w14:textId="77777777" w:rsidR="001C0113" w:rsidRPr="001C0113" w:rsidRDefault="001C0113" w:rsidP="001C0113">
            <w:pPr>
              <w:widowControl w:val="0"/>
              <w:autoSpaceDE w:val="0"/>
              <w:autoSpaceDN w:val="0"/>
              <w:adjustRightInd w:val="0"/>
              <w:spacing w:after="100" w:line="240" w:lineRule="auto"/>
              <w:jc w:val="center"/>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b/>
                <w:bCs/>
                <w:color w:val="000000"/>
                <w:sz w:val="20"/>
                <w:szCs w:val="20"/>
                <w:lang w:eastAsia="ru-RU"/>
              </w:rPr>
              <w:lastRenderedPageBreak/>
              <w:t>Раздел 11. Световые явления (15 ч)</w:t>
            </w:r>
          </w:p>
        </w:tc>
      </w:tr>
      <w:tr w:rsidR="001C0113" w:rsidRPr="001C0113" w14:paraId="1E2A28EE" w14:textId="77777777" w:rsidTr="001C0113">
        <w:trPr>
          <w:trHeight w:val="5733"/>
        </w:trPr>
        <w:tc>
          <w:tcPr>
            <w:tcW w:w="1701" w:type="dxa"/>
            <w:tcBorders>
              <w:top w:val="single" w:sz="4" w:space="0" w:color="000000"/>
              <w:left w:val="single" w:sz="4" w:space="0" w:color="000000"/>
              <w:right w:val="single" w:sz="4" w:space="0" w:color="000000"/>
            </w:tcBorders>
            <w:tcMar>
              <w:top w:w="113" w:type="dxa"/>
              <w:left w:w="113" w:type="dxa"/>
              <w:bottom w:w="113" w:type="dxa"/>
              <w:right w:w="113" w:type="dxa"/>
            </w:tcMar>
          </w:tcPr>
          <w:p w14:paraId="230477E5"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Законы распространения света (6 ч)</w:t>
            </w:r>
          </w:p>
        </w:tc>
        <w:tc>
          <w:tcPr>
            <w:tcW w:w="4135" w:type="dxa"/>
            <w:tcBorders>
              <w:top w:val="single" w:sz="4" w:space="0" w:color="000000"/>
              <w:left w:val="single" w:sz="4" w:space="0" w:color="000000"/>
              <w:right w:val="single" w:sz="4" w:space="0" w:color="000000"/>
            </w:tcBorders>
            <w:tcMar>
              <w:top w:w="113" w:type="dxa"/>
              <w:left w:w="113" w:type="dxa"/>
              <w:bottom w:w="113" w:type="dxa"/>
              <w:right w:w="113" w:type="dxa"/>
            </w:tcMar>
          </w:tcPr>
          <w:p w14:paraId="7D783E3D"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Лучевая модель света</w:t>
            </w:r>
            <w:r w:rsidRPr="001C0113">
              <w:rPr>
                <w:rFonts w:ascii="Times New Roman" w:eastAsiaTheme="minorEastAsia" w:hAnsi="Times New Roman" w:cs="Times New Roman"/>
                <w:i/>
                <w:color w:val="000000"/>
                <w:sz w:val="20"/>
                <w:szCs w:val="20"/>
                <w:lang w:eastAsia="ru-RU"/>
              </w:rPr>
              <w:t>.</w:t>
            </w:r>
            <w:r w:rsidRPr="001C0113">
              <w:rPr>
                <w:rFonts w:ascii="Times New Roman" w:eastAsiaTheme="minorEastAsia" w:hAnsi="Times New Roman" w:cs="Times New Roman"/>
                <w:color w:val="000000"/>
                <w:sz w:val="20"/>
                <w:szCs w:val="20"/>
                <w:lang w:eastAsia="ru-RU"/>
              </w:rPr>
              <w:t xml:space="preserve"> Источники света. </w:t>
            </w:r>
            <w:r w:rsidRPr="001C0113">
              <w:rPr>
                <w:rFonts w:ascii="Times New Roman" w:eastAsiaTheme="minorEastAsia" w:hAnsi="Times New Roman" w:cs="Times New Roman"/>
                <w:i/>
                <w:color w:val="000000"/>
                <w:sz w:val="20"/>
                <w:szCs w:val="20"/>
                <w:lang w:eastAsia="ru-RU"/>
              </w:rPr>
              <w:t>Прямолинейное распространение света. Затмения Солнца и Луны.</w:t>
            </w:r>
            <w:r w:rsidRPr="001C0113">
              <w:rPr>
                <w:rFonts w:ascii="Times New Roman" w:eastAsiaTheme="minorEastAsia" w:hAnsi="Times New Roman" w:cs="Times New Roman"/>
                <w:color w:val="000000"/>
                <w:sz w:val="20"/>
                <w:szCs w:val="20"/>
                <w:lang w:eastAsia="ru-RU"/>
              </w:rPr>
              <w:t xml:space="preserve"> Отражение света. </w:t>
            </w:r>
            <w:r w:rsidRPr="001C0113">
              <w:rPr>
                <w:rFonts w:ascii="Times New Roman" w:eastAsiaTheme="minorEastAsia" w:hAnsi="Times New Roman" w:cs="Times New Roman"/>
                <w:i/>
                <w:color w:val="000000"/>
                <w:sz w:val="20"/>
                <w:szCs w:val="20"/>
                <w:lang w:eastAsia="ru-RU"/>
              </w:rPr>
              <w:t>Плоское зеркало. Закон отражения света.</w:t>
            </w:r>
          </w:p>
          <w:p w14:paraId="08F8B741"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color w:val="000000"/>
                <w:sz w:val="20"/>
                <w:szCs w:val="20"/>
                <w:lang w:eastAsia="ru-RU"/>
              </w:rPr>
              <w:t>Преломление света. Закон преломления света</w:t>
            </w:r>
            <w:r w:rsidRPr="001C0113">
              <w:rPr>
                <w:rFonts w:ascii="Times New Roman" w:eastAsiaTheme="minorEastAsia" w:hAnsi="Times New Roman" w:cs="Times New Roman"/>
                <w:i/>
                <w:color w:val="000000"/>
                <w:sz w:val="20"/>
                <w:szCs w:val="20"/>
                <w:lang w:eastAsia="ru-RU"/>
              </w:rPr>
              <w:t>. Полное внутреннее отражение света. Использование полного внутреннего отражения в оптических световодах.</w:t>
            </w:r>
          </w:p>
          <w:p w14:paraId="489AED4A" w14:textId="77777777"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0"/>
                <w:szCs w:val="20"/>
                <w:vertAlign w:val="superscript"/>
                <w:lang w:eastAsia="ru-RU"/>
              </w:rPr>
            </w:pPr>
            <w:r w:rsidRPr="001C0113">
              <w:rPr>
                <w:rFonts w:ascii="Times New Roman" w:eastAsiaTheme="minorEastAsia" w:hAnsi="Times New Roman" w:cs="Times New Roman"/>
                <w:b/>
                <w:bCs/>
                <w:i/>
                <w:iCs/>
                <w:color w:val="000000"/>
                <w:sz w:val="20"/>
                <w:szCs w:val="20"/>
                <w:lang w:eastAsia="ru-RU"/>
              </w:rPr>
              <w:t>Демонстрации</w:t>
            </w:r>
            <w:r w:rsidRPr="001C0113">
              <w:rPr>
                <w:rFonts w:ascii="Times New Roman" w:eastAsiaTheme="minorEastAsia" w:hAnsi="Times New Roman" w:cs="Times New Roman"/>
                <w:b/>
                <w:bCs/>
                <w:i/>
                <w:iCs/>
                <w:color w:val="000000"/>
                <w:sz w:val="20"/>
                <w:szCs w:val="20"/>
                <w:vertAlign w:val="superscript"/>
                <w:lang w:eastAsia="ru-RU"/>
              </w:rPr>
              <w:t>2</w:t>
            </w:r>
          </w:p>
          <w:p w14:paraId="7A8DFDF4"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1.</w:t>
            </w:r>
            <w:r w:rsidRPr="001C0113">
              <w:rPr>
                <w:rFonts w:ascii="Times New Roman" w:eastAsiaTheme="minorEastAsia" w:hAnsi="Times New Roman" w:cs="Times New Roman"/>
                <w:color w:val="000000"/>
                <w:sz w:val="20"/>
                <w:szCs w:val="20"/>
                <w:lang w:eastAsia="ru-RU"/>
              </w:rPr>
              <w:tab/>
              <w:t>Прямолинейное распространение света.</w:t>
            </w:r>
          </w:p>
          <w:p w14:paraId="3454842F"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2.</w:t>
            </w:r>
            <w:r w:rsidRPr="001C0113">
              <w:rPr>
                <w:rFonts w:ascii="Times New Roman" w:eastAsiaTheme="minorEastAsia" w:hAnsi="Times New Roman" w:cs="Times New Roman"/>
                <w:color w:val="000000"/>
                <w:sz w:val="20"/>
                <w:szCs w:val="20"/>
                <w:lang w:eastAsia="ru-RU"/>
              </w:rPr>
              <w:tab/>
              <w:t>Отражение света.</w:t>
            </w:r>
          </w:p>
          <w:p w14:paraId="295FD35F"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3.</w:t>
            </w:r>
            <w:r w:rsidRPr="001C0113">
              <w:rPr>
                <w:rFonts w:ascii="Times New Roman" w:eastAsiaTheme="minorEastAsia" w:hAnsi="Times New Roman" w:cs="Times New Roman"/>
                <w:color w:val="000000"/>
                <w:sz w:val="20"/>
                <w:szCs w:val="20"/>
                <w:lang w:eastAsia="ru-RU"/>
              </w:rPr>
              <w:tab/>
              <w:t>Получение изображений в плоском, вогнутом и выпуклом зеркалах.</w:t>
            </w:r>
          </w:p>
          <w:p w14:paraId="5C3CA440"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4.</w:t>
            </w:r>
            <w:r w:rsidRPr="001C0113">
              <w:rPr>
                <w:rFonts w:ascii="Times New Roman" w:eastAsiaTheme="minorEastAsia" w:hAnsi="Times New Roman" w:cs="Times New Roman"/>
                <w:color w:val="000000"/>
                <w:sz w:val="20"/>
                <w:szCs w:val="20"/>
                <w:lang w:eastAsia="ru-RU"/>
              </w:rPr>
              <w:tab/>
              <w:t>Преломление света.</w:t>
            </w:r>
          </w:p>
          <w:p w14:paraId="1D7602B2"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5.</w:t>
            </w:r>
            <w:r w:rsidRPr="001C0113">
              <w:rPr>
                <w:rFonts w:ascii="Times New Roman" w:eastAsiaTheme="minorEastAsia" w:hAnsi="Times New Roman" w:cs="Times New Roman"/>
                <w:color w:val="000000"/>
                <w:sz w:val="20"/>
                <w:szCs w:val="20"/>
                <w:lang w:eastAsia="ru-RU"/>
              </w:rPr>
              <w:tab/>
              <w:t>Оптический световод.</w:t>
            </w:r>
          </w:p>
          <w:p w14:paraId="5352192A" w14:textId="0623D853" w:rsidR="001C0113" w:rsidRPr="001C0113" w:rsidRDefault="008C34F9"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Cs/>
                <w:color w:val="000000"/>
                <w:sz w:val="20"/>
                <w:szCs w:val="20"/>
                <w:lang w:eastAsia="ru-RU"/>
              </w:rPr>
            </w:pPr>
            <w:r>
              <w:rPr>
                <w:rFonts w:ascii="Times New Roman" w:eastAsiaTheme="minorEastAsia" w:hAnsi="Times New Roman" w:cs="Times New Roman"/>
                <w:b/>
                <w:bCs/>
                <w:i/>
                <w:iCs/>
                <w:color w:val="000000"/>
                <w:sz w:val="20"/>
                <w:szCs w:val="20"/>
                <w:lang w:eastAsia="ru-RU"/>
              </w:rPr>
              <w:t>Л</w:t>
            </w:r>
            <w:r w:rsidR="001C0113" w:rsidRPr="001C0113">
              <w:rPr>
                <w:rFonts w:ascii="Times New Roman" w:eastAsiaTheme="minorEastAsia" w:hAnsi="Times New Roman" w:cs="Times New Roman"/>
                <w:b/>
                <w:bCs/>
                <w:i/>
                <w:iCs/>
                <w:color w:val="000000"/>
                <w:sz w:val="20"/>
                <w:szCs w:val="20"/>
                <w:lang w:eastAsia="ru-RU"/>
              </w:rPr>
              <w:t>абораторные работы и опыты</w:t>
            </w:r>
            <w:r w:rsidR="001C0113" w:rsidRPr="001C0113">
              <w:rPr>
                <w:rFonts w:ascii="Times New Roman" w:eastAsiaTheme="minorEastAsia" w:hAnsi="Times New Roman" w:cs="Times New Roman"/>
                <w:b/>
                <w:i/>
                <w:color w:val="000000"/>
                <w:sz w:val="20"/>
                <w:szCs w:val="20"/>
                <w:lang w:eastAsia="ru-RU"/>
              </w:rPr>
              <w:t>.</w:t>
            </w:r>
          </w:p>
          <w:p w14:paraId="0F9C4A6F"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1.</w:t>
            </w:r>
            <w:r w:rsidRPr="001C0113">
              <w:rPr>
                <w:rFonts w:ascii="Times New Roman" w:eastAsiaTheme="minorEastAsia" w:hAnsi="Times New Roman" w:cs="Times New Roman"/>
                <w:color w:val="000000"/>
                <w:sz w:val="20"/>
                <w:szCs w:val="20"/>
                <w:lang w:eastAsia="ru-RU"/>
              </w:rPr>
              <w:tab/>
              <w:t>Исследование зависимости угла отражения светового луча от угла падения.</w:t>
            </w:r>
          </w:p>
          <w:p w14:paraId="79E0468F"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2.</w:t>
            </w:r>
            <w:r w:rsidRPr="001C0113">
              <w:rPr>
                <w:rFonts w:ascii="Times New Roman" w:eastAsiaTheme="minorEastAsia" w:hAnsi="Times New Roman" w:cs="Times New Roman"/>
                <w:color w:val="000000"/>
                <w:sz w:val="20"/>
                <w:szCs w:val="20"/>
                <w:lang w:eastAsia="ru-RU"/>
              </w:rPr>
              <w:tab/>
              <w:t>Изучение характеристик изображения предмета в плоском зеркале.</w:t>
            </w:r>
          </w:p>
          <w:p w14:paraId="2BFFCBAB"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3.</w:t>
            </w:r>
            <w:r w:rsidRPr="001C0113">
              <w:rPr>
                <w:rFonts w:ascii="Times New Roman" w:eastAsiaTheme="minorEastAsia" w:hAnsi="Times New Roman" w:cs="Times New Roman"/>
                <w:color w:val="000000"/>
                <w:sz w:val="20"/>
                <w:szCs w:val="20"/>
                <w:lang w:eastAsia="ru-RU"/>
              </w:rPr>
              <w:tab/>
              <w:t xml:space="preserve">Исследование зависимости угла преломления светового луча от угла падения на границе «воздух—стекло». </w:t>
            </w:r>
          </w:p>
        </w:tc>
        <w:tc>
          <w:tcPr>
            <w:tcW w:w="8505" w:type="dxa"/>
            <w:tcBorders>
              <w:top w:val="single" w:sz="4" w:space="0" w:color="000000"/>
              <w:left w:val="single" w:sz="4" w:space="0" w:color="000000"/>
              <w:right w:val="single" w:sz="4" w:space="0" w:color="000000"/>
            </w:tcBorders>
            <w:tcMar>
              <w:top w:w="113" w:type="dxa"/>
              <w:left w:w="113" w:type="dxa"/>
              <w:bottom w:w="113" w:type="dxa"/>
              <w:right w:w="113" w:type="dxa"/>
            </w:tcMar>
          </w:tcPr>
          <w:p w14:paraId="0F35325F"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опытов, демонстрирующих явление прямолинейного распространения света (возникновение тени и полутени), и их интерпретация с использованием понятия светового луча.</w:t>
            </w:r>
          </w:p>
          <w:p w14:paraId="06DA126C"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Объяснение и моделирование после рассуждения с педагогом по схеме солнечного и лунного затмений.</w:t>
            </w:r>
          </w:p>
          <w:p w14:paraId="77017DA4"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Исследование с опорой на технологическую карту под руководством педагога зависимости угла отражения светового луча от угла падения.</w:t>
            </w:r>
          </w:p>
          <w:p w14:paraId="0F3DF691"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Изучение с помощью педагога свойств изображения в плоском зеркале.</w:t>
            </w:r>
          </w:p>
          <w:p w14:paraId="5728C110"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и объяснение совместно с педагогом опытов по получению изображений в вогнутом и выпуклом зеркалах. Наблюдение и объяснение после рассуждения с педагогом по схеме опытов по преломлению света на границе различных сред, в том числе опытов с полным внутренним отражением.</w:t>
            </w:r>
          </w:p>
          <w:p w14:paraId="518358FB"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Исследование под руководством педагога зависимости угла преломления от угла падения светового луча на границе «воздух—стекло». </w:t>
            </w:r>
          </w:p>
          <w:p w14:paraId="36F96AAD"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Распознавание с помощью педагога явлений отражения и преломления света в повседневной жизни. Анализ и объяснение совместно с педагогом явления оптического миража.</w:t>
            </w:r>
          </w:p>
          <w:p w14:paraId="197E525B"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Решение типовых расчётных задач в 1—2 действия с опорой на алгоритм, предварительно разобранный совместно с педагогом с использованием законов отражения и преломления света.</w:t>
            </w:r>
          </w:p>
        </w:tc>
      </w:tr>
      <w:tr w:rsidR="001C0113" w:rsidRPr="001C0113" w14:paraId="6EA45CE8" w14:textId="77777777" w:rsidTr="001C0113">
        <w:trPr>
          <w:trHeight w:val="60"/>
        </w:trPr>
        <w:tc>
          <w:tcPr>
            <w:tcW w:w="1701"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5270EAF5"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Линзы и оптические приборы (6 ч)</w:t>
            </w:r>
          </w:p>
        </w:tc>
        <w:tc>
          <w:tcPr>
            <w:tcW w:w="4135"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50F29132"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Линза. Ход лучей в линзе. </w:t>
            </w:r>
            <w:r w:rsidRPr="001C0113">
              <w:rPr>
                <w:rFonts w:ascii="Times New Roman" w:eastAsiaTheme="minorEastAsia" w:hAnsi="Times New Roman" w:cs="Times New Roman"/>
                <w:i/>
                <w:color w:val="000000"/>
                <w:sz w:val="20"/>
                <w:szCs w:val="20"/>
                <w:lang w:eastAsia="ru-RU"/>
              </w:rPr>
              <w:t>Оптическая система фотоаппарата, микроскопа и телескопа (МС). Глаз как оптическая система. Близорукость и дальнозоркость</w:t>
            </w:r>
            <w:r w:rsidRPr="001C0113">
              <w:rPr>
                <w:rFonts w:ascii="Times New Roman" w:eastAsiaTheme="minorEastAsia" w:hAnsi="Times New Roman" w:cs="Times New Roman"/>
                <w:color w:val="000000"/>
                <w:sz w:val="20"/>
                <w:szCs w:val="20"/>
                <w:lang w:eastAsia="ru-RU"/>
              </w:rPr>
              <w:t>.</w:t>
            </w:r>
          </w:p>
          <w:p w14:paraId="04B8FCFD" w14:textId="77777777"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0"/>
                <w:szCs w:val="20"/>
                <w:vertAlign w:val="superscript"/>
                <w:lang w:eastAsia="ru-RU"/>
              </w:rPr>
            </w:pPr>
            <w:r w:rsidRPr="001C0113">
              <w:rPr>
                <w:rFonts w:ascii="Times New Roman" w:eastAsiaTheme="minorEastAsia" w:hAnsi="Times New Roman" w:cs="Times New Roman"/>
                <w:b/>
                <w:bCs/>
                <w:i/>
                <w:iCs/>
                <w:color w:val="000000"/>
                <w:sz w:val="20"/>
                <w:szCs w:val="20"/>
                <w:lang w:eastAsia="ru-RU"/>
              </w:rPr>
              <w:t>Демонстрации</w:t>
            </w:r>
            <w:r w:rsidRPr="001C0113">
              <w:rPr>
                <w:rFonts w:ascii="Times New Roman" w:eastAsiaTheme="minorEastAsia" w:hAnsi="Times New Roman" w:cs="Times New Roman"/>
                <w:b/>
                <w:bCs/>
                <w:i/>
                <w:iCs/>
                <w:color w:val="000000"/>
                <w:sz w:val="20"/>
                <w:szCs w:val="20"/>
                <w:vertAlign w:val="superscript"/>
                <w:lang w:eastAsia="ru-RU"/>
              </w:rPr>
              <w:t>2</w:t>
            </w:r>
          </w:p>
          <w:p w14:paraId="47CE36DF"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202"/>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1.</w:t>
            </w:r>
            <w:r w:rsidRPr="001C0113">
              <w:rPr>
                <w:rFonts w:ascii="Times New Roman" w:eastAsiaTheme="minorEastAsia" w:hAnsi="Times New Roman" w:cs="Times New Roman"/>
                <w:color w:val="000000"/>
                <w:sz w:val="20"/>
                <w:szCs w:val="20"/>
                <w:lang w:eastAsia="ru-RU"/>
              </w:rPr>
              <w:tab/>
              <w:t>Ход лучей в собирающей линзе.</w:t>
            </w:r>
          </w:p>
          <w:p w14:paraId="4D1BF55C"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202"/>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2.</w:t>
            </w:r>
            <w:r w:rsidRPr="001C0113">
              <w:rPr>
                <w:rFonts w:ascii="Times New Roman" w:eastAsiaTheme="minorEastAsia" w:hAnsi="Times New Roman" w:cs="Times New Roman"/>
                <w:color w:val="000000"/>
                <w:sz w:val="20"/>
                <w:szCs w:val="20"/>
                <w:lang w:eastAsia="ru-RU"/>
              </w:rPr>
              <w:tab/>
              <w:t>Ход лучей в рассеивающей линзе.</w:t>
            </w:r>
          </w:p>
          <w:p w14:paraId="44A096EC"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202"/>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3.</w:t>
            </w:r>
            <w:r w:rsidRPr="001C0113">
              <w:rPr>
                <w:rFonts w:ascii="Times New Roman" w:eastAsiaTheme="minorEastAsia" w:hAnsi="Times New Roman" w:cs="Times New Roman"/>
                <w:color w:val="000000"/>
                <w:sz w:val="20"/>
                <w:szCs w:val="20"/>
                <w:lang w:eastAsia="ru-RU"/>
              </w:rPr>
              <w:tab/>
              <w:t>Получение изображений с помощью линз.</w:t>
            </w:r>
          </w:p>
          <w:p w14:paraId="5FCAC708"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202"/>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4.</w:t>
            </w:r>
            <w:r w:rsidRPr="001C0113">
              <w:rPr>
                <w:rFonts w:ascii="Times New Roman" w:eastAsiaTheme="minorEastAsia" w:hAnsi="Times New Roman" w:cs="Times New Roman"/>
                <w:color w:val="000000"/>
                <w:sz w:val="20"/>
                <w:szCs w:val="20"/>
                <w:lang w:eastAsia="ru-RU"/>
              </w:rPr>
              <w:tab/>
              <w:t>Принцип действия фотоаппарата, микроскопа и телескопа.</w:t>
            </w:r>
          </w:p>
          <w:p w14:paraId="01425BF2"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202"/>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5.</w:t>
            </w:r>
            <w:r w:rsidRPr="001C0113">
              <w:rPr>
                <w:rFonts w:ascii="Times New Roman" w:eastAsiaTheme="minorEastAsia" w:hAnsi="Times New Roman" w:cs="Times New Roman"/>
                <w:color w:val="000000"/>
                <w:sz w:val="20"/>
                <w:szCs w:val="20"/>
                <w:lang w:eastAsia="ru-RU"/>
              </w:rPr>
              <w:tab/>
              <w:t>Модель глаза.</w:t>
            </w:r>
          </w:p>
          <w:p w14:paraId="69CE04D0" w14:textId="3CE6C168" w:rsidR="001C0113" w:rsidRPr="001C0113" w:rsidRDefault="008C34F9"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Cs/>
                <w:color w:val="000000"/>
                <w:sz w:val="20"/>
                <w:szCs w:val="20"/>
                <w:lang w:eastAsia="ru-RU"/>
              </w:rPr>
            </w:pPr>
            <w:r>
              <w:rPr>
                <w:rFonts w:ascii="Times New Roman" w:eastAsiaTheme="minorEastAsia" w:hAnsi="Times New Roman" w:cs="Times New Roman"/>
                <w:b/>
                <w:bCs/>
                <w:i/>
                <w:iCs/>
                <w:color w:val="000000"/>
                <w:sz w:val="20"/>
                <w:szCs w:val="20"/>
                <w:lang w:eastAsia="ru-RU"/>
              </w:rPr>
              <w:lastRenderedPageBreak/>
              <w:t>Л</w:t>
            </w:r>
            <w:r w:rsidR="001C0113" w:rsidRPr="001C0113">
              <w:rPr>
                <w:rFonts w:ascii="Times New Roman" w:eastAsiaTheme="minorEastAsia" w:hAnsi="Times New Roman" w:cs="Times New Roman"/>
                <w:b/>
                <w:bCs/>
                <w:i/>
                <w:iCs/>
                <w:color w:val="000000"/>
                <w:sz w:val="20"/>
                <w:szCs w:val="20"/>
                <w:lang w:eastAsia="ru-RU"/>
              </w:rPr>
              <w:t>абораторные работы и опыты</w:t>
            </w:r>
            <w:r w:rsidR="001C0113" w:rsidRPr="001C0113">
              <w:rPr>
                <w:rFonts w:ascii="Times New Roman" w:eastAsiaTheme="minorEastAsia" w:hAnsi="Times New Roman" w:cs="Times New Roman"/>
                <w:b/>
                <w:i/>
                <w:color w:val="000000"/>
                <w:sz w:val="20"/>
                <w:szCs w:val="20"/>
                <w:lang w:eastAsia="ru-RU"/>
              </w:rPr>
              <w:t>.</w:t>
            </w:r>
          </w:p>
          <w:p w14:paraId="1F9B9EB8" w14:textId="77777777" w:rsidR="001C0113" w:rsidRPr="001C0113" w:rsidRDefault="001C0113" w:rsidP="001C0113">
            <w:pPr>
              <w:widowControl w:val="0"/>
              <w:numPr>
                <w:ilvl w:val="0"/>
                <w:numId w:val="26"/>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Получение изображений с помощью собирающей линзы.</w:t>
            </w:r>
          </w:p>
          <w:p w14:paraId="3024C127" w14:textId="77777777" w:rsidR="001C0113" w:rsidRPr="001C0113" w:rsidRDefault="001C0113" w:rsidP="001C0113">
            <w:pPr>
              <w:widowControl w:val="0"/>
              <w:numPr>
                <w:ilvl w:val="0"/>
                <w:numId w:val="26"/>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фокусного расстояния и оптической силы собирающей линзы (или электронная демонстрация).</w:t>
            </w:r>
          </w:p>
        </w:tc>
        <w:tc>
          <w:tcPr>
            <w:tcW w:w="8505"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0D12B383"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lastRenderedPageBreak/>
              <w:t>Получение под контролем педагога изображений с помощью собирающей и рассеивающей линз.</w:t>
            </w:r>
          </w:p>
          <w:p w14:paraId="217D60DD"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с опорой на алгоритм разработанного совместно с педагогом фокусного расстояния и оптической силы собирающей линзы.</w:t>
            </w:r>
          </w:p>
          <w:p w14:paraId="61F9C192"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Анализ совместно с педагогом устройства и принципа действия некоторых оптических приборов: фотоаппарата, микроскопа, телескопа (МС — биология, астрономия).</w:t>
            </w:r>
          </w:p>
          <w:p w14:paraId="4583DC39"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Анализ с опорой на технологическую карту под руководством педагога явлений близорукости и дальнозоркости, принципа действия очков (МС — биология).</w:t>
            </w:r>
          </w:p>
        </w:tc>
      </w:tr>
      <w:tr w:rsidR="001C0113" w:rsidRPr="001C0113" w14:paraId="52BBDDAC" w14:textId="77777777" w:rsidTr="001C0113">
        <w:trPr>
          <w:trHeight w:val="60"/>
        </w:trPr>
        <w:tc>
          <w:tcPr>
            <w:tcW w:w="1701"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328D2732"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lastRenderedPageBreak/>
              <w:t>Разложение белого света в спектр (3 ч)</w:t>
            </w:r>
          </w:p>
        </w:tc>
        <w:tc>
          <w:tcPr>
            <w:tcW w:w="4135"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6C2566D4"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i/>
                <w:iCs/>
                <w:color w:val="000000"/>
                <w:sz w:val="20"/>
                <w:szCs w:val="20"/>
                <w:lang w:eastAsia="ru-RU"/>
              </w:rPr>
              <w:t>Разложение белого света в спектр.</w:t>
            </w:r>
            <w:r w:rsidRPr="001C0113">
              <w:rPr>
                <w:rFonts w:ascii="Times New Roman" w:eastAsiaTheme="minorEastAsia" w:hAnsi="Times New Roman" w:cs="Times New Roman"/>
                <w:color w:val="000000"/>
                <w:sz w:val="20"/>
                <w:szCs w:val="20"/>
                <w:lang w:eastAsia="ru-RU"/>
              </w:rPr>
              <w:t xml:space="preserve"> </w:t>
            </w:r>
            <w:r w:rsidRPr="001C0113">
              <w:rPr>
                <w:rFonts w:ascii="Times New Roman" w:eastAsiaTheme="minorEastAsia" w:hAnsi="Times New Roman" w:cs="Times New Roman"/>
                <w:i/>
                <w:color w:val="000000"/>
                <w:sz w:val="20"/>
                <w:szCs w:val="20"/>
                <w:lang w:eastAsia="ru-RU"/>
              </w:rPr>
              <w:t>Опыты Ньютона. Сложение спектральных цветов. Дисперсия света.</w:t>
            </w:r>
          </w:p>
          <w:p w14:paraId="71E6BFA9" w14:textId="77777777"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0"/>
                <w:szCs w:val="20"/>
                <w:vertAlign w:val="superscript"/>
                <w:lang w:eastAsia="ru-RU"/>
              </w:rPr>
            </w:pPr>
            <w:r w:rsidRPr="001C0113">
              <w:rPr>
                <w:rFonts w:ascii="Times New Roman" w:eastAsiaTheme="minorEastAsia" w:hAnsi="Times New Roman" w:cs="Times New Roman"/>
                <w:b/>
                <w:bCs/>
                <w:i/>
                <w:iCs/>
                <w:color w:val="000000"/>
                <w:sz w:val="20"/>
                <w:szCs w:val="20"/>
                <w:lang w:eastAsia="ru-RU"/>
              </w:rPr>
              <w:t>Демонстрации</w:t>
            </w:r>
            <w:r w:rsidRPr="001C0113">
              <w:rPr>
                <w:rFonts w:ascii="Times New Roman" w:eastAsiaTheme="minorEastAsia" w:hAnsi="Times New Roman" w:cs="Times New Roman"/>
                <w:b/>
                <w:bCs/>
                <w:i/>
                <w:iCs/>
                <w:color w:val="000000"/>
                <w:sz w:val="20"/>
                <w:szCs w:val="20"/>
                <w:vertAlign w:val="superscript"/>
                <w:lang w:eastAsia="ru-RU"/>
              </w:rPr>
              <w:t>2</w:t>
            </w:r>
          </w:p>
          <w:p w14:paraId="3C539EEC" w14:textId="77777777" w:rsidR="001C0113" w:rsidRPr="001C0113" w:rsidRDefault="001C0113" w:rsidP="001C0113">
            <w:pPr>
              <w:widowControl w:val="0"/>
              <w:numPr>
                <w:ilvl w:val="0"/>
                <w:numId w:val="27"/>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Разложение белого света в спектр.</w:t>
            </w:r>
          </w:p>
          <w:p w14:paraId="6F048631" w14:textId="77777777" w:rsidR="001C0113" w:rsidRPr="001C0113" w:rsidRDefault="001C0113" w:rsidP="001C0113">
            <w:pPr>
              <w:widowControl w:val="0"/>
              <w:numPr>
                <w:ilvl w:val="0"/>
                <w:numId w:val="27"/>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Получение белого света при сложении света разных цветов.</w:t>
            </w:r>
          </w:p>
          <w:p w14:paraId="1B9D0A6D" w14:textId="5E551602" w:rsidR="001C0113" w:rsidRPr="001C0113" w:rsidRDefault="008C34F9"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Cs/>
                <w:color w:val="000000"/>
                <w:sz w:val="20"/>
                <w:szCs w:val="20"/>
                <w:lang w:eastAsia="ru-RU"/>
              </w:rPr>
            </w:pPr>
            <w:r>
              <w:rPr>
                <w:rFonts w:ascii="Times New Roman" w:eastAsiaTheme="minorEastAsia" w:hAnsi="Times New Roman" w:cs="Times New Roman"/>
                <w:b/>
                <w:bCs/>
                <w:i/>
                <w:iCs/>
                <w:color w:val="000000"/>
                <w:sz w:val="20"/>
                <w:szCs w:val="20"/>
                <w:lang w:eastAsia="ru-RU"/>
              </w:rPr>
              <w:t>Л</w:t>
            </w:r>
            <w:r w:rsidR="001C0113" w:rsidRPr="001C0113">
              <w:rPr>
                <w:rFonts w:ascii="Times New Roman" w:eastAsiaTheme="minorEastAsia" w:hAnsi="Times New Roman" w:cs="Times New Roman"/>
                <w:b/>
                <w:bCs/>
                <w:i/>
                <w:iCs/>
                <w:color w:val="000000"/>
                <w:sz w:val="20"/>
                <w:szCs w:val="20"/>
                <w:lang w:eastAsia="ru-RU"/>
              </w:rPr>
              <w:t>абораторные работы и опыты</w:t>
            </w:r>
            <w:r w:rsidR="001C0113" w:rsidRPr="001C0113">
              <w:rPr>
                <w:rFonts w:ascii="Times New Roman" w:eastAsiaTheme="minorEastAsia" w:hAnsi="Times New Roman" w:cs="Times New Roman"/>
                <w:b/>
                <w:i/>
                <w:color w:val="000000"/>
                <w:sz w:val="20"/>
                <w:szCs w:val="20"/>
                <w:lang w:eastAsia="ru-RU"/>
              </w:rPr>
              <w:t>.</w:t>
            </w:r>
          </w:p>
          <w:p w14:paraId="72A5BE8D" w14:textId="77777777" w:rsidR="001C0113" w:rsidRPr="001C0113" w:rsidRDefault="001C0113" w:rsidP="001C0113">
            <w:pPr>
              <w:widowControl w:val="0"/>
              <w:numPr>
                <w:ilvl w:val="0"/>
                <w:numId w:val="28"/>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Опыты по разложению белого света в спектр.</w:t>
            </w:r>
          </w:p>
          <w:p w14:paraId="5B8C27F3" w14:textId="77777777" w:rsidR="001C0113" w:rsidRPr="001C0113" w:rsidRDefault="001C0113" w:rsidP="001C0113">
            <w:pPr>
              <w:widowControl w:val="0"/>
              <w:numPr>
                <w:ilvl w:val="0"/>
                <w:numId w:val="28"/>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Опыты по восприятию цвета предметов при их наблюдении через цветовые фильтры.</w:t>
            </w:r>
          </w:p>
        </w:tc>
        <w:tc>
          <w:tcPr>
            <w:tcW w:w="8505"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2AE57184"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совместно с педагогом по разложению белого света в спектр.</w:t>
            </w:r>
          </w:p>
          <w:p w14:paraId="3F409F6F"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и объяснение на базовом уровне под руководством педагога опытов по получению белого света при сложении света разных цветов.</w:t>
            </w:r>
          </w:p>
          <w:p w14:paraId="2D312DEE"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Проведение и объяснение под руководством педагога опытов по восприятию цвета предметов при их наблюдении через цветовые фильтры (цветные очки).</w:t>
            </w:r>
          </w:p>
        </w:tc>
      </w:tr>
      <w:tr w:rsidR="001C0113" w:rsidRPr="001C0113" w14:paraId="428A38C9" w14:textId="77777777" w:rsidTr="001C0113">
        <w:trPr>
          <w:trHeight w:val="60"/>
        </w:trPr>
        <w:tc>
          <w:tcPr>
            <w:tcW w:w="14341" w:type="dxa"/>
            <w:gridSpan w:val="3"/>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0C340400" w14:textId="77777777" w:rsidR="001C0113" w:rsidRPr="001C0113" w:rsidRDefault="001C0113" w:rsidP="001C0113">
            <w:pPr>
              <w:widowControl w:val="0"/>
              <w:autoSpaceDE w:val="0"/>
              <w:autoSpaceDN w:val="0"/>
              <w:adjustRightInd w:val="0"/>
              <w:spacing w:after="100" w:line="240" w:lineRule="auto"/>
              <w:jc w:val="center"/>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b/>
                <w:bCs/>
                <w:color w:val="000000"/>
                <w:sz w:val="20"/>
                <w:szCs w:val="20"/>
                <w:lang w:eastAsia="ru-RU"/>
              </w:rPr>
              <w:t>Раздел 12. Квантовые явления (17 ч)</w:t>
            </w:r>
          </w:p>
        </w:tc>
      </w:tr>
      <w:tr w:rsidR="001C0113" w:rsidRPr="001C0113" w14:paraId="5A1ABAD1" w14:textId="77777777" w:rsidTr="001C0113">
        <w:trPr>
          <w:trHeight w:val="1610"/>
        </w:trPr>
        <w:tc>
          <w:tcPr>
            <w:tcW w:w="1701" w:type="dxa"/>
            <w:tcBorders>
              <w:top w:val="single" w:sz="4" w:space="0" w:color="000000"/>
              <w:left w:val="single" w:sz="4" w:space="0" w:color="000000"/>
              <w:right w:val="single" w:sz="4" w:space="0" w:color="000000"/>
            </w:tcBorders>
            <w:tcMar>
              <w:top w:w="130" w:type="dxa"/>
              <w:left w:w="113" w:type="dxa"/>
              <w:bottom w:w="130" w:type="dxa"/>
              <w:right w:w="113" w:type="dxa"/>
            </w:tcMar>
          </w:tcPr>
          <w:p w14:paraId="4BB1471E"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Испускание и поглощение</w:t>
            </w:r>
          </w:p>
          <w:p w14:paraId="6B022A67"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света атомом (4 ч)</w:t>
            </w:r>
          </w:p>
        </w:tc>
        <w:tc>
          <w:tcPr>
            <w:tcW w:w="4135" w:type="dxa"/>
            <w:tcBorders>
              <w:top w:val="single" w:sz="4" w:space="0" w:color="000000"/>
              <w:left w:val="single" w:sz="4" w:space="0" w:color="000000"/>
              <w:right w:val="single" w:sz="4" w:space="0" w:color="000000"/>
            </w:tcBorders>
            <w:tcMar>
              <w:top w:w="130" w:type="dxa"/>
              <w:left w:w="113" w:type="dxa"/>
              <w:bottom w:w="130" w:type="dxa"/>
              <w:right w:w="113" w:type="dxa"/>
            </w:tcMar>
          </w:tcPr>
          <w:p w14:paraId="4D21AFD2"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i/>
                <w:color w:val="000000"/>
                <w:sz w:val="20"/>
                <w:szCs w:val="20"/>
                <w:lang w:eastAsia="ru-RU"/>
              </w:rPr>
              <w:t xml:space="preserve">Опыты Резерфорда </w:t>
            </w:r>
            <w:r w:rsidRPr="001C0113">
              <w:rPr>
                <w:rFonts w:ascii="Times New Roman" w:eastAsiaTheme="minorEastAsia" w:hAnsi="Times New Roman" w:cs="Times New Roman"/>
                <w:color w:val="000000"/>
                <w:sz w:val="20"/>
                <w:szCs w:val="20"/>
                <w:lang w:eastAsia="ru-RU"/>
              </w:rPr>
              <w:t>и планетарная модель атома. Модель атома Бора</w:t>
            </w:r>
            <w:r w:rsidRPr="001C0113">
              <w:rPr>
                <w:rFonts w:ascii="Times New Roman" w:eastAsiaTheme="minorEastAsia" w:hAnsi="Times New Roman" w:cs="Times New Roman"/>
                <w:i/>
                <w:color w:val="000000"/>
                <w:sz w:val="20"/>
                <w:szCs w:val="20"/>
                <w:lang w:eastAsia="ru-RU"/>
              </w:rPr>
              <w:t xml:space="preserve">. Испускание и поглощение света атомом. Кванты. Линейчатые спектры. </w:t>
            </w:r>
          </w:p>
          <w:p w14:paraId="2062F59D"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color w:val="000000"/>
                <w:sz w:val="20"/>
                <w:szCs w:val="20"/>
                <w:lang w:eastAsia="ru-RU"/>
              </w:rPr>
            </w:pPr>
          </w:p>
        </w:tc>
        <w:tc>
          <w:tcPr>
            <w:tcW w:w="8505" w:type="dxa"/>
            <w:tcBorders>
              <w:top w:val="single" w:sz="4" w:space="0" w:color="000000"/>
              <w:left w:val="single" w:sz="4" w:space="0" w:color="000000"/>
              <w:right w:val="single" w:sz="4" w:space="0" w:color="000000"/>
            </w:tcBorders>
            <w:tcMar>
              <w:top w:w="130" w:type="dxa"/>
              <w:left w:w="113" w:type="dxa"/>
              <w:bottom w:w="130" w:type="dxa"/>
              <w:right w:w="113" w:type="dxa"/>
            </w:tcMar>
          </w:tcPr>
          <w:p w14:paraId="0F755836"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Обсуждение с помощью педагога цели опытов Резерфорда по исследованию атомов, выдвижение гипотез о возможных результатах опытов в зависимости от предполагаемого строения атомов, формулирование выводов из результатов опытов.</w:t>
            </w:r>
          </w:p>
          <w:p w14:paraId="23C5D0BB"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Обсуждение с опорой на технологическую карту под руководством педагога противоречий планетарной модели атома и оснований для гипотезы Бора о стационарных орбитах электронов. </w:t>
            </w:r>
          </w:p>
          <w:p w14:paraId="76E569DA"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совместно с педагогом сплошных и линейчатых спектров излучения различных веществ. Объяснение с опорой на дидактический материал линейчатых спектров излучения.</w:t>
            </w:r>
          </w:p>
        </w:tc>
      </w:tr>
      <w:tr w:rsidR="001C0113" w:rsidRPr="001C0113" w14:paraId="122BF783" w14:textId="77777777" w:rsidTr="001C0113">
        <w:trPr>
          <w:trHeight w:val="60"/>
        </w:trPr>
        <w:tc>
          <w:tcPr>
            <w:tcW w:w="1701" w:type="dxa"/>
            <w:tcBorders>
              <w:top w:val="single" w:sz="4" w:space="0" w:color="000000"/>
              <w:left w:val="single" w:sz="4" w:space="0" w:color="000000"/>
              <w:bottom w:val="single" w:sz="4" w:space="0" w:color="000000"/>
              <w:right w:val="single" w:sz="4" w:space="0" w:color="000000"/>
            </w:tcBorders>
            <w:tcMar>
              <w:top w:w="142" w:type="dxa"/>
              <w:left w:w="113" w:type="dxa"/>
              <w:bottom w:w="170" w:type="dxa"/>
              <w:right w:w="113" w:type="dxa"/>
            </w:tcMar>
          </w:tcPr>
          <w:p w14:paraId="4E7DD00C"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t>Строение атомного ядра (6 ч)</w:t>
            </w:r>
          </w:p>
        </w:tc>
        <w:tc>
          <w:tcPr>
            <w:tcW w:w="4135" w:type="dxa"/>
            <w:tcBorders>
              <w:top w:val="single" w:sz="4" w:space="0" w:color="000000"/>
              <w:left w:val="single" w:sz="4" w:space="0" w:color="000000"/>
              <w:bottom w:val="single" w:sz="4" w:space="0" w:color="auto"/>
              <w:right w:val="single" w:sz="4" w:space="0" w:color="000000"/>
            </w:tcBorders>
            <w:tcMar>
              <w:top w:w="142" w:type="dxa"/>
              <w:left w:w="113" w:type="dxa"/>
              <w:bottom w:w="170" w:type="dxa"/>
              <w:right w:w="113" w:type="dxa"/>
            </w:tcMar>
          </w:tcPr>
          <w:p w14:paraId="4BA33A52"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Радиоактивность. </w:t>
            </w:r>
            <w:r w:rsidRPr="001C0113">
              <w:rPr>
                <w:rFonts w:ascii="Times New Roman" w:eastAsiaTheme="minorEastAsia" w:hAnsi="Times New Roman" w:cs="Times New Roman"/>
                <w:i/>
                <w:color w:val="000000"/>
                <w:sz w:val="20"/>
                <w:szCs w:val="20"/>
                <w:lang w:eastAsia="ru-RU"/>
              </w:rPr>
              <w:t>Альфа-, бета- и гамма-излучения.</w:t>
            </w:r>
            <w:r w:rsidRPr="001C0113">
              <w:rPr>
                <w:rFonts w:ascii="Times New Roman" w:eastAsiaTheme="minorEastAsia" w:hAnsi="Times New Roman" w:cs="Times New Roman"/>
                <w:color w:val="000000"/>
                <w:sz w:val="20"/>
                <w:szCs w:val="20"/>
                <w:lang w:eastAsia="ru-RU"/>
              </w:rPr>
              <w:t xml:space="preserve"> Строение атомного ядра. </w:t>
            </w:r>
            <w:r w:rsidRPr="001C0113">
              <w:rPr>
                <w:rFonts w:ascii="Times New Roman" w:eastAsiaTheme="minorEastAsia" w:hAnsi="Times New Roman" w:cs="Times New Roman"/>
                <w:i/>
                <w:color w:val="000000"/>
                <w:sz w:val="20"/>
                <w:szCs w:val="20"/>
                <w:lang w:eastAsia="ru-RU"/>
              </w:rPr>
              <w:t>Нуклонная модель атомного ядра. Изотопы. Радиоактивные превращения. Период полураспада атомных ядер.</w:t>
            </w:r>
          </w:p>
          <w:p w14:paraId="50012D16" w14:textId="77777777"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i/>
                <w:iCs/>
                <w:color w:val="000000"/>
                <w:sz w:val="20"/>
                <w:szCs w:val="20"/>
                <w:lang w:eastAsia="ru-RU"/>
              </w:rPr>
              <w:t>Демонстрации</w:t>
            </w:r>
          </w:p>
          <w:p w14:paraId="582B81E7"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1.</w:t>
            </w:r>
            <w:r w:rsidRPr="001C0113">
              <w:rPr>
                <w:rFonts w:ascii="Times New Roman" w:eastAsiaTheme="minorEastAsia" w:hAnsi="Times New Roman" w:cs="Times New Roman"/>
                <w:color w:val="000000"/>
                <w:sz w:val="20"/>
                <w:szCs w:val="20"/>
                <w:lang w:eastAsia="ru-RU"/>
              </w:rPr>
              <w:tab/>
              <w:t>Спектры излучения и поглощения.</w:t>
            </w:r>
          </w:p>
          <w:p w14:paraId="18235DC0"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2.</w:t>
            </w:r>
            <w:r w:rsidRPr="001C0113">
              <w:rPr>
                <w:rFonts w:ascii="Times New Roman" w:eastAsiaTheme="minorEastAsia" w:hAnsi="Times New Roman" w:cs="Times New Roman"/>
                <w:color w:val="000000"/>
                <w:sz w:val="20"/>
                <w:szCs w:val="20"/>
                <w:lang w:eastAsia="ru-RU"/>
              </w:rPr>
              <w:tab/>
              <w:t>Спектры различных газов.</w:t>
            </w:r>
          </w:p>
          <w:p w14:paraId="1FD058A2"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lastRenderedPageBreak/>
              <w:tab/>
              <w:t>3.</w:t>
            </w:r>
            <w:r w:rsidRPr="001C0113">
              <w:rPr>
                <w:rFonts w:ascii="Times New Roman" w:eastAsiaTheme="minorEastAsia" w:hAnsi="Times New Roman" w:cs="Times New Roman"/>
                <w:color w:val="000000"/>
                <w:sz w:val="20"/>
                <w:szCs w:val="20"/>
                <w:lang w:eastAsia="ru-RU"/>
              </w:rPr>
              <w:tab/>
              <w:t>Спектр водорода.</w:t>
            </w:r>
          </w:p>
          <w:p w14:paraId="16E4F614"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4.</w:t>
            </w:r>
            <w:r w:rsidRPr="001C0113">
              <w:rPr>
                <w:rFonts w:ascii="Times New Roman" w:eastAsiaTheme="minorEastAsia" w:hAnsi="Times New Roman" w:cs="Times New Roman"/>
                <w:color w:val="000000"/>
                <w:sz w:val="20"/>
                <w:szCs w:val="20"/>
                <w:lang w:eastAsia="ru-RU"/>
              </w:rPr>
              <w:tab/>
              <w:t xml:space="preserve">Наблюдение треков в камере Вильсона. </w:t>
            </w:r>
          </w:p>
          <w:p w14:paraId="68C10BB8" w14:textId="11B1A4CA" w:rsidR="001C0113" w:rsidRPr="001C0113" w:rsidRDefault="008C34F9"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Cs/>
                <w:color w:val="000000"/>
                <w:sz w:val="20"/>
                <w:szCs w:val="20"/>
                <w:lang w:eastAsia="ru-RU"/>
              </w:rPr>
            </w:pPr>
            <w:r>
              <w:rPr>
                <w:rFonts w:ascii="Times New Roman" w:eastAsiaTheme="minorEastAsia" w:hAnsi="Times New Roman" w:cs="Times New Roman"/>
                <w:b/>
                <w:bCs/>
                <w:i/>
                <w:iCs/>
                <w:color w:val="000000"/>
                <w:sz w:val="20"/>
                <w:szCs w:val="20"/>
                <w:lang w:eastAsia="ru-RU"/>
              </w:rPr>
              <w:t>Л</w:t>
            </w:r>
            <w:r w:rsidR="001C0113" w:rsidRPr="001C0113">
              <w:rPr>
                <w:rFonts w:ascii="Times New Roman" w:eastAsiaTheme="minorEastAsia" w:hAnsi="Times New Roman" w:cs="Times New Roman"/>
                <w:b/>
                <w:bCs/>
                <w:i/>
                <w:iCs/>
                <w:color w:val="000000"/>
                <w:sz w:val="20"/>
                <w:szCs w:val="20"/>
                <w:lang w:eastAsia="ru-RU"/>
              </w:rPr>
              <w:t>абораторные работы и опыты</w:t>
            </w:r>
            <w:r w:rsidR="001C0113" w:rsidRPr="001C0113">
              <w:rPr>
                <w:rFonts w:ascii="Times New Roman" w:eastAsiaTheme="minorEastAsia" w:hAnsi="Times New Roman" w:cs="Times New Roman"/>
                <w:b/>
                <w:i/>
                <w:color w:val="000000"/>
                <w:sz w:val="20"/>
                <w:szCs w:val="20"/>
                <w:lang w:eastAsia="ru-RU"/>
              </w:rPr>
              <w:t>.</w:t>
            </w:r>
          </w:p>
          <w:p w14:paraId="50EB835C"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i/>
                <w:iCs/>
                <w:color w:val="000000"/>
                <w:sz w:val="20"/>
                <w:szCs w:val="20"/>
                <w:lang w:eastAsia="ru-RU"/>
              </w:rPr>
            </w:pPr>
            <w:r w:rsidRPr="001C0113">
              <w:rPr>
                <w:rFonts w:ascii="Times New Roman" w:eastAsiaTheme="minorEastAsia" w:hAnsi="Times New Roman" w:cs="Times New Roman"/>
                <w:color w:val="000000"/>
                <w:sz w:val="20"/>
                <w:szCs w:val="20"/>
                <w:lang w:eastAsia="ru-RU"/>
              </w:rPr>
              <w:tab/>
            </w:r>
            <w:r w:rsidRPr="001C0113">
              <w:rPr>
                <w:rFonts w:ascii="Times New Roman" w:eastAsiaTheme="minorEastAsia" w:hAnsi="Times New Roman" w:cs="Times New Roman"/>
                <w:i/>
                <w:iCs/>
                <w:color w:val="000000"/>
                <w:sz w:val="20"/>
                <w:szCs w:val="20"/>
                <w:lang w:eastAsia="ru-RU"/>
              </w:rPr>
              <w:t>1.</w:t>
            </w:r>
            <w:r w:rsidRPr="001C0113">
              <w:rPr>
                <w:rFonts w:ascii="Times New Roman" w:eastAsiaTheme="minorEastAsia" w:hAnsi="Times New Roman" w:cs="Times New Roman"/>
                <w:i/>
                <w:iCs/>
                <w:color w:val="000000"/>
                <w:sz w:val="20"/>
                <w:szCs w:val="20"/>
                <w:lang w:eastAsia="ru-RU"/>
              </w:rPr>
              <w:tab/>
              <w:t>Наблюдение сплошных и линейчатых спектров излучения.</w:t>
            </w:r>
          </w:p>
          <w:p w14:paraId="761B4160" w14:textId="77777777" w:rsidR="001C0113" w:rsidRPr="001C0113"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ab/>
              <w:t>2.</w:t>
            </w:r>
            <w:r w:rsidRPr="001C0113">
              <w:rPr>
                <w:rFonts w:ascii="Times New Roman" w:eastAsiaTheme="minorEastAsia" w:hAnsi="Times New Roman" w:cs="Times New Roman"/>
                <w:color w:val="000000"/>
                <w:sz w:val="20"/>
                <w:szCs w:val="20"/>
                <w:lang w:eastAsia="ru-RU"/>
              </w:rPr>
              <w:tab/>
              <w:t>Исследование треков: измерение энергии частицы по тормозному пути (по фотографиям) (или электронная демонстрация).</w:t>
            </w:r>
          </w:p>
        </w:tc>
        <w:tc>
          <w:tcPr>
            <w:tcW w:w="8505" w:type="dxa"/>
            <w:tcBorders>
              <w:top w:val="single" w:sz="4" w:space="0" w:color="000000"/>
              <w:left w:val="single" w:sz="4" w:space="0" w:color="000000"/>
              <w:bottom w:val="single" w:sz="4" w:space="0" w:color="auto"/>
              <w:right w:val="single" w:sz="4" w:space="0" w:color="000000"/>
            </w:tcBorders>
            <w:tcMar>
              <w:top w:w="142" w:type="dxa"/>
              <w:left w:w="113" w:type="dxa"/>
              <w:bottom w:w="170" w:type="dxa"/>
              <w:right w:w="113" w:type="dxa"/>
            </w:tcMar>
          </w:tcPr>
          <w:p w14:paraId="0EA801BB"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lastRenderedPageBreak/>
              <w:t xml:space="preserve">Обсуждение совместно с педагогом возможных гипотез о моделях строения ядра. </w:t>
            </w:r>
          </w:p>
          <w:p w14:paraId="5E570E2A"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Определение по схеме с использованием методического материала под руководством педагога состава ядер по заданным массовым и зарядовым числам и по положению в периодической системе элементов (МС — химия).</w:t>
            </w:r>
          </w:p>
          <w:p w14:paraId="4CC75A0B"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Анализ с опорой на технологическую карту под руководством педагога изменения состава ядра и его положения в периодической системе при </w:t>
            </w:r>
            <w:r w:rsidRPr="001C0113">
              <w:rPr>
                <w:rFonts w:ascii="Times New Roman" w:eastAsiaTheme="minorEastAsia" w:hAnsi="Times New Roman" w:cs="Times New Roman"/>
                <w:color w:val="000000"/>
                <w:sz w:val="20"/>
                <w:szCs w:val="20"/>
                <w:lang w:eastAsia="ru-RU"/>
              </w:rPr>
              <w:t>-радиоактивности (МС — химия).</w:t>
            </w:r>
          </w:p>
          <w:p w14:paraId="16D62A58"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Исследование с помощью педагога треков </w:t>
            </w:r>
            <w:r w:rsidRPr="001C0113">
              <w:rPr>
                <w:rFonts w:ascii="Times New Roman" w:eastAsiaTheme="minorEastAsia" w:hAnsi="Times New Roman" w:cs="Times New Roman"/>
                <w:color w:val="000000"/>
                <w:sz w:val="20"/>
                <w:szCs w:val="20"/>
                <w:lang w:eastAsia="ru-RU"/>
              </w:rPr>
              <w:t>-частиц по готовым фотографиям.</w:t>
            </w:r>
          </w:p>
          <w:p w14:paraId="31233D59"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Наблюдение за демонстрацией работы измерения радиационного фона с помощью дозиметра, </w:t>
            </w:r>
            <w:r w:rsidRPr="001C0113">
              <w:rPr>
                <w:rFonts w:ascii="Times New Roman" w:eastAsiaTheme="minorEastAsia" w:hAnsi="Times New Roman" w:cs="Times New Roman"/>
                <w:color w:val="000000"/>
                <w:sz w:val="20"/>
                <w:szCs w:val="20"/>
                <w:lang w:eastAsia="ru-RU"/>
              </w:rPr>
              <w:lastRenderedPageBreak/>
              <w:t>оценка его интенсивности.</w:t>
            </w:r>
          </w:p>
          <w:p w14:paraId="2FF54ED5"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Анализ совместно с педагогом биологических изменений, происходящих под действием радиоактивных излучений (МС — биология).</w:t>
            </w:r>
          </w:p>
          <w:p w14:paraId="70DE1080"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Наблюдение демонстрации об использование радиоактивных излучений в медицине (МС — биология).</w:t>
            </w:r>
          </w:p>
        </w:tc>
      </w:tr>
      <w:tr w:rsidR="001C0113" w:rsidRPr="001C0113" w14:paraId="13085EFA" w14:textId="77777777" w:rsidTr="00DB76D5">
        <w:trPr>
          <w:trHeight w:val="3684"/>
        </w:trPr>
        <w:tc>
          <w:tcPr>
            <w:tcW w:w="1701" w:type="dxa"/>
            <w:tcBorders>
              <w:top w:val="single" w:sz="4" w:space="0" w:color="000000"/>
              <w:left w:val="single" w:sz="4" w:space="0" w:color="000000"/>
              <w:right w:val="single" w:sz="4" w:space="0" w:color="auto"/>
            </w:tcBorders>
            <w:tcMar>
              <w:top w:w="142" w:type="dxa"/>
              <w:left w:w="113" w:type="dxa"/>
              <w:bottom w:w="170" w:type="dxa"/>
              <w:right w:w="113" w:type="dxa"/>
            </w:tcMar>
          </w:tcPr>
          <w:p w14:paraId="3BC31D8E"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color w:val="000000"/>
                <w:sz w:val="20"/>
                <w:szCs w:val="20"/>
                <w:lang w:eastAsia="ru-RU"/>
              </w:rPr>
              <w:lastRenderedPageBreak/>
              <w:t>Ядерные реакции (7 ч)</w:t>
            </w:r>
          </w:p>
        </w:tc>
        <w:tc>
          <w:tcPr>
            <w:tcW w:w="4135" w:type="dxa"/>
            <w:tcBorders>
              <w:top w:val="single" w:sz="4" w:space="0" w:color="auto"/>
              <w:left w:val="single" w:sz="4" w:space="0" w:color="auto"/>
              <w:bottom w:val="single" w:sz="4" w:space="0" w:color="auto"/>
              <w:right w:val="single" w:sz="4" w:space="0" w:color="auto"/>
            </w:tcBorders>
            <w:tcMar>
              <w:top w:w="142" w:type="dxa"/>
              <w:left w:w="113" w:type="dxa"/>
              <w:bottom w:w="170" w:type="dxa"/>
              <w:right w:w="113" w:type="dxa"/>
            </w:tcMar>
          </w:tcPr>
          <w:p w14:paraId="47519692"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Ядерные реакции. Законы сохранения зарядового и массового чисел. </w:t>
            </w:r>
            <w:r w:rsidRPr="001C0113">
              <w:rPr>
                <w:rFonts w:ascii="Times New Roman" w:eastAsiaTheme="minorEastAsia" w:hAnsi="Times New Roman" w:cs="Times New Roman"/>
                <w:i/>
                <w:color w:val="000000"/>
                <w:sz w:val="20"/>
                <w:szCs w:val="20"/>
                <w:lang w:eastAsia="ru-RU"/>
              </w:rPr>
              <w:t>Энергия связи атомных ядер. Связь массы и энергии. Реакции синтеза и деления ядер. Источники энергии Солнца и звёзд (МС</w:t>
            </w:r>
            <w:r w:rsidRPr="001C0113">
              <w:rPr>
                <w:rFonts w:ascii="Times New Roman" w:eastAsiaTheme="minorEastAsia" w:hAnsi="Times New Roman" w:cs="Times New Roman"/>
                <w:color w:val="000000"/>
                <w:sz w:val="20"/>
                <w:szCs w:val="20"/>
                <w:lang w:eastAsia="ru-RU"/>
              </w:rPr>
              <w:t>).</w:t>
            </w:r>
          </w:p>
          <w:p w14:paraId="200A2B8B" w14:textId="77777777" w:rsidR="001C0113" w:rsidRPr="001C0113"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Ядерная энергетика. </w:t>
            </w:r>
            <w:r w:rsidRPr="001C0113">
              <w:rPr>
                <w:rFonts w:ascii="Times New Roman" w:eastAsiaTheme="minorEastAsia" w:hAnsi="Times New Roman" w:cs="Times New Roman"/>
                <w:i/>
                <w:color w:val="000000"/>
                <w:sz w:val="20"/>
                <w:szCs w:val="20"/>
                <w:lang w:eastAsia="ru-RU"/>
              </w:rPr>
              <w:t xml:space="preserve">Действия радиоактивных излучений на живые организмы (МС). </w:t>
            </w:r>
          </w:p>
          <w:p w14:paraId="4135386E" w14:textId="77777777" w:rsidR="001C0113" w:rsidRPr="001C0113"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0"/>
                <w:szCs w:val="20"/>
                <w:lang w:eastAsia="ru-RU"/>
              </w:rPr>
            </w:pPr>
            <w:r w:rsidRPr="001C0113">
              <w:rPr>
                <w:rFonts w:ascii="Times New Roman" w:eastAsiaTheme="minorEastAsia" w:hAnsi="Times New Roman" w:cs="Times New Roman"/>
                <w:b/>
                <w:bCs/>
                <w:i/>
                <w:iCs/>
                <w:color w:val="000000"/>
                <w:sz w:val="20"/>
                <w:szCs w:val="20"/>
                <w:lang w:eastAsia="ru-RU"/>
              </w:rPr>
              <w:t>Демонстрации</w:t>
            </w:r>
          </w:p>
          <w:p w14:paraId="31C2B1FF" w14:textId="77777777" w:rsidR="001C0113" w:rsidRPr="001C0113" w:rsidRDefault="001C0113" w:rsidP="001C0113">
            <w:pPr>
              <w:widowControl w:val="0"/>
              <w:numPr>
                <w:ilvl w:val="0"/>
                <w:numId w:val="29"/>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Работа счётчика ионизирующих излучений.</w:t>
            </w:r>
          </w:p>
          <w:p w14:paraId="15335BE8" w14:textId="77777777" w:rsidR="001C0113" w:rsidRPr="001C0113" w:rsidRDefault="001C0113" w:rsidP="001C0113">
            <w:pPr>
              <w:widowControl w:val="0"/>
              <w:numPr>
                <w:ilvl w:val="0"/>
                <w:numId w:val="29"/>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 Регистрация излучения природных минералов и продуктов.</w:t>
            </w:r>
          </w:p>
          <w:p w14:paraId="6E5985B5" w14:textId="587E3D30" w:rsidR="001C0113" w:rsidRPr="001C0113" w:rsidRDefault="008C34F9"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Cs/>
                <w:color w:val="000000"/>
                <w:sz w:val="20"/>
                <w:szCs w:val="20"/>
                <w:lang w:eastAsia="ru-RU"/>
              </w:rPr>
            </w:pPr>
            <w:r>
              <w:rPr>
                <w:rFonts w:ascii="Times New Roman" w:eastAsiaTheme="minorEastAsia" w:hAnsi="Times New Roman" w:cs="Times New Roman"/>
                <w:b/>
                <w:bCs/>
                <w:i/>
                <w:iCs/>
                <w:color w:val="000000"/>
                <w:sz w:val="20"/>
                <w:szCs w:val="20"/>
                <w:lang w:eastAsia="ru-RU"/>
              </w:rPr>
              <w:t>Л</w:t>
            </w:r>
            <w:r w:rsidR="001C0113" w:rsidRPr="001C0113">
              <w:rPr>
                <w:rFonts w:ascii="Times New Roman" w:eastAsiaTheme="minorEastAsia" w:hAnsi="Times New Roman" w:cs="Times New Roman"/>
                <w:b/>
                <w:bCs/>
                <w:i/>
                <w:iCs/>
                <w:color w:val="000000"/>
                <w:sz w:val="20"/>
                <w:szCs w:val="20"/>
                <w:lang w:eastAsia="ru-RU"/>
              </w:rPr>
              <w:t>абораторные работы и опыты</w:t>
            </w:r>
            <w:r w:rsidR="001C0113" w:rsidRPr="001C0113">
              <w:rPr>
                <w:rFonts w:ascii="Times New Roman" w:eastAsiaTheme="minorEastAsia" w:hAnsi="Times New Roman" w:cs="Times New Roman"/>
                <w:b/>
                <w:i/>
                <w:color w:val="000000"/>
                <w:sz w:val="20"/>
                <w:szCs w:val="20"/>
                <w:lang w:eastAsia="ru-RU"/>
              </w:rPr>
              <w:t>.</w:t>
            </w:r>
          </w:p>
          <w:p w14:paraId="7B6B53F5" w14:textId="77777777" w:rsidR="001C0113" w:rsidRPr="001C0113" w:rsidRDefault="001C0113" w:rsidP="001C0113">
            <w:pPr>
              <w:widowControl w:val="0"/>
              <w:numPr>
                <w:ilvl w:val="0"/>
                <w:numId w:val="30"/>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Измерение радиоактивного фона (или электронная демонстрация).</w:t>
            </w:r>
          </w:p>
        </w:tc>
        <w:tc>
          <w:tcPr>
            <w:tcW w:w="8505" w:type="dxa"/>
            <w:tcBorders>
              <w:top w:val="single" w:sz="4" w:space="0" w:color="auto"/>
              <w:left w:val="single" w:sz="4" w:space="0" w:color="auto"/>
              <w:bottom w:val="single" w:sz="4" w:space="0" w:color="auto"/>
              <w:right w:val="single" w:sz="4" w:space="0" w:color="auto"/>
            </w:tcBorders>
            <w:tcMar>
              <w:top w:w="142" w:type="dxa"/>
              <w:left w:w="113" w:type="dxa"/>
              <w:bottom w:w="170" w:type="dxa"/>
              <w:right w:w="113" w:type="dxa"/>
            </w:tcMar>
          </w:tcPr>
          <w:p w14:paraId="5F80CAB9"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Решение типовых расчётных задач в 1—2 действия с опорой на алгоритм, предварительно разобранный совместно с педагогом с использованием законов сохранения массовых и зарядовых чисел на определение результатов ядерных реакций; анализ возможности или невозможности ядерной реакции.</w:t>
            </w:r>
          </w:p>
          <w:p w14:paraId="6AEE0AA0"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Оценка с помощью педагога энергии связи ядер с использованием формулы Эйнштейна.</w:t>
            </w:r>
          </w:p>
          <w:p w14:paraId="491A79C9"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Обсуждение совместно с педагогом перспектив использования управляемого термоядерного синтеза.</w:t>
            </w:r>
          </w:p>
          <w:p w14:paraId="17BEEFF6"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Обсуждение совместно с педагогом преимуществ и экологических проблем, связанных с ядерной энергетикой (МС — экология).</w:t>
            </w:r>
          </w:p>
        </w:tc>
      </w:tr>
      <w:tr w:rsidR="001C0113" w:rsidRPr="001C0113" w14:paraId="2F688693" w14:textId="77777777" w:rsidTr="001C0113">
        <w:trPr>
          <w:trHeight w:val="60"/>
        </w:trPr>
        <w:tc>
          <w:tcPr>
            <w:tcW w:w="14341" w:type="dxa"/>
            <w:gridSpan w:val="3"/>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43304F8C" w14:textId="77777777" w:rsidR="001C0113" w:rsidRPr="001C0113" w:rsidRDefault="001C0113" w:rsidP="001C0113">
            <w:pPr>
              <w:widowControl w:val="0"/>
              <w:autoSpaceDE w:val="0"/>
              <w:autoSpaceDN w:val="0"/>
              <w:adjustRightInd w:val="0"/>
              <w:spacing w:after="100" w:line="240" w:lineRule="auto"/>
              <w:jc w:val="center"/>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b/>
                <w:bCs/>
                <w:color w:val="000000"/>
                <w:sz w:val="20"/>
                <w:szCs w:val="20"/>
                <w:lang w:eastAsia="ru-RU"/>
              </w:rPr>
              <w:t>Повторительно-обобщающий модуль (9 ч)</w:t>
            </w:r>
          </w:p>
        </w:tc>
      </w:tr>
      <w:tr w:rsidR="001C0113" w:rsidRPr="001C0113" w14:paraId="4AAFD0B7" w14:textId="77777777" w:rsidTr="001C0113">
        <w:trPr>
          <w:trHeight w:val="60"/>
        </w:trPr>
        <w:tc>
          <w:tcPr>
            <w:tcW w:w="170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57FF91A3" w14:textId="77777777" w:rsidR="001C0113" w:rsidRPr="001C0113"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Систематизация и обобщение предметного содержания и опыта деятельности, приобре­тённого при изучении всего курса физики</w:t>
            </w:r>
          </w:p>
        </w:tc>
        <w:tc>
          <w:tcPr>
            <w:tcW w:w="413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02830B10"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   Обобщение содержания каждого из основных разделов курса физики: механические, тепловые, электромагнитные, квантовые явления. </w:t>
            </w:r>
          </w:p>
          <w:p w14:paraId="784C070D"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   Научный метод познания и его реализация в физических исследованиях. </w:t>
            </w:r>
          </w:p>
          <w:p w14:paraId="17B77E4E"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  Связь физики и современных технологий в области передачи информации, энергетике, транспорте</w:t>
            </w:r>
          </w:p>
        </w:tc>
        <w:tc>
          <w:tcPr>
            <w:tcW w:w="850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75753533"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Выполнение с помощью педагога учебных заданий, требующих демонстрации компетентностей, характеризующих естественнонаучную грамотность: применения полученных знаний для научного объяснения физических явлений в окружающей природе и повседневной жизни, а также выявления физических основ ряда современных технологий; применения освоенных экспериментальных умений для исследования физических явлений, в том числе для проверки гипотез и выявления закономерностей.</w:t>
            </w:r>
          </w:p>
          <w:p w14:paraId="2C86CE94" w14:textId="77777777" w:rsidR="001C0113" w:rsidRPr="001C0113"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0"/>
                <w:szCs w:val="20"/>
                <w:lang w:eastAsia="ru-RU"/>
              </w:rPr>
            </w:pPr>
            <w:r w:rsidRPr="001C0113">
              <w:rPr>
                <w:rFonts w:ascii="Times New Roman" w:eastAsiaTheme="minorEastAsia" w:hAnsi="Times New Roman" w:cs="Times New Roman"/>
                <w:color w:val="000000"/>
                <w:sz w:val="20"/>
                <w:szCs w:val="20"/>
                <w:lang w:eastAsia="ru-RU"/>
              </w:rPr>
              <w:t xml:space="preserve">Решение типовых расчётных задач в 1—2 действия с опорой на алгоритм, предварительно разобранный совместно с педагогом, в том числе предполагающих использование физической модели и основанных на содержании различных разделов курса физики. </w:t>
            </w:r>
          </w:p>
        </w:tc>
      </w:tr>
    </w:tbl>
    <w:p w14:paraId="55E6EB39" w14:textId="77777777" w:rsidR="001C0113" w:rsidRPr="001C0113" w:rsidRDefault="001C0113" w:rsidP="001C0113">
      <w:pPr>
        <w:widowControl w:val="0"/>
        <w:autoSpaceDE w:val="0"/>
        <w:autoSpaceDN w:val="0"/>
        <w:adjustRightInd w:val="0"/>
        <w:spacing w:after="0" w:line="240" w:lineRule="atLeast"/>
        <w:ind w:firstLine="227"/>
        <w:jc w:val="both"/>
        <w:textAlignment w:val="center"/>
        <w:rPr>
          <w:rFonts w:ascii="Times New Roman" w:eastAsiaTheme="minorEastAsia" w:hAnsi="Times New Roman" w:cs="Times New Roman"/>
          <w:color w:val="000000"/>
          <w:sz w:val="18"/>
          <w:szCs w:val="18"/>
          <w:lang w:eastAsia="ru-RU"/>
        </w:rPr>
      </w:pPr>
    </w:p>
    <w:p w14:paraId="16DAD562" w14:textId="77777777" w:rsidR="001C0113" w:rsidRPr="00E87CE2" w:rsidRDefault="001C0113" w:rsidP="00E87CE2">
      <w:pPr>
        <w:widowControl w:val="0"/>
        <w:autoSpaceDE w:val="0"/>
        <w:autoSpaceDN w:val="0"/>
        <w:adjustRightInd w:val="0"/>
        <w:spacing w:after="0" w:line="240" w:lineRule="auto"/>
        <w:ind w:firstLine="709"/>
        <w:jc w:val="both"/>
        <w:textAlignment w:val="center"/>
        <w:rPr>
          <w:rFonts w:ascii="Times New Roman" w:eastAsiaTheme="minorEastAsia" w:hAnsi="Times New Roman" w:cs="Times New Roman"/>
          <w:color w:val="000000"/>
          <w:sz w:val="28"/>
          <w:szCs w:val="28"/>
          <w:lang w:eastAsia="ru-RU"/>
        </w:rPr>
      </w:pPr>
      <w:r w:rsidRPr="00E87CE2">
        <w:rPr>
          <w:rFonts w:ascii="Times New Roman" w:eastAsiaTheme="minorEastAsia" w:hAnsi="Times New Roman" w:cs="Times New Roman"/>
          <w:color w:val="000000"/>
          <w:sz w:val="28"/>
          <w:szCs w:val="28"/>
          <w:lang w:eastAsia="ru-RU"/>
        </w:rPr>
        <w:t>При разработке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реализующих дидактические возможности ИКТ, содержание которых соответствует законодательству об образовании.</w:t>
      </w:r>
    </w:p>
    <w:sectPr w:rsidR="001C0113" w:rsidRPr="00E87CE2" w:rsidSect="001C0113">
      <w:pgSz w:w="16838" w:h="11906" w:orient="landscape"/>
      <w:pgMar w:top="850" w:right="1134"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B38B3E" w14:textId="77777777" w:rsidR="004E21DC" w:rsidRDefault="004E21DC" w:rsidP="00E644A4">
      <w:pPr>
        <w:spacing w:after="0" w:line="240" w:lineRule="auto"/>
      </w:pPr>
      <w:r>
        <w:separator/>
      </w:r>
    </w:p>
  </w:endnote>
  <w:endnote w:type="continuationSeparator" w:id="0">
    <w:p w14:paraId="5B0F38B7" w14:textId="77777777" w:rsidR="004E21DC" w:rsidRDefault="004E21DC" w:rsidP="00E644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Е">
    <w:altName w:val="Calibri"/>
    <w:charset w:val="00"/>
    <w:family w:val="roman"/>
    <w:pitch w:val="variable"/>
  </w:font>
  <w:font w:name="Batang">
    <w:altName w:val="바탕"/>
    <w:panose1 w:val="02030600000101010101"/>
    <w:charset w:val="81"/>
    <w:family w:val="auto"/>
    <w:notTrueType/>
    <w:pitch w:val="fixed"/>
    <w:sig w:usb0="00000001" w:usb1="09060000" w:usb2="00000010" w:usb3="00000000" w:csb0="00080000" w:csb1="00000000"/>
  </w:font>
  <w:font w:name="SchoolBookSanPin">
    <w:altName w:val="Cambria"/>
    <w:panose1 w:val="00000000000000000000"/>
    <w:charset w:val="00"/>
    <w:family w:val="roman"/>
    <w:notTrueType/>
    <w:pitch w:val="default"/>
    <w:sig w:usb0="00000001" w:usb1="08070000" w:usb2="00000010" w:usb3="00000000" w:csb0="00020000" w:csb1="00000000"/>
  </w:font>
  <w:font w:name="Minion Pro">
    <w:panose1 w:val="00000000000000000000"/>
    <w:charset w:val="00"/>
    <w:family w:val="roman"/>
    <w:notTrueType/>
    <w:pitch w:val="variable"/>
    <w:sig w:usb0="60000287" w:usb1="00000001" w:usb2="00000000" w:usb3="00000000" w:csb0="0000019F"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SchoolBookSanPin-Bold">
    <w:altName w:val="Calibri"/>
    <w:panose1 w:val="00000000000000000000"/>
    <w:charset w:val="CC"/>
    <w:family w:val="auto"/>
    <w:notTrueType/>
    <w:pitch w:val="default"/>
    <w:sig w:usb0="00000203" w:usb1="00000000" w:usb2="00000000" w:usb3="00000000" w:csb0="00000005" w:csb1="00000000"/>
  </w:font>
  <w:font w:name="SymbolPS">
    <w:panose1 w:val="00000000000000000000"/>
    <w:charset w:val="02"/>
    <w:family w:val="auto"/>
    <w:notTrueType/>
    <w:pitch w:val="default"/>
  </w:font>
  <w:font w:name="SchoolBookSanPin-BoldItalic">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053168"/>
      <w:docPartObj>
        <w:docPartGallery w:val="Page Numbers (Bottom of Page)"/>
        <w:docPartUnique/>
      </w:docPartObj>
    </w:sdtPr>
    <w:sdtEndPr/>
    <w:sdtContent>
      <w:p w14:paraId="41613A25" w14:textId="77777777" w:rsidR="008F5CA9" w:rsidRDefault="008F5CA9">
        <w:pPr>
          <w:pStyle w:val="aff"/>
          <w:jc w:val="center"/>
        </w:pPr>
        <w:r>
          <w:fldChar w:fldCharType="begin"/>
        </w:r>
        <w:r>
          <w:instrText>PAGE   \* MERGEFORMAT</w:instrText>
        </w:r>
        <w:r>
          <w:fldChar w:fldCharType="separate"/>
        </w:r>
        <w:r w:rsidR="00705631">
          <w:rPr>
            <w:noProof/>
          </w:rPr>
          <w:t>2</w:t>
        </w:r>
        <w:r>
          <w:fldChar w:fldCharType="end"/>
        </w:r>
      </w:p>
    </w:sdtContent>
  </w:sdt>
  <w:p w14:paraId="4A008657" w14:textId="77777777" w:rsidR="008F5CA9" w:rsidRDefault="008F5CA9">
    <w:pPr>
      <w:pStyle w:val="af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7CB3AA" w14:textId="77777777" w:rsidR="004E21DC" w:rsidRDefault="004E21DC" w:rsidP="00E644A4">
      <w:pPr>
        <w:spacing w:after="0" w:line="240" w:lineRule="auto"/>
      </w:pPr>
      <w:r>
        <w:separator/>
      </w:r>
    </w:p>
  </w:footnote>
  <w:footnote w:type="continuationSeparator" w:id="0">
    <w:p w14:paraId="20F06E19" w14:textId="77777777" w:rsidR="004E21DC" w:rsidRDefault="004E21DC" w:rsidP="00E644A4">
      <w:pPr>
        <w:spacing w:after="0" w:line="240" w:lineRule="auto"/>
      </w:pPr>
      <w:r>
        <w:continuationSeparator/>
      </w:r>
    </w:p>
  </w:footnote>
  <w:footnote w:id="1">
    <w:p w14:paraId="6CA2C8C3" w14:textId="77777777" w:rsidR="008F5CA9" w:rsidRDefault="008F5CA9" w:rsidP="00E644A4">
      <w:pPr>
        <w:pStyle w:val="a5"/>
      </w:pPr>
      <w:r>
        <w:rPr>
          <w:rStyle w:val="a4"/>
        </w:rPr>
        <w:footnoteRef/>
      </w:r>
      <w:r>
        <w:t xml:space="preserve"> </w:t>
      </w:r>
      <w:r w:rsidRPr="00E50931">
        <w:rPr>
          <w:shd w:val="clear" w:color="auto" w:fill="FFFFFF"/>
        </w:rPr>
        <w:t>МС – элементы содержания, включающие межпредметные связи, которые подробнее раскрыты в тематическом планировании.</w:t>
      </w:r>
    </w:p>
  </w:footnote>
  <w:footnote w:id="2">
    <w:p w14:paraId="3BFCC1A6" w14:textId="77777777" w:rsidR="008F5CA9" w:rsidRDefault="008F5CA9" w:rsidP="00E644A4">
      <w:pPr>
        <w:pStyle w:val="a5"/>
      </w:pPr>
      <w:r>
        <w:rPr>
          <w:rStyle w:val="a4"/>
        </w:rPr>
        <w:footnoteRef/>
      </w:r>
      <w:r>
        <w:t xml:space="preserve"> </w:t>
      </w:r>
      <w:r w:rsidRPr="00E50931">
        <w:t>Здесь и далее курсивом обозначены темы, изучение которых проводится в ознакомительном плане. Педагог самостоятельно определяет объем изучаемого материала</w:t>
      </w:r>
      <w:r>
        <w:t>.</w:t>
      </w:r>
    </w:p>
  </w:footnote>
  <w:footnote w:id="3">
    <w:p w14:paraId="6A9DCADA" w14:textId="77777777" w:rsidR="008F5CA9" w:rsidRDefault="008F5CA9" w:rsidP="00E644A4">
      <w:pPr>
        <w:pStyle w:val="a5"/>
      </w:pPr>
      <w:r>
        <w:rPr>
          <w:rStyle w:val="a4"/>
        </w:rPr>
        <w:footnoteRef/>
      </w:r>
      <w:r>
        <w:t xml:space="preserve"> </w:t>
      </w:r>
      <w:r w:rsidRPr="00E50931">
        <w:rPr>
          <w:shd w:val="clear" w:color="auto" w:fill="FFFFFF"/>
        </w:rPr>
        <w:t>Все Демонстрации и Лабораторные работы, представленные в содержании, допускается (можно) проводить, используя информационные и электронные технологии (цифровые образовательные ресурсы).</w:t>
      </w:r>
    </w:p>
  </w:footnote>
  <w:footnote w:id="4">
    <w:p w14:paraId="427C0D53" w14:textId="77777777" w:rsidR="008F5CA9" w:rsidRDefault="008F5CA9" w:rsidP="00E644A4">
      <w:pPr>
        <w:pStyle w:val="a5"/>
      </w:pPr>
      <w:r>
        <w:rPr>
          <w:rStyle w:val="a4"/>
        </w:rPr>
        <w:footnoteRef/>
      </w:r>
      <w:r>
        <w:t xml:space="preserve"> </w:t>
      </w:r>
      <w:r w:rsidRPr="008F02B6">
        <w:rPr>
          <w:color w:val="000000"/>
          <w:shd w:val="clear" w:color="auto" w:fill="FFFFFF"/>
        </w:rPr>
        <w:t>Здесь и далее приводится расширенный перечень лабораторных работ и опытов, из которого учитель делает выбор по своему усмотрению.</w:t>
      </w:r>
    </w:p>
  </w:footnote>
  <w:footnote w:id="5">
    <w:p w14:paraId="2C17F3DB" w14:textId="77777777" w:rsidR="008F5CA9" w:rsidRPr="00254DFA" w:rsidRDefault="008F5CA9" w:rsidP="001C0113">
      <w:pPr>
        <w:pStyle w:val="footnote"/>
        <w:rPr>
          <w:rFonts w:ascii="Times New Roman" w:hAnsi="Times New Roman" w:cs="Times New Roman"/>
        </w:rPr>
      </w:pPr>
      <w:r w:rsidRPr="00254DFA">
        <w:rPr>
          <w:rStyle w:val="a4"/>
          <w:rFonts w:ascii="Times New Roman" w:hAnsi="Times New Roman" w:cs="Times New Roman"/>
        </w:rPr>
        <w:footnoteRef/>
      </w:r>
      <w:r w:rsidRPr="00254DFA">
        <w:rPr>
          <w:rFonts w:ascii="Times New Roman" w:hAnsi="Times New Roman" w:cs="Times New Roman"/>
        </w:rPr>
        <w:t xml:space="preserve"> МС — элементы содержания, включающие межпредметные связи, которые подробнее раскрыты в тематическом планировании.</w:t>
      </w:r>
    </w:p>
  </w:footnote>
  <w:footnote w:id="6">
    <w:p w14:paraId="2DF2F612" w14:textId="77777777" w:rsidR="008F5CA9" w:rsidRPr="00254DFA" w:rsidRDefault="008F5CA9" w:rsidP="001C0113">
      <w:pPr>
        <w:pStyle w:val="a5"/>
        <w:rPr>
          <w:color w:val="000000"/>
          <w:sz w:val="18"/>
          <w:szCs w:val="18"/>
          <w:shd w:val="clear" w:color="auto" w:fill="FFFFFF"/>
        </w:rPr>
      </w:pPr>
      <w:r w:rsidRPr="00254DFA">
        <w:rPr>
          <w:rStyle w:val="a4"/>
          <w:rFonts w:eastAsiaTheme="majorEastAsia"/>
          <w:sz w:val="18"/>
          <w:szCs w:val="18"/>
        </w:rPr>
        <w:footnoteRef/>
      </w:r>
      <w:r w:rsidRPr="00254DFA">
        <w:rPr>
          <w:sz w:val="18"/>
          <w:szCs w:val="18"/>
        </w:rPr>
        <w:t xml:space="preserve"> </w:t>
      </w:r>
      <w:r w:rsidRPr="00254DFA">
        <w:rPr>
          <w:color w:val="000000"/>
          <w:sz w:val="18"/>
          <w:szCs w:val="18"/>
          <w:shd w:val="clear" w:color="auto" w:fill="FFFFFF"/>
        </w:rPr>
        <w:t>Курсивом обозначен учебный материал, который изучается, но не выносится на промежуточную и итоговую аттестацию.</w:t>
      </w:r>
    </w:p>
    <w:p w14:paraId="5CD6DE63" w14:textId="77777777" w:rsidR="008F5CA9" w:rsidRDefault="008F5CA9" w:rsidP="001C0113">
      <w:pPr>
        <w:pStyle w:val="a5"/>
      </w:pPr>
    </w:p>
  </w:footnote>
  <w:footnote w:id="7">
    <w:p w14:paraId="3A1E719A" w14:textId="0B081776" w:rsidR="008F5CA9" w:rsidRDefault="008F5CA9" w:rsidP="001C0113">
      <w:pPr>
        <w:pStyle w:val="footnote"/>
      </w:pPr>
      <w:r>
        <w:rPr>
          <w:rStyle w:val="a4"/>
        </w:rPr>
        <w:footnoteRef/>
      </w:r>
      <w:r>
        <w:t xml:space="preserve"> </w:t>
      </w:r>
      <w:r w:rsidRPr="002968C6">
        <w:rPr>
          <w:rFonts w:ascii="Times New Roman" w:hAnsi="Times New Roman" w:cs="Times New Roman"/>
        </w:rPr>
        <w:t>Все Демонстрации и Лабораторные работы, представленные в содержании, допускается</w:t>
      </w:r>
      <w:r w:rsidR="00DB76D5">
        <w:rPr>
          <w:rFonts w:ascii="Times New Roman" w:hAnsi="Times New Roman" w:cs="Times New Roman"/>
        </w:rPr>
        <w:t xml:space="preserve"> </w:t>
      </w:r>
      <w:r w:rsidRPr="002968C6">
        <w:rPr>
          <w:rFonts w:ascii="Times New Roman" w:hAnsi="Times New Roman" w:cs="Times New Roman"/>
        </w:rPr>
        <w:t>(можно) проводить, используя информационные и электронные технологии (цифровые образовательные ресурсы).</w:t>
      </w:r>
    </w:p>
  </w:footnote>
  <w:footnote w:id="8">
    <w:p w14:paraId="3CF90187" w14:textId="77777777" w:rsidR="008F5CA9" w:rsidRPr="00EA4826" w:rsidRDefault="008F5CA9" w:rsidP="001C0113">
      <w:pPr>
        <w:pStyle w:val="a5"/>
        <w:rPr>
          <w:rFonts w:eastAsiaTheme="minorEastAsia"/>
          <w:color w:val="000000"/>
          <w:sz w:val="18"/>
          <w:szCs w:val="18"/>
        </w:rPr>
      </w:pPr>
      <w:r w:rsidRPr="00EA4826">
        <w:rPr>
          <w:rFonts w:eastAsiaTheme="minorEastAsia"/>
          <w:color w:val="000000"/>
          <w:sz w:val="18"/>
          <w:szCs w:val="18"/>
        </w:rPr>
        <w:footnoteRef/>
      </w:r>
      <w:r w:rsidRPr="00EA4826">
        <w:rPr>
          <w:rFonts w:eastAsiaTheme="minorEastAsia"/>
          <w:color w:val="000000"/>
          <w:sz w:val="18"/>
          <w:szCs w:val="18"/>
        </w:rPr>
        <w:t xml:space="preserve"> Здесь и далее приводится расширенный перечень лабораторных работ и опытов, из которого учитель делает выбор по своему усмотрению и с учётом списка экспериментальных заданий, предлагаемых в рамках ОГЭ по физике.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5860D1E"/>
    <w:multiLevelType w:val="hybridMultilevel"/>
    <w:tmpl w:val="1BDAD6C2"/>
    <w:lvl w:ilvl="0" w:tplc="8472A58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AC1D10"/>
    <w:multiLevelType w:val="hybridMultilevel"/>
    <w:tmpl w:val="D2824D3E"/>
    <w:lvl w:ilvl="0" w:tplc="0DDAE286">
      <w:start w:val="1"/>
      <w:numFmt w:val="decimal"/>
      <w:lvlText w:val="%1."/>
      <w:lvlJc w:val="left"/>
      <w:pPr>
        <w:ind w:left="1068" w:hanging="70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73407F"/>
    <w:multiLevelType w:val="hybridMultilevel"/>
    <w:tmpl w:val="086C708C"/>
    <w:lvl w:ilvl="0" w:tplc="50C2A60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0A8372CB"/>
    <w:multiLevelType w:val="hybridMultilevel"/>
    <w:tmpl w:val="30FCA3B6"/>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B0022CF"/>
    <w:multiLevelType w:val="hybridMultilevel"/>
    <w:tmpl w:val="0FAA6280"/>
    <w:lvl w:ilvl="0" w:tplc="4D5C4F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360266"/>
    <w:multiLevelType w:val="hybridMultilevel"/>
    <w:tmpl w:val="1DCEE0D6"/>
    <w:lvl w:ilvl="0" w:tplc="C95204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FC70AD9"/>
    <w:multiLevelType w:val="hybridMultilevel"/>
    <w:tmpl w:val="2BAE260E"/>
    <w:lvl w:ilvl="0" w:tplc="E556C0B4">
      <w:start w:val="1"/>
      <w:numFmt w:val="decimal"/>
      <w:lvlText w:val="%1."/>
      <w:lvlJc w:val="left"/>
      <w:pPr>
        <w:ind w:left="1068" w:hanging="70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09D12DA"/>
    <w:multiLevelType w:val="hybridMultilevel"/>
    <w:tmpl w:val="9BB62DEC"/>
    <w:lvl w:ilvl="0" w:tplc="3A7AB1B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2283F74"/>
    <w:multiLevelType w:val="hybridMultilevel"/>
    <w:tmpl w:val="40D8F7A6"/>
    <w:lvl w:ilvl="0" w:tplc="33BC114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6487D93"/>
    <w:multiLevelType w:val="hybridMultilevel"/>
    <w:tmpl w:val="9D0ED336"/>
    <w:lvl w:ilvl="0" w:tplc="50C2A60E">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1">
    <w:nsid w:val="18552129"/>
    <w:multiLevelType w:val="hybridMultilevel"/>
    <w:tmpl w:val="391C66B2"/>
    <w:lvl w:ilvl="0" w:tplc="42E83F3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1C70BA3"/>
    <w:multiLevelType w:val="hybridMultilevel"/>
    <w:tmpl w:val="80EE9106"/>
    <w:lvl w:ilvl="0" w:tplc="584CCE4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4574F6F"/>
    <w:multiLevelType w:val="hybridMultilevel"/>
    <w:tmpl w:val="465CC788"/>
    <w:lvl w:ilvl="0" w:tplc="04190005">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14">
    <w:nsid w:val="272D1358"/>
    <w:multiLevelType w:val="hybridMultilevel"/>
    <w:tmpl w:val="25F4557C"/>
    <w:lvl w:ilvl="0" w:tplc="22C675D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73C74B9"/>
    <w:multiLevelType w:val="hybridMultilevel"/>
    <w:tmpl w:val="6E28818E"/>
    <w:styleLink w:val="5"/>
    <w:lvl w:ilvl="0" w:tplc="9A08CF2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6804CF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5AE47714">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vertAlign w:val="baseline"/>
      </w:rPr>
    </w:lvl>
    <w:lvl w:ilvl="3" w:tplc="A092836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9FCA906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788E6268">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vertAlign w:val="baseline"/>
      </w:rPr>
    </w:lvl>
    <w:lvl w:ilvl="6" w:tplc="994803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80C0BC6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370E9A9A">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vertAlign w:val="baseline"/>
      </w:rPr>
    </w:lvl>
  </w:abstractNum>
  <w:abstractNum w:abstractNumId="16">
    <w:nsid w:val="27727551"/>
    <w:multiLevelType w:val="hybridMultilevel"/>
    <w:tmpl w:val="6602F54A"/>
    <w:lvl w:ilvl="0" w:tplc="5F5E2B3E">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7">
    <w:nsid w:val="28D22FA4"/>
    <w:multiLevelType w:val="hybridMultilevel"/>
    <w:tmpl w:val="B0D44854"/>
    <w:lvl w:ilvl="0" w:tplc="C04A92D4">
      <w:start w:val="1"/>
      <w:numFmt w:val="bullet"/>
      <w:lvlText w:val=""/>
      <w:lvlJc w:val="left"/>
      <w:pPr>
        <w:ind w:left="720" w:hanging="360"/>
      </w:pPr>
      <w:rPr>
        <w:rFonts w:ascii="Symbol" w:hAnsi="Symbol"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9140C60"/>
    <w:multiLevelType w:val="hybridMultilevel"/>
    <w:tmpl w:val="96D4BD3E"/>
    <w:lvl w:ilvl="0" w:tplc="A826554C">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9">
    <w:nsid w:val="29AA0C80"/>
    <w:multiLevelType w:val="hybridMultilevel"/>
    <w:tmpl w:val="E7380EA4"/>
    <w:lvl w:ilvl="0" w:tplc="714CD09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C6016FE"/>
    <w:multiLevelType w:val="hybridMultilevel"/>
    <w:tmpl w:val="78723A50"/>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28F614F"/>
    <w:multiLevelType w:val="hybridMultilevel"/>
    <w:tmpl w:val="87042342"/>
    <w:lvl w:ilvl="0" w:tplc="690458A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4D25B6"/>
    <w:multiLevelType w:val="hybridMultilevel"/>
    <w:tmpl w:val="6BF61416"/>
    <w:lvl w:ilvl="0" w:tplc="55C27B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53A052D"/>
    <w:multiLevelType w:val="hybridMultilevel"/>
    <w:tmpl w:val="A8D22A30"/>
    <w:lvl w:ilvl="0" w:tplc="AA4A455E">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24">
    <w:nsid w:val="4862116E"/>
    <w:multiLevelType w:val="hybridMultilevel"/>
    <w:tmpl w:val="45843C56"/>
    <w:lvl w:ilvl="0" w:tplc="DDC8F742">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E7316C"/>
    <w:multiLevelType w:val="hybridMultilevel"/>
    <w:tmpl w:val="676ACB22"/>
    <w:lvl w:ilvl="0" w:tplc="E2CC490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BFD6730"/>
    <w:multiLevelType w:val="hybridMultilevel"/>
    <w:tmpl w:val="498CE274"/>
    <w:lvl w:ilvl="0" w:tplc="50C2A60E">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7">
    <w:nsid w:val="4FEA0313"/>
    <w:multiLevelType w:val="hybridMultilevel"/>
    <w:tmpl w:val="4890445A"/>
    <w:lvl w:ilvl="0" w:tplc="12106F88">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28">
    <w:nsid w:val="51A73763"/>
    <w:multiLevelType w:val="hybridMultilevel"/>
    <w:tmpl w:val="17D831E6"/>
    <w:lvl w:ilvl="0" w:tplc="63AADC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773310C"/>
    <w:multiLevelType w:val="hybridMultilevel"/>
    <w:tmpl w:val="DF4E5CCE"/>
    <w:lvl w:ilvl="0" w:tplc="A3F45E2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0">
    <w:nsid w:val="58BA3083"/>
    <w:multiLevelType w:val="hybridMultilevel"/>
    <w:tmpl w:val="A6CA1BEA"/>
    <w:lvl w:ilvl="0" w:tplc="C04A92D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AB807D2"/>
    <w:multiLevelType w:val="hybridMultilevel"/>
    <w:tmpl w:val="E7288948"/>
    <w:lvl w:ilvl="0" w:tplc="78F26E7C">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32">
    <w:nsid w:val="5D5A18E1"/>
    <w:multiLevelType w:val="hybridMultilevel"/>
    <w:tmpl w:val="D76CD482"/>
    <w:lvl w:ilvl="0" w:tplc="50C2A60E">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33">
    <w:nsid w:val="60207BFC"/>
    <w:multiLevelType w:val="hybridMultilevel"/>
    <w:tmpl w:val="A1EC6AE6"/>
    <w:lvl w:ilvl="0" w:tplc="50C2A60E">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4">
    <w:nsid w:val="636B40DD"/>
    <w:multiLevelType w:val="hybridMultilevel"/>
    <w:tmpl w:val="F0D8139A"/>
    <w:lvl w:ilvl="0" w:tplc="54D4DB7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51067A"/>
    <w:multiLevelType w:val="hybridMultilevel"/>
    <w:tmpl w:val="88F23E48"/>
    <w:lvl w:ilvl="0" w:tplc="50C2A60E">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36">
    <w:nsid w:val="6A3D7CCD"/>
    <w:multiLevelType w:val="hybridMultilevel"/>
    <w:tmpl w:val="84B20B3A"/>
    <w:lvl w:ilvl="0" w:tplc="A1AEFB4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B3D5835"/>
    <w:multiLevelType w:val="hybridMultilevel"/>
    <w:tmpl w:val="3B1AC6F6"/>
    <w:lvl w:ilvl="0" w:tplc="C4D017D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C3E4EF1"/>
    <w:multiLevelType w:val="hybridMultilevel"/>
    <w:tmpl w:val="FBAEE79C"/>
    <w:lvl w:ilvl="0" w:tplc="CDC0D65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C664A1A"/>
    <w:multiLevelType w:val="hybridMultilevel"/>
    <w:tmpl w:val="9BB62D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nsid w:val="6CD27CF9"/>
    <w:multiLevelType w:val="hybridMultilevel"/>
    <w:tmpl w:val="98E874C0"/>
    <w:lvl w:ilvl="0" w:tplc="5E068780">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41">
    <w:nsid w:val="6FD03EA8"/>
    <w:multiLevelType w:val="hybridMultilevel"/>
    <w:tmpl w:val="1ED05100"/>
    <w:lvl w:ilvl="0" w:tplc="C3AE9A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5370E99"/>
    <w:multiLevelType w:val="hybridMultilevel"/>
    <w:tmpl w:val="2FA8BD3C"/>
    <w:lvl w:ilvl="0" w:tplc="EF68212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C2E5239"/>
    <w:multiLevelType w:val="hybridMultilevel"/>
    <w:tmpl w:val="03C4C89A"/>
    <w:lvl w:ilvl="0" w:tplc="97C02D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30"/>
  </w:num>
  <w:num w:numId="3">
    <w:abstractNumId w:val="17"/>
  </w:num>
  <w:num w:numId="4">
    <w:abstractNumId w:val="0"/>
    <w:lvlOverride w:ilvl="0">
      <w:startOverride w:val="1"/>
    </w:lvlOverride>
  </w:num>
  <w:num w:numId="5">
    <w:abstractNumId w:val="15"/>
  </w:num>
  <w:num w:numId="6">
    <w:abstractNumId w:val="21"/>
  </w:num>
  <w:num w:numId="7">
    <w:abstractNumId w:val="38"/>
  </w:num>
  <w:num w:numId="8">
    <w:abstractNumId w:val="11"/>
  </w:num>
  <w:num w:numId="9">
    <w:abstractNumId w:val="42"/>
  </w:num>
  <w:num w:numId="10">
    <w:abstractNumId w:val="2"/>
  </w:num>
  <w:num w:numId="11">
    <w:abstractNumId w:val="36"/>
  </w:num>
  <w:num w:numId="12">
    <w:abstractNumId w:val="28"/>
  </w:num>
  <w:num w:numId="13">
    <w:abstractNumId w:val="8"/>
  </w:num>
  <w:num w:numId="14">
    <w:abstractNumId w:val="7"/>
  </w:num>
  <w:num w:numId="15">
    <w:abstractNumId w:val="16"/>
  </w:num>
  <w:num w:numId="16">
    <w:abstractNumId w:val="27"/>
  </w:num>
  <w:num w:numId="17">
    <w:abstractNumId w:val="31"/>
  </w:num>
  <w:num w:numId="18">
    <w:abstractNumId w:val="18"/>
  </w:num>
  <w:num w:numId="19">
    <w:abstractNumId w:val="40"/>
  </w:num>
  <w:num w:numId="20">
    <w:abstractNumId w:val="14"/>
  </w:num>
  <w:num w:numId="21">
    <w:abstractNumId w:val="9"/>
  </w:num>
  <w:num w:numId="22">
    <w:abstractNumId w:val="19"/>
  </w:num>
  <w:num w:numId="23">
    <w:abstractNumId w:val="37"/>
  </w:num>
  <w:num w:numId="24">
    <w:abstractNumId w:val="24"/>
  </w:num>
  <w:num w:numId="25">
    <w:abstractNumId w:val="6"/>
  </w:num>
  <w:num w:numId="26">
    <w:abstractNumId w:val="22"/>
  </w:num>
  <w:num w:numId="27">
    <w:abstractNumId w:val="12"/>
  </w:num>
  <w:num w:numId="28">
    <w:abstractNumId w:val="1"/>
  </w:num>
  <w:num w:numId="29">
    <w:abstractNumId w:val="43"/>
  </w:num>
  <w:num w:numId="30">
    <w:abstractNumId w:val="5"/>
  </w:num>
  <w:num w:numId="31">
    <w:abstractNumId w:val="25"/>
  </w:num>
  <w:num w:numId="32">
    <w:abstractNumId w:val="34"/>
  </w:num>
  <w:num w:numId="33">
    <w:abstractNumId w:val="41"/>
  </w:num>
  <w:num w:numId="34">
    <w:abstractNumId w:val="3"/>
  </w:num>
  <w:num w:numId="35">
    <w:abstractNumId w:val="35"/>
  </w:num>
  <w:num w:numId="36">
    <w:abstractNumId w:val="33"/>
  </w:num>
  <w:num w:numId="37">
    <w:abstractNumId w:val="32"/>
  </w:num>
  <w:num w:numId="38">
    <w:abstractNumId w:val="26"/>
  </w:num>
  <w:num w:numId="39">
    <w:abstractNumId w:val="10"/>
  </w:num>
  <w:num w:numId="40">
    <w:abstractNumId w:val="0"/>
  </w:num>
  <w:num w:numId="41">
    <w:abstractNumId w:val="4"/>
  </w:num>
  <w:num w:numId="42">
    <w:abstractNumId w:val="20"/>
  </w:num>
  <w:num w:numId="43">
    <w:abstractNumId w:val="39"/>
  </w:num>
  <w:num w:numId="44">
    <w:abstractNumId w:val="29"/>
  </w:num>
  <w:num w:numId="4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4CC0"/>
    <w:rsid w:val="000C7D88"/>
    <w:rsid w:val="00134779"/>
    <w:rsid w:val="001A48B6"/>
    <w:rsid w:val="001C0113"/>
    <w:rsid w:val="001E146C"/>
    <w:rsid w:val="002433FE"/>
    <w:rsid w:val="002F29E9"/>
    <w:rsid w:val="00380BDA"/>
    <w:rsid w:val="00421072"/>
    <w:rsid w:val="004E21DC"/>
    <w:rsid w:val="005A391B"/>
    <w:rsid w:val="00654AA4"/>
    <w:rsid w:val="00705631"/>
    <w:rsid w:val="00711EFC"/>
    <w:rsid w:val="0082317E"/>
    <w:rsid w:val="008306EE"/>
    <w:rsid w:val="0083277B"/>
    <w:rsid w:val="008C34F9"/>
    <w:rsid w:val="008F5CA9"/>
    <w:rsid w:val="00A7411B"/>
    <w:rsid w:val="00AD6395"/>
    <w:rsid w:val="00AE282F"/>
    <w:rsid w:val="00B20711"/>
    <w:rsid w:val="00C24CC0"/>
    <w:rsid w:val="00C71426"/>
    <w:rsid w:val="00C87CCD"/>
    <w:rsid w:val="00C974D2"/>
    <w:rsid w:val="00CA453F"/>
    <w:rsid w:val="00DB76D5"/>
    <w:rsid w:val="00E403C6"/>
    <w:rsid w:val="00E644A4"/>
    <w:rsid w:val="00E87CE2"/>
    <w:rsid w:val="00F900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65BC6"/>
  <w15:chartTrackingRefBased/>
  <w15:docId w15:val="{AAE991B9-FD46-4D0B-B702-19B253DD9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uiPriority w:val="9"/>
    <w:qFormat/>
    <w:rsid w:val="001C0113"/>
    <w:pPr>
      <w:keepNext/>
      <w:keepLines/>
      <w:spacing w:before="360" w:after="120"/>
      <w:outlineLvl w:val="0"/>
    </w:pPr>
    <w:rPr>
      <w:rFonts w:ascii="Times New Roman" w:eastAsiaTheme="majorEastAsia" w:hAnsi="Times New Roman" w:cstheme="majorBidi"/>
      <w:sz w:val="28"/>
      <w:szCs w:val="32"/>
    </w:rPr>
  </w:style>
  <w:style w:type="paragraph" w:styleId="2">
    <w:name w:val="heading 2"/>
    <w:basedOn w:val="a0"/>
    <w:next w:val="a0"/>
    <w:link w:val="20"/>
    <w:uiPriority w:val="99"/>
    <w:unhideWhenUsed/>
    <w:qFormat/>
    <w:rsid w:val="001C0113"/>
    <w:pPr>
      <w:keepNext/>
      <w:keepLines/>
      <w:spacing w:before="160" w:after="120"/>
      <w:outlineLvl w:val="1"/>
    </w:pPr>
    <w:rPr>
      <w:rFonts w:ascii="Times New Roman" w:eastAsiaTheme="majorEastAsia" w:hAnsi="Times New Roman" w:cstheme="majorBidi"/>
      <w:b/>
      <w:sz w:val="28"/>
      <w:szCs w:val="26"/>
    </w:rPr>
  </w:style>
  <w:style w:type="paragraph" w:styleId="3">
    <w:name w:val="heading 3"/>
    <w:basedOn w:val="a0"/>
    <w:next w:val="a0"/>
    <w:link w:val="30"/>
    <w:uiPriority w:val="9"/>
    <w:unhideWhenUsed/>
    <w:qFormat/>
    <w:rsid w:val="001C0113"/>
    <w:pPr>
      <w:keepNext/>
      <w:keepLines/>
      <w:spacing w:before="40" w:after="0"/>
      <w:outlineLvl w:val="2"/>
    </w:pPr>
    <w:rPr>
      <w:rFonts w:ascii="Times New Roman" w:eastAsiaTheme="majorEastAsia" w:hAnsi="Times New Roman" w:cstheme="majorBidi"/>
      <w:sz w:val="28"/>
      <w:szCs w:val="24"/>
    </w:rPr>
  </w:style>
  <w:style w:type="paragraph" w:styleId="4">
    <w:name w:val="heading 4"/>
    <w:basedOn w:val="a0"/>
    <w:next w:val="a0"/>
    <w:link w:val="40"/>
    <w:uiPriority w:val="9"/>
    <w:unhideWhenUsed/>
    <w:qFormat/>
    <w:rsid w:val="001C0113"/>
    <w:pPr>
      <w:keepNext/>
      <w:keepLines/>
      <w:spacing w:before="40" w:after="0"/>
      <w:outlineLvl w:val="3"/>
    </w:pPr>
    <w:rPr>
      <w:rFonts w:ascii="Times New Roman" w:eastAsiaTheme="majorEastAsia" w:hAnsi="Times New Roman" w:cstheme="majorBidi"/>
      <w:i/>
      <w:iCs/>
      <w:color w:val="000000" w:themeColor="text1"/>
      <w:sz w:val="28"/>
      <w:lang w:eastAsia="ru-RU"/>
    </w:rPr>
  </w:style>
  <w:style w:type="paragraph" w:styleId="50">
    <w:name w:val="heading 5"/>
    <w:basedOn w:val="a0"/>
    <w:next w:val="a0"/>
    <w:link w:val="51"/>
    <w:uiPriority w:val="9"/>
    <w:unhideWhenUsed/>
    <w:qFormat/>
    <w:rsid w:val="001C0113"/>
    <w:pPr>
      <w:keepNext/>
      <w:keepLines/>
      <w:spacing w:before="40" w:after="0"/>
      <w:outlineLvl w:val="4"/>
    </w:pPr>
    <w:rPr>
      <w:rFonts w:ascii="Times New Roman" w:eastAsiaTheme="majorEastAsia" w:hAnsi="Times New Roman" w:cstheme="majorBidi"/>
      <w:b/>
      <w:sz w:val="24"/>
      <w:lang w:eastAsia="ru-RU"/>
    </w:rPr>
  </w:style>
  <w:style w:type="paragraph" w:styleId="6">
    <w:name w:val="heading 6"/>
    <w:basedOn w:val="a0"/>
    <w:next w:val="a0"/>
    <w:link w:val="60"/>
    <w:uiPriority w:val="9"/>
    <w:unhideWhenUsed/>
    <w:qFormat/>
    <w:rsid w:val="001C0113"/>
    <w:pPr>
      <w:keepNext/>
      <w:keepLines/>
      <w:spacing w:before="40" w:after="0"/>
      <w:outlineLvl w:val="5"/>
    </w:pPr>
    <w:rPr>
      <w:rFonts w:asciiTheme="majorHAnsi" w:eastAsiaTheme="majorEastAsia" w:hAnsiTheme="majorHAnsi" w:cstheme="majorBidi"/>
      <w:color w:val="1F4D78" w:themeColor="accent1" w:themeShade="7F"/>
      <w:sz w:val="28"/>
      <w:lang w:eastAsia="ru-RU"/>
    </w:rPr>
  </w:style>
  <w:style w:type="paragraph" w:styleId="7">
    <w:name w:val="heading 7"/>
    <w:basedOn w:val="a0"/>
    <w:next w:val="a0"/>
    <w:link w:val="70"/>
    <w:uiPriority w:val="9"/>
    <w:unhideWhenUsed/>
    <w:qFormat/>
    <w:rsid w:val="001C0113"/>
    <w:pPr>
      <w:keepNext/>
      <w:keepLines/>
      <w:spacing w:before="40" w:after="0"/>
      <w:outlineLvl w:val="6"/>
    </w:pPr>
    <w:rPr>
      <w:rFonts w:asciiTheme="majorHAnsi" w:eastAsiaTheme="majorEastAsia" w:hAnsiTheme="majorHAnsi" w:cstheme="majorBidi"/>
      <w:i/>
      <w:iCs/>
      <w:color w:val="1F4D78" w:themeColor="accent1" w:themeShade="7F"/>
      <w:sz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footnote reference"/>
    <w:uiPriority w:val="99"/>
    <w:rsid w:val="00E644A4"/>
    <w:rPr>
      <w:vertAlign w:val="superscript"/>
    </w:rPr>
  </w:style>
  <w:style w:type="paragraph" w:styleId="a5">
    <w:name w:val="footnote text"/>
    <w:basedOn w:val="a0"/>
    <w:link w:val="a6"/>
    <w:uiPriority w:val="99"/>
    <w:rsid w:val="00E644A4"/>
    <w:pPr>
      <w:spacing w:after="0" w:line="240" w:lineRule="auto"/>
    </w:pPr>
    <w:rPr>
      <w:rFonts w:ascii="Times New Roman" w:eastAsia="Times New Roman" w:hAnsi="Times New Roman" w:cs="Times New Roman"/>
      <w:sz w:val="20"/>
      <w:szCs w:val="20"/>
      <w:lang w:eastAsia="ru-RU"/>
    </w:rPr>
  </w:style>
  <w:style w:type="character" w:customStyle="1" w:styleId="a6">
    <w:name w:val="Текст сноски Знак"/>
    <w:basedOn w:val="a1"/>
    <w:link w:val="a5"/>
    <w:uiPriority w:val="99"/>
    <w:rsid w:val="00E644A4"/>
    <w:rPr>
      <w:rFonts w:ascii="Times New Roman" w:eastAsia="Times New Roman" w:hAnsi="Times New Roman" w:cs="Times New Roman"/>
      <w:sz w:val="20"/>
      <w:szCs w:val="20"/>
      <w:lang w:eastAsia="ru-RU"/>
    </w:rPr>
  </w:style>
  <w:style w:type="character" w:customStyle="1" w:styleId="10">
    <w:name w:val="Заголовок 1 Знак"/>
    <w:basedOn w:val="a1"/>
    <w:link w:val="1"/>
    <w:uiPriority w:val="9"/>
    <w:rsid w:val="001C0113"/>
    <w:rPr>
      <w:rFonts w:ascii="Times New Roman" w:eastAsiaTheme="majorEastAsia" w:hAnsi="Times New Roman" w:cstheme="majorBidi"/>
      <w:sz w:val="28"/>
      <w:szCs w:val="32"/>
    </w:rPr>
  </w:style>
  <w:style w:type="character" w:customStyle="1" w:styleId="20">
    <w:name w:val="Заголовок 2 Знак"/>
    <w:basedOn w:val="a1"/>
    <w:link w:val="2"/>
    <w:uiPriority w:val="99"/>
    <w:rsid w:val="001C0113"/>
    <w:rPr>
      <w:rFonts w:ascii="Times New Roman" w:eastAsiaTheme="majorEastAsia" w:hAnsi="Times New Roman" w:cstheme="majorBidi"/>
      <w:b/>
      <w:sz w:val="28"/>
      <w:szCs w:val="26"/>
    </w:rPr>
  </w:style>
  <w:style w:type="character" w:customStyle="1" w:styleId="30">
    <w:name w:val="Заголовок 3 Знак"/>
    <w:basedOn w:val="a1"/>
    <w:link w:val="3"/>
    <w:uiPriority w:val="9"/>
    <w:rsid w:val="001C0113"/>
    <w:rPr>
      <w:rFonts w:ascii="Times New Roman" w:eastAsiaTheme="majorEastAsia" w:hAnsi="Times New Roman" w:cstheme="majorBidi"/>
      <w:sz w:val="28"/>
      <w:szCs w:val="24"/>
    </w:rPr>
  </w:style>
  <w:style w:type="character" w:customStyle="1" w:styleId="40">
    <w:name w:val="Заголовок 4 Знак"/>
    <w:basedOn w:val="a1"/>
    <w:link w:val="4"/>
    <w:uiPriority w:val="9"/>
    <w:rsid w:val="001C0113"/>
    <w:rPr>
      <w:rFonts w:ascii="Times New Roman" w:eastAsiaTheme="majorEastAsia" w:hAnsi="Times New Roman" w:cstheme="majorBidi"/>
      <w:i/>
      <w:iCs/>
      <w:color w:val="000000" w:themeColor="text1"/>
      <w:sz w:val="28"/>
      <w:lang w:eastAsia="ru-RU"/>
    </w:rPr>
  </w:style>
  <w:style w:type="character" w:customStyle="1" w:styleId="51">
    <w:name w:val="Заголовок 5 Знак"/>
    <w:basedOn w:val="a1"/>
    <w:link w:val="50"/>
    <w:uiPriority w:val="9"/>
    <w:rsid w:val="001C0113"/>
    <w:rPr>
      <w:rFonts w:ascii="Times New Roman" w:eastAsiaTheme="majorEastAsia" w:hAnsi="Times New Roman" w:cstheme="majorBidi"/>
      <w:b/>
      <w:sz w:val="24"/>
      <w:lang w:eastAsia="ru-RU"/>
    </w:rPr>
  </w:style>
  <w:style w:type="character" w:customStyle="1" w:styleId="60">
    <w:name w:val="Заголовок 6 Знак"/>
    <w:basedOn w:val="a1"/>
    <w:link w:val="6"/>
    <w:uiPriority w:val="9"/>
    <w:rsid w:val="001C0113"/>
    <w:rPr>
      <w:rFonts w:asciiTheme="majorHAnsi" w:eastAsiaTheme="majorEastAsia" w:hAnsiTheme="majorHAnsi" w:cstheme="majorBidi"/>
      <w:color w:val="1F4D78" w:themeColor="accent1" w:themeShade="7F"/>
      <w:sz w:val="28"/>
      <w:lang w:eastAsia="ru-RU"/>
    </w:rPr>
  </w:style>
  <w:style w:type="character" w:customStyle="1" w:styleId="70">
    <w:name w:val="Заголовок 7 Знак"/>
    <w:basedOn w:val="a1"/>
    <w:link w:val="7"/>
    <w:uiPriority w:val="9"/>
    <w:rsid w:val="001C0113"/>
    <w:rPr>
      <w:rFonts w:asciiTheme="majorHAnsi" w:eastAsiaTheme="majorEastAsia" w:hAnsiTheme="majorHAnsi" w:cstheme="majorBidi"/>
      <w:i/>
      <w:iCs/>
      <w:color w:val="1F4D78" w:themeColor="accent1" w:themeShade="7F"/>
      <w:sz w:val="28"/>
      <w:lang w:eastAsia="ru-RU"/>
    </w:rPr>
  </w:style>
  <w:style w:type="numbering" w:customStyle="1" w:styleId="11">
    <w:name w:val="Нет списка1"/>
    <w:next w:val="a3"/>
    <w:uiPriority w:val="99"/>
    <w:semiHidden/>
    <w:unhideWhenUsed/>
    <w:rsid w:val="001C0113"/>
  </w:style>
  <w:style w:type="paragraph" w:styleId="a7">
    <w:name w:val="List Paragraph"/>
    <w:basedOn w:val="a0"/>
    <w:link w:val="a8"/>
    <w:uiPriority w:val="34"/>
    <w:qFormat/>
    <w:rsid w:val="001C0113"/>
    <w:pPr>
      <w:ind w:left="720"/>
      <w:contextualSpacing/>
    </w:pPr>
    <w:rPr>
      <w:rFonts w:ascii="Times New Roman" w:hAnsi="Times New Roman"/>
      <w:sz w:val="28"/>
    </w:rPr>
  </w:style>
  <w:style w:type="character" w:customStyle="1" w:styleId="a8">
    <w:name w:val="Абзац списка Знак"/>
    <w:link w:val="a7"/>
    <w:uiPriority w:val="34"/>
    <w:qFormat/>
    <w:rsid w:val="001C0113"/>
    <w:rPr>
      <w:rFonts w:ascii="Times New Roman" w:hAnsi="Times New Roman"/>
      <w:sz w:val="28"/>
    </w:rPr>
  </w:style>
  <w:style w:type="character" w:customStyle="1" w:styleId="ListParagraphChar">
    <w:name w:val="List Paragraph Char"/>
    <w:link w:val="12"/>
    <w:locked/>
    <w:rsid w:val="001C0113"/>
    <w:rPr>
      <w:rFonts w:ascii="Calibri" w:hAnsi="Calibri"/>
    </w:rPr>
  </w:style>
  <w:style w:type="paragraph" w:customStyle="1" w:styleId="12">
    <w:name w:val="Абзац списка1"/>
    <w:basedOn w:val="a0"/>
    <w:link w:val="ListParagraphChar"/>
    <w:rsid w:val="001C0113"/>
    <w:pPr>
      <w:spacing w:after="200" w:line="276" w:lineRule="auto"/>
      <w:ind w:left="720"/>
    </w:pPr>
    <w:rPr>
      <w:rFonts w:ascii="Calibri" w:hAnsi="Calibri"/>
    </w:rPr>
  </w:style>
  <w:style w:type="paragraph" w:customStyle="1" w:styleId="21">
    <w:name w:val="Абзац списка21"/>
    <w:basedOn w:val="a0"/>
    <w:uiPriority w:val="99"/>
    <w:qFormat/>
    <w:rsid w:val="001C0113"/>
    <w:pPr>
      <w:spacing w:after="200" w:line="276" w:lineRule="auto"/>
      <w:ind w:left="720"/>
      <w:contextualSpacing/>
    </w:pPr>
    <w:rPr>
      <w:rFonts w:ascii="Calibri" w:eastAsia="Times New Roman" w:hAnsi="Calibri" w:cs="Times New Roman"/>
      <w:sz w:val="28"/>
      <w:lang w:eastAsia="ru-RU"/>
    </w:rPr>
  </w:style>
  <w:style w:type="paragraph" w:customStyle="1" w:styleId="ConsPlusNormal">
    <w:name w:val="ConsPlusNormal"/>
    <w:qFormat/>
    <w:rsid w:val="001C0113"/>
    <w:pPr>
      <w:widowControl w:val="0"/>
      <w:autoSpaceDE w:val="0"/>
      <w:autoSpaceDN w:val="0"/>
      <w:spacing w:after="0" w:line="240" w:lineRule="auto"/>
    </w:pPr>
    <w:rPr>
      <w:rFonts w:ascii="Calibri" w:eastAsia="Times New Roman" w:hAnsi="Calibri" w:cs="Calibri"/>
      <w:szCs w:val="20"/>
      <w:lang w:eastAsia="ru-RU"/>
    </w:rPr>
  </w:style>
  <w:style w:type="paragraph" w:styleId="a9">
    <w:name w:val="Normal (Web)"/>
    <w:basedOn w:val="a0"/>
    <w:uiPriority w:val="99"/>
    <w:unhideWhenUsed/>
    <w:rsid w:val="001C01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ash041e0431044b0447043d044b0439char1">
    <w:name w:val="dash041e_0431_044b_0447_043d_044b_0439__char1"/>
    <w:uiPriority w:val="99"/>
    <w:rsid w:val="001C0113"/>
    <w:rPr>
      <w:rFonts w:ascii="Times New Roman" w:hAnsi="Times New Roman" w:cs="Times New Roman" w:hint="default"/>
      <w:sz w:val="24"/>
      <w:szCs w:val="24"/>
      <w:u w:val="none"/>
      <w:effect w:val="none"/>
    </w:rPr>
  </w:style>
  <w:style w:type="paragraph" w:customStyle="1" w:styleId="a">
    <w:name w:val="НОМЕРА"/>
    <w:basedOn w:val="a9"/>
    <w:link w:val="aa"/>
    <w:uiPriority w:val="99"/>
    <w:qFormat/>
    <w:rsid w:val="001C0113"/>
    <w:pPr>
      <w:numPr>
        <w:numId w:val="4"/>
      </w:numPr>
      <w:spacing w:before="0" w:beforeAutospacing="0" w:after="0" w:afterAutospacing="0"/>
      <w:jc w:val="both"/>
    </w:pPr>
    <w:rPr>
      <w:rFonts w:ascii="Arial Narrow" w:eastAsia="Calibri" w:hAnsi="Arial Narrow"/>
      <w:sz w:val="18"/>
      <w:szCs w:val="18"/>
    </w:rPr>
  </w:style>
  <w:style w:type="character" w:customStyle="1" w:styleId="aa">
    <w:name w:val="НОМЕРА Знак"/>
    <w:link w:val="a"/>
    <w:uiPriority w:val="99"/>
    <w:rsid w:val="001C0113"/>
    <w:rPr>
      <w:rFonts w:ascii="Arial Narrow" w:eastAsia="Calibri" w:hAnsi="Arial Narrow" w:cs="Times New Roman"/>
      <w:sz w:val="18"/>
      <w:szCs w:val="18"/>
      <w:lang w:eastAsia="ru-RU"/>
    </w:rPr>
  </w:style>
  <w:style w:type="paragraph" w:customStyle="1" w:styleId="c7">
    <w:name w:val="c7"/>
    <w:basedOn w:val="a0"/>
    <w:rsid w:val="001C01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
    <w:name w:val="c27"/>
    <w:basedOn w:val="a0"/>
    <w:rsid w:val="001C01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5">
    <w:name w:val="c45"/>
    <w:basedOn w:val="a1"/>
    <w:rsid w:val="001C0113"/>
  </w:style>
  <w:style w:type="paragraph" w:customStyle="1" w:styleId="22">
    <w:name w:val="Абзац списка2"/>
    <w:basedOn w:val="a0"/>
    <w:rsid w:val="001C0113"/>
    <w:pPr>
      <w:spacing w:after="200" w:line="276" w:lineRule="auto"/>
      <w:ind w:left="720"/>
    </w:pPr>
    <w:rPr>
      <w:rFonts w:ascii="Calibri" w:eastAsia="Calibri" w:hAnsi="Calibri" w:cs="Times New Roman"/>
      <w:sz w:val="20"/>
      <w:szCs w:val="20"/>
      <w:lang w:eastAsia="ru-RU"/>
    </w:rPr>
  </w:style>
  <w:style w:type="paragraph" w:styleId="ab">
    <w:name w:val="Body Text"/>
    <w:basedOn w:val="a0"/>
    <w:link w:val="ac"/>
    <w:uiPriority w:val="99"/>
    <w:rsid w:val="001C0113"/>
    <w:pPr>
      <w:spacing w:after="120" w:line="276" w:lineRule="auto"/>
      <w:jc w:val="both"/>
    </w:pPr>
    <w:rPr>
      <w:rFonts w:ascii="Times New Roman" w:eastAsia="Calibri" w:hAnsi="Times New Roman" w:cs="Times New Roman"/>
      <w:sz w:val="20"/>
      <w:szCs w:val="20"/>
    </w:rPr>
  </w:style>
  <w:style w:type="character" w:customStyle="1" w:styleId="ac">
    <w:name w:val="Основной текст Знак"/>
    <w:basedOn w:val="a1"/>
    <w:link w:val="ab"/>
    <w:uiPriority w:val="99"/>
    <w:rsid w:val="001C0113"/>
    <w:rPr>
      <w:rFonts w:ascii="Times New Roman" w:eastAsia="Calibri" w:hAnsi="Times New Roman" w:cs="Times New Roman"/>
      <w:sz w:val="20"/>
      <w:szCs w:val="20"/>
    </w:rPr>
  </w:style>
  <w:style w:type="paragraph" w:styleId="ad">
    <w:name w:val="Body Text Indent"/>
    <w:basedOn w:val="a0"/>
    <w:link w:val="ae"/>
    <w:uiPriority w:val="99"/>
    <w:semiHidden/>
    <w:unhideWhenUsed/>
    <w:rsid w:val="001C0113"/>
    <w:pPr>
      <w:spacing w:after="120"/>
      <w:ind w:left="283"/>
    </w:pPr>
    <w:rPr>
      <w:rFonts w:ascii="Times New Roman" w:eastAsiaTheme="minorEastAsia" w:hAnsi="Times New Roman"/>
      <w:sz w:val="28"/>
      <w:lang w:eastAsia="ru-RU"/>
    </w:rPr>
  </w:style>
  <w:style w:type="character" w:customStyle="1" w:styleId="ae">
    <w:name w:val="Основной текст с отступом Знак"/>
    <w:basedOn w:val="a1"/>
    <w:link w:val="ad"/>
    <w:uiPriority w:val="99"/>
    <w:semiHidden/>
    <w:rsid w:val="001C0113"/>
    <w:rPr>
      <w:rFonts w:ascii="Times New Roman" w:eastAsiaTheme="minorEastAsia" w:hAnsi="Times New Roman"/>
      <w:sz w:val="28"/>
      <w:lang w:eastAsia="ru-RU"/>
    </w:rPr>
  </w:style>
  <w:style w:type="character" w:customStyle="1" w:styleId="13">
    <w:name w:val="Основной текст1"/>
    <w:rsid w:val="001C0113"/>
  </w:style>
  <w:style w:type="paragraph" w:customStyle="1" w:styleId="af">
    <w:name w:val="А ОСН ТЕКСТ"/>
    <w:basedOn w:val="a0"/>
    <w:link w:val="af0"/>
    <w:rsid w:val="001C0113"/>
    <w:pPr>
      <w:spacing w:after="0" w:line="360" w:lineRule="auto"/>
      <w:ind w:firstLine="454"/>
      <w:jc w:val="both"/>
    </w:pPr>
    <w:rPr>
      <w:rFonts w:ascii="Times New Roman" w:eastAsia="Arial Unicode MS" w:hAnsi="Times New Roman" w:cs="Times New Roman"/>
      <w:caps/>
      <w:color w:val="000000"/>
      <w:kern w:val="1"/>
      <w:sz w:val="28"/>
      <w:szCs w:val="28"/>
    </w:rPr>
  </w:style>
  <w:style w:type="character" w:customStyle="1" w:styleId="af0">
    <w:name w:val="А ОСН ТЕКСТ Знак"/>
    <w:link w:val="af"/>
    <w:rsid w:val="001C0113"/>
    <w:rPr>
      <w:rFonts w:ascii="Times New Roman" w:eastAsia="Arial Unicode MS" w:hAnsi="Times New Roman" w:cs="Times New Roman"/>
      <w:caps/>
      <w:color w:val="000000"/>
      <w:kern w:val="1"/>
      <w:sz w:val="28"/>
      <w:szCs w:val="28"/>
    </w:rPr>
  </w:style>
  <w:style w:type="paragraph" w:styleId="31">
    <w:name w:val="toc 3"/>
    <w:basedOn w:val="a0"/>
    <w:next w:val="a0"/>
    <w:autoRedefine/>
    <w:uiPriority w:val="39"/>
    <w:unhideWhenUsed/>
    <w:rsid w:val="00CA453F"/>
    <w:pPr>
      <w:tabs>
        <w:tab w:val="right" w:leader="dot" w:pos="9356"/>
      </w:tabs>
      <w:spacing w:after="0" w:line="240" w:lineRule="auto"/>
      <w:ind w:left="567"/>
    </w:pPr>
    <w:rPr>
      <w:rFonts w:ascii="Times New Roman" w:eastAsia="Calibri" w:hAnsi="Times New Roman" w:cs="Times New Roman"/>
      <w:b/>
      <w:sz w:val="28"/>
      <w:szCs w:val="28"/>
    </w:rPr>
  </w:style>
  <w:style w:type="character" w:customStyle="1" w:styleId="c5">
    <w:name w:val="c5"/>
    <w:rsid w:val="001C0113"/>
  </w:style>
  <w:style w:type="character" w:customStyle="1" w:styleId="c2">
    <w:name w:val="c2"/>
    <w:rsid w:val="001C0113"/>
  </w:style>
  <w:style w:type="character" w:customStyle="1" w:styleId="c1">
    <w:name w:val="c1"/>
    <w:rsid w:val="001C0113"/>
  </w:style>
  <w:style w:type="character" w:styleId="af1">
    <w:name w:val="Hyperlink"/>
    <w:basedOn w:val="a1"/>
    <w:uiPriority w:val="99"/>
    <w:unhideWhenUsed/>
    <w:rsid w:val="001C0113"/>
    <w:rPr>
      <w:color w:val="0000FF"/>
      <w:u w:val="single"/>
    </w:rPr>
  </w:style>
  <w:style w:type="table" w:styleId="af2">
    <w:name w:val="Table Grid"/>
    <w:basedOn w:val="a2"/>
    <w:uiPriority w:val="39"/>
    <w:rsid w:val="001C0113"/>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3">
    <w:name w:val="header"/>
    <w:basedOn w:val="a0"/>
    <w:link w:val="af4"/>
    <w:uiPriority w:val="99"/>
    <w:unhideWhenUsed/>
    <w:rsid w:val="001C0113"/>
    <w:pPr>
      <w:tabs>
        <w:tab w:val="center" w:pos="4677"/>
        <w:tab w:val="right" w:pos="9355"/>
      </w:tabs>
      <w:spacing w:after="0" w:line="240" w:lineRule="auto"/>
    </w:pPr>
    <w:rPr>
      <w:rFonts w:ascii="Times New Roman" w:hAnsi="Times New Roman"/>
      <w:sz w:val="28"/>
    </w:rPr>
  </w:style>
  <w:style w:type="character" w:customStyle="1" w:styleId="af4">
    <w:name w:val="Верхний колонтитул Знак"/>
    <w:basedOn w:val="a1"/>
    <w:link w:val="af3"/>
    <w:uiPriority w:val="99"/>
    <w:rsid w:val="001C0113"/>
    <w:rPr>
      <w:rFonts w:ascii="Times New Roman" w:hAnsi="Times New Roman"/>
      <w:sz w:val="28"/>
    </w:rPr>
  </w:style>
  <w:style w:type="paragraph" w:customStyle="1" w:styleId="c41">
    <w:name w:val="c41"/>
    <w:basedOn w:val="a0"/>
    <w:rsid w:val="001C01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0">
    <w:name w:val="c40"/>
    <w:basedOn w:val="a1"/>
    <w:rsid w:val="001C0113"/>
  </w:style>
  <w:style w:type="character" w:customStyle="1" w:styleId="c0">
    <w:name w:val="c0"/>
    <w:basedOn w:val="a1"/>
    <w:rsid w:val="001C0113"/>
  </w:style>
  <w:style w:type="character" w:customStyle="1" w:styleId="c26">
    <w:name w:val="c26"/>
    <w:basedOn w:val="a1"/>
    <w:rsid w:val="001C0113"/>
  </w:style>
  <w:style w:type="paragraph" w:customStyle="1" w:styleId="32">
    <w:name w:val="Основной текст3"/>
    <w:basedOn w:val="a0"/>
    <w:rsid w:val="001C0113"/>
    <w:pPr>
      <w:widowControl w:val="0"/>
      <w:shd w:val="clear" w:color="auto" w:fill="FFFFFF"/>
      <w:spacing w:before="300" w:after="0" w:line="250" w:lineRule="exact"/>
      <w:ind w:firstLine="540"/>
      <w:jc w:val="both"/>
    </w:pPr>
    <w:rPr>
      <w:rFonts w:ascii="Arial" w:eastAsia="Courier New" w:hAnsi="Arial" w:cs="Arial"/>
      <w:sz w:val="28"/>
    </w:rPr>
  </w:style>
  <w:style w:type="character" w:customStyle="1" w:styleId="ff2">
    <w:name w:val="ff2"/>
    <w:basedOn w:val="a1"/>
    <w:rsid w:val="001C0113"/>
  </w:style>
  <w:style w:type="character" w:customStyle="1" w:styleId="ff4">
    <w:name w:val="ff4"/>
    <w:basedOn w:val="a1"/>
    <w:rsid w:val="001C0113"/>
  </w:style>
  <w:style w:type="table" w:customStyle="1" w:styleId="TableNormal">
    <w:name w:val="Table Normal"/>
    <w:rsid w:val="001C011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
    <w:name w:val="Импортированный стиль 5"/>
    <w:rsid w:val="001C0113"/>
    <w:pPr>
      <w:numPr>
        <w:numId w:val="5"/>
      </w:numPr>
    </w:pPr>
  </w:style>
  <w:style w:type="paragraph" w:customStyle="1" w:styleId="Default">
    <w:name w:val="Default"/>
    <w:rsid w:val="001C011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u-RU"/>
    </w:rPr>
  </w:style>
  <w:style w:type="character" w:customStyle="1" w:styleId="Zag11">
    <w:name w:val="Zag_11"/>
    <w:rsid w:val="001C0113"/>
  </w:style>
  <w:style w:type="paragraph" w:customStyle="1" w:styleId="Osnova">
    <w:name w:val="Osnova"/>
    <w:basedOn w:val="a0"/>
    <w:rsid w:val="001C0113"/>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rPr>
  </w:style>
  <w:style w:type="paragraph" w:customStyle="1" w:styleId="af5">
    <w:name w:val="А_основной"/>
    <w:basedOn w:val="a0"/>
    <w:link w:val="af6"/>
    <w:uiPriority w:val="99"/>
    <w:qFormat/>
    <w:rsid w:val="001C0113"/>
    <w:pPr>
      <w:widowControl w:val="0"/>
      <w:autoSpaceDE w:val="0"/>
      <w:autoSpaceDN w:val="0"/>
      <w:adjustRightInd w:val="0"/>
      <w:spacing w:after="0" w:line="360" w:lineRule="auto"/>
      <w:ind w:firstLine="454"/>
      <w:jc w:val="both"/>
    </w:pPr>
    <w:rPr>
      <w:rFonts w:ascii="Times New Roman" w:eastAsia="Times New Roman" w:hAnsi="Times New Roman" w:cs="Arial"/>
      <w:sz w:val="28"/>
      <w:szCs w:val="20"/>
      <w:lang w:eastAsia="ru-RU"/>
    </w:rPr>
  </w:style>
  <w:style w:type="character" w:customStyle="1" w:styleId="af6">
    <w:name w:val="А_основной Знак"/>
    <w:link w:val="af5"/>
    <w:uiPriority w:val="99"/>
    <w:rsid w:val="001C0113"/>
    <w:rPr>
      <w:rFonts w:ascii="Times New Roman" w:eastAsia="Times New Roman" w:hAnsi="Times New Roman" w:cs="Arial"/>
      <w:sz w:val="28"/>
      <w:szCs w:val="20"/>
      <w:lang w:eastAsia="ru-RU"/>
    </w:rPr>
  </w:style>
  <w:style w:type="paragraph" w:styleId="af7">
    <w:name w:val="Plain Text"/>
    <w:basedOn w:val="a0"/>
    <w:link w:val="af8"/>
    <w:uiPriority w:val="99"/>
    <w:rsid w:val="001C0113"/>
    <w:pPr>
      <w:spacing w:after="0" w:line="240" w:lineRule="auto"/>
    </w:pPr>
    <w:rPr>
      <w:rFonts w:ascii="Courier New" w:eastAsia="Times New Roman" w:hAnsi="Courier New" w:cs="Courier New"/>
      <w:sz w:val="20"/>
      <w:szCs w:val="20"/>
      <w:lang w:eastAsia="ru-RU"/>
    </w:rPr>
  </w:style>
  <w:style w:type="character" w:customStyle="1" w:styleId="af8">
    <w:name w:val="Текст Знак"/>
    <w:basedOn w:val="a1"/>
    <w:link w:val="af7"/>
    <w:uiPriority w:val="99"/>
    <w:rsid w:val="001C0113"/>
    <w:rPr>
      <w:rFonts w:ascii="Courier New" w:eastAsia="Times New Roman" w:hAnsi="Courier New" w:cs="Courier New"/>
      <w:sz w:val="20"/>
      <w:szCs w:val="20"/>
      <w:lang w:eastAsia="ru-RU"/>
    </w:rPr>
  </w:style>
  <w:style w:type="paragraph" w:customStyle="1" w:styleId="paragraph">
    <w:name w:val="paragraph"/>
    <w:basedOn w:val="a0"/>
    <w:rsid w:val="001C01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1"/>
    <w:rsid w:val="001C0113"/>
  </w:style>
  <w:style w:type="character" w:customStyle="1" w:styleId="eop">
    <w:name w:val="eop"/>
    <w:basedOn w:val="a1"/>
    <w:rsid w:val="001C0113"/>
  </w:style>
  <w:style w:type="character" w:customStyle="1" w:styleId="spellingerror">
    <w:name w:val="spellingerror"/>
    <w:basedOn w:val="a1"/>
    <w:rsid w:val="001C0113"/>
  </w:style>
  <w:style w:type="character" w:customStyle="1" w:styleId="contextualspellingandgrammarerror">
    <w:name w:val="contextualspellingandgrammarerror"/>
    <w:basedOn w:val="a1"/>
    <w:rsid w:val="001C0113"/>
  </w:style>
  <w:style w:type="paragraph" w:styleId="af9">
    <w:name w:val="No Spacing"/>
    <w:aliases w:val="основа"/>
    <w:uiPriority w:val="1"/>
    <w:qFormat/>
    <w:rsid w:val="001C0113"/>
    <w:pPr>
      <w:spacing w:after="0" w:line="240" w:lineRule="auto"/>
    </w:pPr>
    <w:rPr>
      <w:rFonts w:eastAsiaTheme="minorEastAsia"/>
      <w:lang w:eastAsia="ru-RU"/>
    </w:rPr>
  </w:style>
  <w:style w:type="paragraph" w:styleId="afa">
    <w:name w:val="Balloon Text"/>
    <w:basedOn w:val="a0"/>
    <w:link w:val="afb"/>
    <w:uiPriority w:val="99"/>
    <w:semiHidden/>
    <w:unhideWhenUsed/>
    <w:rsid w:val="001C0113"/>
    <w:pPr>
      <w:spacing w:after="0" w:line="240" w:lineRule="auto"/>
    </w:pPr>
    <w:rPr>
      <w:rFonts w:ascii="Times New Roman" w:eastAsia="Calibri" w:hAnsi="Times New Roman" w:cs="Times New Roman"/>
      <w:sz w:val="18"/>
      <w:szCs w:val="18"/>
    </w:rPr>
  </w:style>
  <w:style w:type="character" w:customStyle="1" w:styleId="afb">
    <w:name w:val="Текст выноски Знак"/>
    <w:basedOn w:val="a1"/>
    <w:link w:val="afa"/>
    <w:uiPriority w:val="99"/>
    <w:semiHidden/>
    <w:rsid w:val="001C0113"/>
    <w:rPr>
      <w:rFonts w:ascii="Times New Roman" w:eastAsia="Calibri" w:hAnsi="Times New Roman" w:cs="Times New Roman"/>
      <w:sz w:val="18"/>
      <w:szCs w:val="18"/>
    </w:rPr>
  </w:style>
  <w:style w:type="paragraph" w:styleId="afc">
    <w:name w:val="annotation text"/>
    <w:basedOn w:val="a0"/>
    <w:link w:val="afd"/>
    <w:uiPriority w:val="99"/>
    <w:rsid w:val="001C0113"/>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1"/>
    <w:link w:val="afc"/>
    <w:uiPriority w:val="99"/>
    <w:rsid w:val="001C0113"/>
    <w:rPr>
      <w:rFonts w:ascii="Times New Roman" w:eastAsia="Times New Roman" w:hAnsi="Times New Roman" w:cs="Times New Roman"/>
      <w:sz w:val="20"/>
      <w:szCs w:val="20"/>
      <w:lang w:eastAsia="ru-RU"/>
    </w:rPr>
  </w:style>
  <w:style w:type="paragraph" w:customStyle="1" w:styleId="14TexstOSNOVA1012">
    <w:name w:val="14TexstOSNOVA_10/12"/>
    <w:basedOn w:val="a0"/>
    <w:uiPriority w:val="99"/>
    <w:rsid w:val="001C0113"/>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western">
    <w:name w:val="western"/>
    <w:basedOn w:val="a0"/>
    <w:rsid w:val="001C0113"/>
    <w:pPr>
      <w:spacing w:before="100" w:beforeAutospacing="1" w:after="0" w:line="240" w:lineRule="auto"/>
    </w:pPr>
    <w:rPr>
      <w:rFonts w:ascii="Times New Roman" w:eastAsia="Times New Roman" w:hAnsi="Times New Roman" w:cs="Times New Roman"/>
      <w:color w:val="000000"/>
      <w:sz w:val="24"/>
      <w:szCs w:val="24"/>
      <w:lang w:eastAsia="ru-RU"/>
    </w:rPr>
  </w:style>
  <w:style w:type="paragraph" w:customStyle="1" w:styleId="Standard">
    <w:name w:val="Standard"/>
    <w:link w:val="Standard1"/>
    <w:uiPriority w:val="99"/>
    <w:rsid w:val="001C0113"/>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1C0113"/>
    <w:rPr>
      <w:rFonts w:ascii="Arial" w:eastAsia="SimSun" w:hAnsi="Arial" w:cs="Mangal"/>
      <w:kern w:val="3"/>
      <w:sz w:val="24"/>
      <w:szCs w:val="24"/>
      <w:lang w:eastAsia="zh-CN" w:bidi="hi-IN"/>
    </w:rPr>
  </w:style>
  <w:style w:type="paragraph" w:customStyle="1" w:styleId="18TexstSPISOK1">
    <w:name w:val="18TexstSPISOK_1"/>
    <w:aliases w:val="1"/>
    <w:basedOn w:val="a0"/>
    <w:rsid w:val="001C0113"/>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lang w:eastAsia="ru-RU"/>
    </w:rPr>
  </w:style>
  <w:style w:type="character" w:customStyle="1" w:styleId="CharAttribute484">
    <w:name w:val="CharAttribute484"/>
    <w:uiPriority w:val="99"/>
    <w:rsid w:val="001C0113"/>
    <w:rPr>
      <w:rFonts w:ascii="Times New Roman" w:eastAsia="Times New Roman"/>
      <w:i/>
      <w:sz w:val="28"/>
    </w:rPr>
  </w:style>
  <w:style w:type="paragraph" w:customStyle="1" w:styleId="ParaAttribute38">
    <w:name w:val="ParaAttribute38"/>
    <w:rsid w:val="001C0113"/>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1C0113"/>
    <w:rPr>
      <w:rFonts w:ascii="Times New Roman" w:eastAsia="Times New Roman"/>
      <w:i/>
      <w:sz w:val="28"/>
      <w:u w:val="single"/>
    </w:rPr>
  </w:style>
  <w:style w:type="character" w:customStyle="1" w:styleId="CharAttribute502">
    <w:name w:val="CharAttribute502"/>
    <w:rsid w:val="001C0113"/>
    <w:rPr>
      <w:rFonts w:ascii="Times New Roman" w:eastAsia="Times New Roman"/>
      <w:i/>
      <w:sz w:val="28"/>
    </w:rPr>
  </w:style>
  <w:style w:type="character" w:customStyle="1" w:styleId="CharAttribute3">
    <w:name w:val="CharAttribute3"/>
    <w:rsid w:val="001C0113"/>
    <w:rPr>
      <w:rFonts w:ascii="Times New Roman" w:eastAsia="Batang" w:hAnsi="Batang"/>
      <w:sz w:val="28"/>
    </w:rPr>
  </w:style>
  <w:style w:type="character" w:customStyle="1" w:styleId="CharAttribute0">
    <w:name w:val="CharAttribute0"/>
    <w:rsid w:val="001C0113"/>
    <w:rPr>
      <w:rFonts w:ascii="Times New Roman" w:eastAsia="Times New Roman" w:hAnsi="Times New Roman"/>
      <w:sz w:val="28"/>
    </w:rPr>
  </w:style>
  <w:style w:type="paragraph" w:customStyle="1" w:styleId="ParaAttribute16">
    <w:name w:val="ParaAttribute16"/>
    <w:uiPriority w:val="99"/>
    <w:rsid w:val="001C0113"/>
    <w:pPr>
      <w:spacing w:after="0" w:line="240" w:lineRule="auto"/>
      <w:ind w:left="1080"/>
      <w:jc w:val="both"/>
    </w:pPr>
    <w:rPr>
      <w:rFonts w:ascii="Times New Roman" w:eastAsia="№Е"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1C0113"/>
    <w:rPr>
      <w:rFonts w:ascii="Times New Roman" w:hAnsi="Times New Roman" w:cs="Times New Roman" w:hint="default"/>
      <w:strike w:val="0"/>
      <w:dstrike w:val="0"/>
      <w:sz w:val="24"/>
      <w:szCs w:val="24"/>
      <w:u w:val="none"/>
      <w:effect w:val="none"/>
    </w:rPr>
  </w:style>
  <w:style w:type="character" w:customStyle="1" w:styleId="afe">
    <w:name w:val="Основной текст_"/>
    <w:link w:val="68"/>
    <w:rsid w:val="001C0113"/>
    <w:rPr>
      <w:shd w:val="clear" w:color="auto" w:fill="FFFFFF"/>
    </w:rPr>
  </w:style>
  <w:style w:type="paragraph" w:customStyle="1" w:styleId="68">
    <w:name w:val="Основной текст68"/>
    <w:basedOn w:val="a0"/>
    <w:link w:val="afe"/>
    <w:rsid w:val="001C0113"/>
    <w:pPr>
      <w:shd w:val="clear" w:color="auto" w:fill="FFFFFF"/>
      <w:spacing w:after="780" w:line="211" w:lineRule="exact"/>
      <w:jc w:val="right"/>
    </w:pPr>
    <w:rPr>
      <w:shd w:val="clear" w:color="auto" w:fill="FFFFFF"/>
    </w:rPr>
  </w:style>
  <w:style w:type="character" w:customStyle="1" w:styleId="FontStyle86">
    <w:name w:val="Font Style86"/>
    <w:basedOn w:val="a1"/>
    <w:uiPriority w:val="99"/>
    <w:rsid w:val="001C0113"/>
    <w:rPr>
      <w:rFonts w:ascii="Times New Roman" w:hAnsi="Times New Roman" w:cs="Times New Roman"/>
      <w:sz w:val="22"/>
      <w:szCs w:val="22"/>
    </w:rPr>
  </w:style>
  <w:style w:type="paragraph" w:customStyle="1" w:styleId="Style17">
    <w:name w:val="Style17"/>
    <w:basedOn w:val="a0"/>
    <w:uiPriority w:val="99"/>
    <w:rsid w:val="001C0113"/>
    <w:pPr>
      <w:widowControl w:val="0"/>
      <w:autoSpaceDE w:val="0"/>
      <w:autoSpaceDN w:val="0"/>
      <w:adjustRightInd w:val="0"/>
      <w:spacing w:after="0" w:line="241" w:lineRule="exact"/>
      <w:ind w:firstLine="365"/>
      <w:jc w:val="both"/>
    </w:pPr>
    <w:rPr>
      <w:rFonts w:ascii="Times New Roman" w:eastAsia="Times New Roman" w:hAnsi="Times New Roman" w:cs="Times New Roman"/>
      <w:sz w:val="24"/>
      <w:szCs w:val="24"/>
      <w:lang w:eastAsia="ru-RU"/>
    </w:rPr>
  </w:style>
  <w:style w:type="character" w:customStyle="1" w:styleId="FontStyle77">
    <w:name w:val="Font Style77"/>
    <w:basedOn w:val="a1"/>
    <w:uiPriority w:val="99"/>
    <w:rsid w:val="001C0113"/>
    <w:rPr>
      <w:rFonts w:ascii="Times New Roman" w:hAnsi="Times New Roman" w:cs="Times New Roman"/>
      <w:b/>
      <w:bCs/>
      <w:sz w:val="22"/>
      <w:szCs w:val="22"/>
    </w:rPr>
  </w:style>
  <w:style w:type="character" w:customStyle="1" w:styleId="c11">
    <w:name w:val="c11"/>
    <w:basedOn w:val="a1"/>
    <w:rsid w:val="001C0113"/>
  </w:style>
  <w:style w:type="character" w:customStyle="1" w:styleId="c3">
    <w:name w:val="c3"/>
    <w:basedOn w:val="a1"/>
    <w:rsid w:val="001C0113"/>
  </w:style>
  <w:style w:type="paragraph" w:styleId="aff">
    <w:name w:val="footer"/>
    <w:basedOn w:val="a0"/>
    <w:link w:val="aff0"/>
    <w:uiPriority w:val="99"/>
    <w:unhideWhenUsed/>
    <w:rsid w:val="001C0113"/>
    <w:pPr>
      <w:tabs>
        <w:tab w:val="center" w:pos="4677"/>
        <w:tab w:val="right" w:pos="9355"/>
      </w:tabs>
      <w:spacing w:after="0" w:line="240" w:lineRule="auto"/>
    </w:pPr>
    <w:rPr>
      <w:rFonts w:ascii="Times New Roman" w:eastAsiaTheme="minorEastAsia" w:hAnsi="Times New Roman"/>
      <w:sz w:val="28"/>
      <w:lang w:eastAsia="ru-RU"/>
    </w:rPr>
  </w:style>
  <w:style w:type="character" w:customStyle="1" w:styleId="aff0">
    <w:name w:val="Нижний колонтитул Знак"/>
    <w:basedOn w:val="a1"/>
    <w:link w:val="aff"/>
    <w:uiPriority w:val="99"/>
    <w:rsid w:val="001C0113"/>
    <w:rPr>
      <w:rFonts w:ascii="Times New Roman" w:eastAsiaTheme="minorEastAsia" w:hAnsi="Times New Roman"/>
      <w:sz w:val="28"/>
      <w:lang w:eastAsia="ru-RU"/>
    </w:rPr>
  </w:style>
  <w:style w:type="paragraph" w:customStyle="1" w:styleId="121">
    <w:name w:val="Средняя сетка 1 — акцент 21"/>
    <w:basedOn w:val="a0"/>
    <w:uiPriority w:val="34"/>
    <w:qFormat/>
    <w:rsid w:val="001C0113"/>
    <w:pPr>
      <w:spacing w:after="200" w:line="276" w:lineRule="auto"/>
      <w:ind w:left="720"/>
      <w:contextualSpacing/>
    </w:pPr>
    <w:rPr>
      <w:rFonts w:ascii="Calibri" w:eastAsia="Calibri" w:hAnsi="Calibri" w:cs="Times New Roman"/>
      <w:sz w:val="28"/>
    </w:rPr>
  </w:style>
  <w:style w:type="character" w:customStyle="1" w:styleId="apple-converted-space">
    <w:name w:val="apple-converted-space"/>
    <w:basedOn w:val="a1"/>
    <w:rsid w:val="001C0113"/>
  </w:style>
  <w:style w:type="character" w:styleId="aff1">
    <w:name w:val="page number"/>
    <w:basedOn w:val="a1"/>
    <w:uiPriority w:val="99"/>
    <w:semiHidden/>
    <w:unhideWhenUsed/>
    <w:rsid w:val="001C0113"/>
  </w:style>
  <w:style w:type="character" w:styleId="aff2">
    <w:name w:val="annotation reference"/>
    <w:basedOn w:val="a1"/>
    <w:uiPriority w:val="99"/>
    <w:semiHidden/>
    <w:unhideWhenUsed/>
    <w:rsid w:val="001C0113"/>
    <w:rPr>
      <w:sz w:val="16"/>
      <w:szCs w:val="16"/>
    </w:rPr>
  </w:style>
  <w:style w:type="paragraph" w:styleId="aff3">
    <w:name w:val="annotation subject"/>
    <w:basedOn w:val="afc"/>
    <w:next w:val="afc"/>
    <w:link w:val="aff4"/>
    <w:uiPriority w:val="99"/>
    <w:semiHidden/>
    <w:unhideWhenUsed/>
    <w:rsid w:val="001C0113"/>
    <w:pPr>
      <w:spacing w:after="160"/>
    </w:pPr>
    <w:rPr>
      <w:rFonts w:asciiTheme="minorHAnsi" w:eastAsiaTheme="minorEastAsia" w:hAnsiTheme="minorHAnsi" w:cstheme="minorBidi"/>
      <w:b/>
      <w:bCs/>
    </w:rPr>
  </w:style>
  <w:style w:type="character" w:customStyle="1" w:styleId="aff4">
    <w:name w:val="Тема примечания Знак"/>
    <w:basedOn w:val="afd"/>
    <w:link w:val="aff3"/>
    <w:uiPriority w:val="99"/>
    <w:semiHidden/>
    <w:rsid w:val="001C0113"/>
    <w:rPr>
      <w:rFonts w:ascii="Times New Roman" w:eastAsiaTheme="minorEastAsia" w:hAnsi="Times New Roman" w:cs="Times New Roman"/>
      <w:b/>
      <w:bCs/>
      <w:sz w:val="20"/>
      <w:szCs w:val="20"/>
      <w:lang w:eastAsia="ru-RU"/>
    </w:rPr>
  </w:style>
  <w:style w:type="paragraph" w:styleId="aff5">
    <w:name w:val="Revision"/>
    <w:hidden/>
    <w:uiPriority w:val="99"/>
    <w:semiHidden/>
    <w:rsid w:val="001C0113"/>
    <w:pPr>
      <w:spacing w:after="0" w:line="240" w:lineRule="auto"/>
    </w:pPr>
    <w:rPr>
      <w:rFonts w:eastAsiaTheme="minorEastAsia"/>
      <w:lang w:eastAsia="ru-RU"/>
    </w:rPr>
  </w:style>
  <w:style w:type="character" w:styleId="aff6">
    <w:name w:val="Strong"/>
    <w:basedOn w:val="a1"/>
    <w:uiPriority w:val="22"/>
    <w:qFormat/>
    <w:rsid w:val="001C0113"/>
    <w:rPr>
      <w:b/>
      <w:bCs/>
    </w:rPr>
  </w:style>
  <w:style w:type="paragraph" w:styleId="aff7">
    <w:name w:val="TOC Heading"/>
    <w:basedOn w:val="1"/>
    <w:next w:val="a0"/>
    <w:uiPriority w:val="39"/>
    <w:unhideWhenUsed/>
    <w:qFormat/>
    <w:rsid w:val="001C0113"/>
    <w:pPr>
      <w:spacing w:before="240" w:after="0"/>
      <w:outlineLvl w:val="9"/>
    </w:pPr>
    <w:rPr>
      <w:color w:val="222A35" w:themeColor="text2" w:themeShade="80"/>
      <w:sz w:val="32"/>
      <w:lang w:eastAsia="ru-RU"/>
    </w:rPr>
  </w:style>
  <w:style w:type="paragraph" w:customStyle="1" w:styleId="list-dash">
    <w:name w:val="list-dash"/>
    <w:basedOn w:val="a0"/>
    <w:next w:val="a0"/>
    <w:uiPriority w:val="99"/>
    <w:rsid w:val="001C0113"/>
    <w:pPr>
      <w:widowControl w:val="0"/>
      <w:autoSpaceDE w:val="0"/>
      <w:autoSpaceDN w:val="0"/>
      <w:adjustRightInd w:val="0"/>
      <w:spacing w:after="0" w:line="240" w:lineRule="atLeast"/>
      <w:ind w:left="227" w:hanging="227"/>
      <w:jc w:val="both"/>
      <w:textAlignment w:val="center"/>
    </w:pPr>
    <w:rPr>
      <w:rFonts w:ascii="SchoolBookSanPin" w:eastAsiaTheme="minorEastAsia" w:hAnsi="SchoolBookSanPin" w:cs="SchoolBookSanPin"/>
      <w:color w:val="000000"/>
      <w:sz w:val="20"/>
      <w:szCs w:val="20"/>
      <w:lang w:eastAsia="ru-RU"/>
    </w:rPr>
  </w:style>
  <w:style w:type="paragraph" w:customStyle="1" w:styleId="NoParagraphStyle">
    <w:name w:val="[No Paragraph Style]"/>
    <w:rsid w:val="001C0113"/>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val="en-GB" w:eastAsia="ru-RU"/>
    </w:rPr>
  </w:style>
  <w:style w:type="paragraph" w:customStyle="1" w:styleId="body">
    <w:name w:val="body"/>
    <w:basedOn w:val="NoParagraphStyle"/>
    <w:next w:val="NoParagraphStyle"/>
    <w:uiPriority w:val="99"/>
    <w:rsid w:val="001C0113"/>
    <w:pPr>
      <w:spacing w:line="240" w:lineRule="atLeast"/>
      <w:ind w:firstLine="227"/>
      <w:jc w:val="both"/>
    </w:pPr>
    <w:rPr>
      <w:rFonts w:ascii="SchoolBookSanPin" w:hAnsi="SchoolBookSanPin" w:cs="SchoolBookSanPin"/>
      <w:sz w:val="20"/>
      <w:szCs w:val="20"/>
      <w:lang w:val="ru-RU"/>
    </w:rPr>
  </w:style>
  <w:style w:type="paragraph" w:customStyle="1" w:styleId="h3">
    <w:name w:val="h3"/>
    <w:basedOn w:val="a0"/>
    <w:uiPriority w:val="99"/>
    <w:rsid w:val="001C0113"/>
    <w:pPr>
      <w:keepNext/>
      <w:widowControl w:val="0"/>
      <w:suppressAutoHyphens/>
      <w:autoSpaceDE w:val="0"/>
      <w:autoSpaceDN w:val="0"/>
      <w:adjustRightInd w:val="0"/>
      <w:spacing w:before="240" w:after="0" w:line="240" w:lineRule="atLeast"/>
      <w:textAlignment w:val="center"/>
    </w:pPr>
    <w:rPr>
      <w:rFonts w:ascii="OfficinaSansExtraBoldITC-Reg" w:eastAsiaTheme="minorEastAsia" w:hAnsi="OfficinaSansExtraBoldITC-Reg" w:cs="OfficinaSansExtraBoldITC-Reg"/>
      <w:b/>
      <w:bCs/>
      <w:color w:val="000000"/>
      <w:position w:val="6"/>
      <w:sz w:val="28"/>
      <w:lang w:eastAsia="ru-RU"/>
    </w:rPr>
  </w:style>
  <w:style w:type="paragraph" w:customStyle="1" w:styleId="h3-first">
    <w:name w:val="h3-first"/>
    <w:basedOn w:val="h3"/>
    <w:uiPriority w:val="99"/>
    <w:rsid w:val="001C0113"/>
    <w:pPr>
      <w:spacing w:before="120"/>
    </w:pPr>
    <w:rPr>
      <w:sz w:val="20"/>
      <w:szCs w:val="20"/>
    </w:rPr>
  </w:style>
  <w:style w:type="paragraph" w:customStyle="1" w:styleId="table-head">
    <w:name w:val="table-head"/>
    <w:basedOn w:val="NoParagraphStyle"/>
    <w:next w:val="NoParagraphStyle"/>
    <w:uiPriority w:val="99"/>
    <w:rsid w:val="001C0113"/>
    <w:pPr>
      <w:spacing w:after="100" w:line="200" w:lineRule="atLeast"/>
      <w:jc w:val="center"/>
    </w:pPr>
    <w:rPr>
      <w:rFonts w:ascii="SchoolBookSanPin-Bold" w:hAnsi="SchoolBookSanPin-Bold" w:cs="SchoolBookSanPin-Bold"/>
      <w:b/>
      <w:bCs/>
      <w:sz w:val="18"/>
      <w:szCs w:val="18"/>
      <w:lang w:val="ru-RU"/>
    </w:rPr>
  </w:style>
  <w:style w:type="paragraph" w:customStyle="1" w:styleId="table-bodycentre">
    <w:name w:val="table-body_centre"/>
    <w:basedOn w:val="NoParagraphStyle"/>
    <w:next w:val="NoParagraphStyle"/>
    <w:uiPriority w:val="99"/>
    <w:rsid w:val="001C0113"/>
    <w:pPr>
      <w:spacing w:after="100" w:line="200" w:lineRule="atLeast"/>
      <w:jc w:val="center"/>
    </w:pPr>
    <w:rPr>
      <w:rFonts w:ascii="SchoolBookSanPin" w:hAnsi="SchoolBookSanPin" w:cs="SchoolBookSanPin"/>
      <w:sz w:val="18"/>
      <w:szCs w:val="18"/>
      <w:lang w:val="ru-RU"/>
    </w:rPr>
  </w:style>
  <w:style w:type="paragraph" w:customStyle="1" w:styleId="table-bodyBold">
    <w:name w:val="table-body_Bold"/>
    <w:basedOn w:val="NoParagraphStyle"/>
    <w:next w:val="NoParagraphStyle"/>
    <w:uiPriority w:val="99"/>
    <w:rsid w:val="001C0113"/>
    <w:pPr>
      <w:spacing w:line="200" w:lineRule="atLeast"/>
    </w:pPr>
    <w:rPr>
      <w:rFonts w:ascii="SchoolBookSanPin-Bold" w:hAnsi="SchoolBookSanPin-Bold" w:cs="SchoolBookSanPin-Bold"/>
      <w:b/>
      <w:bCs/>
      <w:sz w:val="18"/>
      <w:szCs w:val="18"/>
      <w:lang w:val="ru-RU"/>
    </w:rPr>
  </w:style>
  <w:style w:type="paragraph" w:customStyle="1" w:styleId="table-body0mm">
    <w:name w:val="table-body_0mm"/>
    <w:basedOn w:val="NoParagraphStyle"/>
    <w:next w:val="NoParagraphStyle"/>
    <w:uiPriority w:val="99"/>
    <w:rsid w:val="001C0113"/>
    <w:pPr>
      <w:spacing w:line="200" w:lineRule="atLeast"/>
    </w:pPr>
    <w:rPr>
      <w:rFonts w:ascii="SchoolBookSanPin" w:hAnsi="SchoolBookSanPin" w:cs="SchoolBookSanPin"/>
      <w:sz w:val="18"/>
      <w:szCs w:val="18"/>
      <w:lang w:val="ru-RU"/>
    </w:rPr>
  </w:style>
  <w:style w:type="paragraph" w:customStyle="1" w:styleId="table-list-bullet">
    <w:name w:val="table-list-bullet"/>
    <w:basedOn w:val="NoParagraphStyle"/>
    <w:next w:val="NoParagraphStyle"/>
    <w:uiPriority w:val="99"/>
    <w:rsid w:val="001C0113"/>
    <w:pPr>
      <w:spacing w:line="200" w:lineRule="atLeast"/>
      <w:ind w:left="142" w:hanging="142"/>
    </w:pPr>
    <w:rPr>
      <w:rFonts w:ascii="SchoolBookSanPin" w:hAnsi="SchoolBookSanPin" w:cs="SchoolBookSanPin"/>
      <w:sz w:val="18"/>
      <w:szCs w:val="18"/>
      <w:lang w:val="ru-RU"/>
    </w:rPr>
  </w:style>
  <w:style w:type="character" w:customStyle="1" w:styleId="Bold">
    <w:name w:val="Bold"/>
    <w:uiPriority w:val="99"/>
    <w:rsid w:val="001C0113"/>
    <w:rPr>
      <w:b/>
    </w:rPr>
  </w:style>
  <w:style w:type="character" w:customStyle="1" w:styleId="SymbolPS">
    <w:name w:val="Symbol PS"/>
    <w:uiPriority w:val="99"/>
    <w:rsid w:val="001C0113"/>
    <w:rPr>
      <w:rFonts w:ascii="SymbolPS" w:hAnsi="SymbolPS"/>
    </w:rPr>
  </w:style>
  <w:style w:type="paragraph" w:customStyle="1" w:styleId="footnote">
    <w:name w:val="footnote"/>
    <w:basedOn w:val="NoParagraphStyle"/>
    <w:next w:val="NoParagraphStyle"/>
    <w:uiPriority w:val="99"/>
    <w:rsid w:val="001C0113"/>
    <w:pPr>
      <w:spacing w:line="200" w:lineRule="atLeast"/>
      <w:ind w:left="227" w:hanging="227"/>
      <w:jc w:val="both"/>
    </w:pPr>
    <w:rPr>
      <w:rFonts w:ascii="SchoolBookSanPin" w:hAnsi="SchoolBookSanPin" w:cs="SchoolBookSanPin"/>
      <w:sz w:val="18"/>
      <w:szCs w:val="18"/>
      <w:lang w:val="ru-RU"/>
    </w:rPr>
  </w:style>
  <w:style w:type="paragraph" w:customStyle="1" w:styleId="h5">
    <w:name w:val="h5"/>
    <w:basedOn w:val="a0"/>
    <w:next w:val="a0"/>
    <w:uiPriority w:val="99"/>
    <w:rsid w:val="001C0113"/>
    <w:pPr>
      <w:keepNext/>
      <w:widowControl w:val="0"/>
      <w:autoSpaceDE w:val="0"/>
      <w:autoSpaceDN w:val="0"/>
      <w:adjustRightInd w:val="0"/>
      <w:spacing w:after="0" w:line="240" w:lineRule="atLeast"/>
      <w:ind w:firstLine="227"/>
      <w:jc w:val="both"/>
    </w:pPr>
    <w:rPr>
      <w:rFonts w:ascii="SchoolBookSanPin-BoldItalic" w:eastAsiaTheme="minorEastAsia" w:hAnsi="SchoolBookSanPin-BoldItalic" w:cs="SchoolBookSanPin-BoldItalic"/>
      <w:b/>
      <w:bCs/>
      <w:i/>
      <w:iCs/>
      <w:color w:val="000000"/>
      <w:sz w:val="20"/>
      <w:szCs w:val="20"/>
      <w:lang w:eastAsia="ru-RU"/>
    </w:rPr>
  </w:style>
  <w:style w:type="paragraph" w:customStyle="1" w:styleId="list-numnew">
    <w:name w:val="list-num_new"/>
    <w:basedOn w:val="a0"/>
    <w:next w:val="a0"/>
    <w:uiPriority w:val="99"/>
    <w:rsid w:val="001C0113"/>
    <w:pPr>
      <w:widowControl w:val="0"/>
      <w:tabs>
        <w:tab w:val="left" w:pos="0"/>
        <w:tab w:val="right" w:pos="340"/>
        <w:tab w:val="left" w:pos="397"/>
      </w:tabs>
      <w:autoSpaceDE w:val="0"/>
      <w:autoSpaceDN w:val="0"/>
      <w:adjustRightInd w:val="0"/>
      <w:spacing w:after="0" w:line="240" w:lineRule="atLeast"/>
      <w:ind w:left="397" w:hanging="397"/>
      <w:jc w:val="both"/>
    </w:pPr>
    <w:rPr>
      <w:rFonts w:ascii="SchoolBookSanPin" w:eastAsiaTheme="minorEastAsia" w:hAnsi="SchoolBookSanPin" w:cs="SchoolBookSanPin"/>
      <w:color w:val="000000"/>
      <w:sz w:val="20"/>
      <w:szCs w:val="20"/>
      <w:lang w:eastAsia="ru-RU"/>
    </w:rPr>
  </w:style>
  <w:style w:type="character" w:customStyle="1" w:styleId="Superscript">
    <w:name w:val="Superscript"/>
    <w:uiPriority w:val="99"/>
    <w:rsid w:val="001C0113"/>
    <w:rPr>
      <w:vertAlign w:val="superscript"/>
    </w:rPr>
  </w:style>
  <w:style w:type="paragraph" w:customStyle="1" w:styleId="body20">
    <w:name w:val="body_2/0"/>
    <w:basedOn w:val="a0"/>
    <w:next w:val="a0"/>
    <w:uiPriority w:val="99"/>
    <w:rsid w:val="001C0113"/>
    <w:pPr>
      <w:widowControl w:val="0"/>
      <w:autoSpaceDE w:val="0"/>
      <w:autoSpaceDN w:val="0"/>
      <w:adjustRightInd w:val="0"/>
      <w:spacing w:before="113" w:after="0" w:line="240" w:lineRule="atLeast"/>
      <w:ind w:firstLine="227"/>
      <w:jc w:val="both"/>
    </w:pPr>
    <w:rPr>
      <w:rFonts w:ascii="SchoolBookSanPin" w:eastAsiaTheme="minorEastAsia" w:hAnsi="SchoolBookSanPin" w:cs="SchoolBookSanPin"/>
      <w:color w:val="000000"/>
      <w:sz w:val="20"/>
      <w:szCs w:val="20"/>
      <w:lang w:eastAsia="ru-RU"/>
    </w:rPr>
  </w:style>
  <w:style w:type="paragraph" w:customStyle="1" w:styleId="list-bullet">
    <w:name w:val="list-bullet"/>
    <w:basedOn w:val="a0"/>
    <w:next w:val="a0"/>
    <w:uiPriority w:val="99"/>
    <w:rsid w:val="001C0113"/>
    <w:pPr>
      <w:widowControl w:val="0"/>
      <w:autoSpaceDE w:val="0"/>
      <w:autoSpaceDN w:val="0"/>
      <w:adjustRightInd w:val="0"/>
      <w:spacing w:after="0" w:line="240" w:lineRule="atLeast"/>
      <w:ind w:left="227" w:hanging="142"/>
      <w:jc w:val="both"/>
    </w:pPr>
    <w:rPr>
      <w:rFonts w:ascii="SchoolBookSanPin" w:eastAsiaTheme="minorEastAsia" w:hAnsi="SchoolBookSanPin" w:cs="SchoolBookSanPin"/>
      <w:color w:val="000000"/>
      <w:sz w:val="20"/>
      <w:szCs w:val="20"/>
      <w:lang w:eastAsia="ru-RU"/>
    </w:rPr>
  </w:style>
  <w:style w:type="paragraph" w:customStyle="1" w:styleId="Body0">
    <w:name w:val="Body"/>
    <w:basedOn w:val="a0"/>
    <w:uiPriority w:val="99"/>
    <w:rsid w:val="001C0113"/>
    <w:pPr>
      <w:widowControl w:val="0"/>
      <w:tabs>
        <w:tab w:val="left" w:pos="510"/>
      </w:tabs>
      <w:autoSpaceDE w:val="0"/>
      <w:autoSpaceDN w:val="0"/>
      <w:adjustRightInd w:val="0"/>
      <w:spacing w:after="0" w:line="240" w:lineRule="atLeast"/>
      <w:ind w:firstLine="227"/>
      <w:jc w:val="both"/>
      <w:textAlignment w:val="center"/>
    </w:pPr>
    <w:rPr>
      <w:rFonts w:ascii="SchoolBookSanPin" w:eastAsiaTheme="minorEastAsia" w:hAnsi="SchoolBookSanPin" w:cs="SchoolBookSanPin"/>
      <w:color w:val="000000"/>
      <w:sz w:val="20"/>
      <w:szCs w:val="20"/>
      <w:lang w:eastAsia="ru-RU"/>
    </w:rPr>
  </w:style>
  <w:style w:type="paragraph" w:styleId="aff8">
    <w:name w:val="endnote text"/>
    <w:basedOn w:val="a0"/>
    <w:link w:val="aff9"/>
    <w:uiPriority w:val="99"/>
    <w:semiHidden/>
    <w:unhideWhenUsed/>
    <w:rsid w:val="001C0113"/>
    <w:pPr>
      <w:spacing w:after="0" w:line="240" w:lineRule="auto"/>
    </w:pPr>
    <w:rPr>
      <w:rFonts w:ascii="Times New Roman" w:eastAsiaTheme="minorEastAsia" w:hAnsi="Times New Roman"/>
      <w:sz w:val="20"/>
      <w:szCs w:val="20"/>
      <w:lang w:eastAsia="ru-RU"/>
    </w:rPr>
  </w:style>
  <w:style w:type="character" w:customStyle="1" w:styleId="aff9">
    <w:name w:val="Текст концевой сноски Знак"/>
    <w:basedOn w:val="a1"/>
    <w:link w:val="aff8"/>
    <w:uiPriority w:val="99"/>
    <w:semiHidden/>
    <w:rsid w:val="001C0113"/>
    <w:rPr>
      <w:rFonts w:ascii="Times New Roman" w:eastAsiaTheme="minorEastAsia" w:hAnsi="Times New Roman"/>
      <w:sz w:val="20"/>
      <w:szCs w:val="20"/>
      <w:lang w:eastAsia="ru-RU"/>
    </w:rPr>
  </w:style>
  <w:style w:type="character" w:styleId="affa">
    <w:name w:val="endnote reference"/>
    <w:basedOn w:val="a1"/>
    <w:uiPriority w:val="99"/>
    <w:semiHidden/>
    <w:unhideWhenUsed/>
    <w:rsid w:val="001C0113"/>
    <w:rPr>
      <w:vertAlign w:val="superscript"/>
    </w:rPr>
  </w:style>
  <w:style w:type="paragraph" w:styleId="14">
    <w:name w:val="toc 1"/>
    <w:basedOn w:val="a0"/>
    <w:next w:val="a0"/>
    <w:autoRedefine/>
    <w:uiPriority w:val="39"/>
    <w:unhideWhenUsed/>
    <w:rsid w:val="00711EFC"/>
    <w:pPr>
      <w:tabs>
        <w:tab w:val="right" w:leader="dot" w:pos="9638"/>
      </w:tabs>
      <w:spacing w:before="240" w:after="60" w:line="240" w:lineRule="auto"/>
    </w:pPr>
    <w:rPr>
      <w:rFonts w:ascii="Times New Roman" w:eastAsiaTheme="minorEastAsia" w:hAnsi="Times New Roman" w:cs="Times New Roman"/>
      <w:noProof/>
      <w:sz w:val="28"/>
      <w:lang w:eastAsia="ru-RU"/>
    </w:rPr>
  </w:style>
  <w:style w:type="paragraph" w:styleId="23">
    <w:name w:val="toc 2"/>
    <w:basedOn w:val="a0"/>
    <w:next w:val="a0"/>
    <w:autoRedefine/>
    <w:uiPriority w:val="39"/>
    <w:unhideWhenUsed/>
    <w:rsid w:val="001C0113"/>
    <w:pPr>
      <w:tabs>
        <w:tab w:val="right" w:leader="dot" w:pos="9345"/>
      </w:tabs>
      <w:spacing w:before="120" w:after="0"/>
      <w:ind w:left="567"/>
    </w:pPr>
    <w:rPr>
      <w:rFonts w:eastAsiaTheme="minorEastAsia" w:cs="Times New Roman"/>
      <w:lang w:eastAsia="ru-RU"/>
    </w:rPr>
  </w:style>
  <w:style w:type="paragraph" w:styleId="affb">
    <w:name w:val="Subtitle"/>
    <w:basedOn w:val="a0"/>
    <w:next w:val="a0"/>
    <w:link w:val="affc"/>
    <w:uiPriority w:val="11"/>
    <w:qFormat/>
    <w:rsid w:val="001C0113"/>
    <w:pPr>
      <w:numPr>
        <w:ilvl w:val="1"/>
      </w:numPr>
    </w:pPr>
    <w:rPr>
      <w:rFonts w:eastAsiaTheme="minorEastAsia"/>
      <w:color w:val="5A5A5A" w:themeColor="text1" w:themeTint="A5"/>
      <w:spacing w:val="15"/>
      <w:lang w:eastAsia="ru-RU"/>
    </w:rPr>
  </w:style>
  <w:style w:type="character" w:customStyle="1" w:styleId="affc">
    <w:name w:val="Подзаголовок Знак"/>
    <w:basedOn w:val="a1"/>
    <w:link w:val="affb"/>
    <w:uiPriority w:val="11"/>
    <w:rsid w:val="001C0113"/>
    <w:rPr>
      <w:rFonts w:eastAsiaTheme="minorEastAsia"/>
      <w:color w:val="5A5A5A" w:themeColor="text1" w:themeTint="A5"/>
      <w:spacing w:val="15"/>
      <w:lang w:eastAsia="ru-RU"/>
    </w:rPr>
  </w:style>
  <w:style w:type="paragraph" w:styleId="41">
    <w:name w:val="toc 4"/>
    <w:basedOn w:val="a0"/>
    <w:next w:val="a0"/>
    <w:autoRedefine/>
    <w:uiPriority w:val="39"/>
    <w:unhideWhenUsed/>
    <w:rsid w:val="00711EFC"/>
    <w:pPr>
      <w:tabs>
        <w:tab w:val="right" w:leader="dot" w:pos="9628"/>
      </w:tabs>
      <w:spacing w:after="0" w:line="240" w:lineRule="auto"/>
      <w:ind w:left="11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0793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6E6447-6F11-47B0-B860-FC9488F4D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19400</Words>
  <Characters>110580</Characters>
  <Application>Microsoft Office Word</Application>
  <DocSecurity>0</DocSecurity>
  <Lines>921</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Бабкина Наталия</dc:creator>
  <cp:keywords/>
  <dc:description/>
  <cp:lastModifiedBy>Admin</cp:lastModifiedBy>
  <cp:revision>6</cp:revision>
  <dcterms:created xsi:type="dcterms:W3CDTF">2023-12-27T08:30:00Z</dcterms:created>
  <dcterms:modified xsi:type="dcterms:W3CDTF">2024-04-15T06:53:00Z</dcterms:modified>
</cp:coreProperties>
</file>